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679FE45" w:rsidR="00CA690B" w:rsidRDefault="484D2E5F" w:rsidP="2DD0AFAD">
      <w:pPr>
        <w:jc w:val="right"/>
      </w:pPr>
      <w:r>
        <w:rPr>
          <w:noProof/>
          <w:color w:val="2B579A"/>
          <w:shd w:val="clear" w:color="auto" w:fill="E6E6E6"/>
        </w:rPr>
        <w:drawing>
          <wp:anchor distT="0" distB="0" distL="114300" distR="114300" simplePos="0" relativeHeight="251658240" behindDoc="0" locked="0" layoutInCell="1" allowOverlap="1" wp14:anchorId="71C70EEC" wp14:editId="135A6256">
            <wp:simplePos x="0" y="0"/>
            <wp:positionH relativeFrom="column">
              <wp:posOffset>3854450</wp:posOffset>
            </wp:positionH>
            <wp:positionV relativeFrom="paragraph">
              <wp:posOffset>-292100</wp:posOffset>
            </wp:positionV>
            <wp:extent cx="2097742" cy="520065"/>
            <wp:effectExtent l="0" t="0" r="0" b="0"/>
            <wp:wrapNone/>
            <wp:docPr id="369491603" name="Picture 36949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742" cy="520065"/>
                    </a:xfrm>
                    <a:prstGeom prst="rect">
                      <a:avLst/>
                    </a:prstGeom>
                  </pic:spPr>
                </pic:pic>
              </a:graphicData>
            </a:graphic>
          </wp:anchor>
        </w:drawing>
      </w:r>
    </w:p>
    <w:p w14:paraId="40A0923E" w14:textId="77777777" w:rsidR="00FC1EB5" w:rsidRDefault="00FC1EB5" w:rsidP="0DC3CB75"/>
    <w:p w14:paraId="144CD969" w14:textId="77777777" w:rsidR="00D438C2" w:rsidRDefault="00D438C2" w:rsidP="0DC3CB75"/>
    <w:p w14:paraId="31D24A25" w14:textId="05DCBE51" w:rsidR="484D2E5F" w:rsidRPr="0006333C" w:rsidRDefault="5F15681B" w:rsidP="05DA070E">
      <w:pPr>
        <w:jc w:val="center"/>
        <w:rPr>
          <w:rFonts w:ascii="FS Maja" w:hAnsi="FS Maja"/>
          <w:b/>
          <w:bCs/>
          <w:color w:val="006938"/>
          <w:sz w:val="36"/>
          <w:szCs w:val="36"/>
        </w:rPr>
      </w:pPr>
      <w:r w:rsidRPr="0006333C">
        <w:rPr>
          <w:rFonts w:ascii="FS Maja" w:hAnsi="FS Maja"/>
          <w:b/>
          <w:bCs/>
          <w:color w:val="006938"/>
          <w:sz w:val="36"/>
          <w:szCs w:val="36"/>
        </w:rPr>
        <w:t>Garden of Time</w:t>
      </w:r>
    </w:p>
    <w:p w14:paraId="78607D7E" w14:textId="1C793469" w:rsidR="484D2E5F" w:rsidRPr="0006333C" w:rsidRDefault="484D2E5F" w:rsidP="05DA070E">
      <w:pPr>
        <w:jc w:val="center"/>
        <w:rPr>
          <w:rFonts w:ascii="FS Maja" w:hAnsi="FS Maja"/>
          <w:b/>
          <w:bCs/>
          <w:color w:val="006938"/>
          <w:sz w:val="36"/>
          <w:szCs w:val="36"/>
        </w:rPr>
      </w:pPr>
      <w:r w:rsidRPr="0006333C">
        <w:rPr>
          <w:rFonts w:ascii="FS Maja" w:hAnsi="FS Maja"/>
          <w:b/>
          <w:bCs/>
          <w:color w:val="006938"/>
          <w:sz w:val="36"/>
          <w:szCs w:val="36"/>
        </w:rPr>
        <w:t xml:space="preserve">Memorial </w:t>
      </w:r>
      <w:r w:rsidR="214A39C3" w:rsidRPr="0006333C">
        <w:rPr>
          <w:rFonts w:ascii="FS Maja" w:hAnsi="FS Maja"/>
          <w:b/>
          <w:bCs/>
          <w:color w:val="006938"/>
          <w:sz w:val="36"/>
          <w:szCs w:val="36"/>
        </w:rPr>
        <w:t>Guidelines</w:t>
      </w:r>
    </w:p>
    <w:p w14:paraId="20A6FFF6" w14:textId="4549C2A9" w:rsidR="2CE04C15" w:rsidRDefault="2CE04C15" w:rsidP="0E6ABBFD">
      <w:pPr>
        <w:jc w:val="center"/>
        <w:rPr>
          <w:b/>
          <w:bCs/>
          <w:color w:val="006938"/>
        </w:rPr>
      </w:pPr>
      <w:r w:rsidRPr="0E6ABBFD">
        <w:rPr>
          <w:b/>
          <w:bCs/>
          <w:color w:val="006938"/>
        </w:rPr>
        <w:t>[</w:t>
      </w:r>
      <w:r w:rsidR="00306710">
        <w:rPr>
          <w:b/>
          <w:bCs/>
          <w:color w:val="006938"/>
        </w:rPr>
        <w:t>EXTERNAL</w:t>
      </w:r>
      <w:r w:rsidRPr="0E6ABBFD">
        <w:rPr>
          <w:b/>
          <w:bCs/>
          <w:color w:val="006938"/>
        </w:rPr>
        <w:t xml:space="preserve"> DOCUMENT]</w:t>
      </w:r>
    </w:p>
    <w:p w14:paraId="05830D74" w14:textId="2175AC5D" w:rsidR="486A78AB" w:rsidRDefault="486A78AB" w:rsidP="0DC3CB75"/>
    <w:p w14:paraId="195104B3" w14:textId="5011261E" w:rsidR="2DD0AFAD" w:rsidRDefault="00AF073C" w:rsidP="2DD0AFAD">
      <w:r>
        <w:rPr>
          <w:noProof/>
        </w:rPr>
        <w:drawing>
          <wp:inline distT="0" distB="0" distL="0" distR="0" wp14:anchorId="3947A215" wp14:editId="20F71E71">
            <wp:extent cx="5721350" cy="2863850"/>
            <wp:effectExtent l="0" t="0" r="0" b="0"/>
            <wp:docPr id="613734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21350" cy="2863850"/>
                    </a:xfrm>
                    <a:prstGeom prst="rect">
                      <a:avLst/>
                    </a:prstGeom>
                  </pic:spPr>
                </pic:pic>
              </a:graphicData>
            </a:graphic>
          </wp:inline>
        </w:drawing>
      </w:r>
    </w:p>
    <w:p w14:paraId="4A1233E4" w14:textId="24425453" w:rsidR="00FC1EB5" w:rsidRPr="00D22333" w:rsidRDefault="007B2E8F" w:rsidP="2DD0AFAD">
      <w:r>
        <w:rPr>
          <w:noProof/>
        </w:rPr>
        <w:drawing>
          <wp:inline distT="0" distB="0" distL="0" distR="0" wp14:anchorId="4ACD735E" wp14:editId="005A6718">
            <wp:extent cx="5721350" cy="2863850"/>
            <wp:effectExtent l="0" t="0" r="0" b="0"/>
            <wp:docPr id="2079456055" name="Picture 3" descr="A sign in a field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721350" cy="2863850"/>
                    </a:xfrm>
                    <a:prstGeom prst="rect">
                      <a:avLst/>
                    </a:prstGeom>
                  </pic:spPr>
                </pic:pic>
              </a:graphicData>
            </a:graphic>
          </wp:inline>
        </w:drawing>
      </w:r>
    </w:p>
    <w:p w14:paraId="6DA8B940" w14:textId="77777777" w:rsidR="0037217A" w:rsidRDefault="0037217A" w:rsidP="00AF091D">
      <w:pPr>
        <w:spacing w:after="0"/>
        <w:rPr>
          <w:b/>
          <w:bCs/>
          <w:sz w:val="24"/>
          <w:szCs w:val="24"/>
        </w:rPr>
      </w:pPr>
    </w:p>
    <w:sdt>
      <w:sdtPr>
        <w:rPr>
          <w:rFonts w:asciiTheme="minorHAnsi" w:eastAsiaTheme="minorHAnsi" w:hAnsiTheme="minorHAnsi" w:cstheme="minorBidi"/>
          <w:color w:val="auto"/>
          <w:sz w:val="22"/>
          <w:szCs w:val="22"/>
          <w:lang w:val="en-GB"/>
        </w:rPr>
        <w:id w:val="-1759044209"/>
        <w:docPartObj>
          <w:docPartGallery w:val="Table of Contents"/>
          <w:docPartUnique/>
        </w:docPartObj>
      </w:sdtPr>
      <w:sdtEndPr>
        <w:rPr>
          <w:b/>
          <w:bCs/>
          <w:noProof/>
        </w:rPr>
      </w:sdtEndPr>
      <w:sdtContent>
        <w:p w14:paraId="4AE541B9" w14:textId="0FC31F4B" w:rsidR="000965EC" w:rsidRDefault="000965EC">
          <w:pPr>
            <w:pStyle w:val="TOCHeading"/>
            <w:rPr>
              <w:rStyle w:val="UoSHeading1Char"/>
            </w:rPr>
          </w:pPr>
          <w:r w:rsidRPr="000965EC">
            <w:rPr>
              <w:rStyle w:val="UoSHeading1Char"/>
            </w:rPr>
            <w:t>Table of Contents</w:t>
          </w:r>
        </w:p>
        <w:p w14:paraId="4B1E220D" w14:textId="77777777" w:rsidR="000965EC" w:rsidRPr="000965EC" w:rsidRDefault="000965EC" w:rsidP="000965EC">
          <w:pPr>
            <w:rPr>
              <w:lang w:val="en-US"/>
            </w:rPr>
          </w:pPr>
        </w:p>
        <w:p w14:paraId="0E04E9C3" w14:textId="4530495C" w:rsidR="00FD7F3D" w:rsidRDefault="000965EC">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2414240" w:history="1">
            <w:r w:rsidR="00FD7F3D" w:rsidRPr="00004669">
              <w:rPr>
                <w:rStyle w:val="Hyperlink"/>
                <w:noProof/>
              </w:rPr>
              <w:t>Scope</w:t>
            </w:r>
            <w:r w:rsidR="00FD7F3D">
              <w:rPr>
                <w:noProof/>
                <w:webHidden/>
              </w:rPr>
              <w:tab/>
            </w:r>
            <w:r w:rsidR="00FD7F3D">
              <w:rPr>
                <w:noProof/>
                <w:webHidden/>
              </w:rPr>
              <w:fldChar w:fldCharType="begin"/>
            </w:r>
            <w:r w:rsidR="00FD7F3D">
              <w:rPr>
                <w:noProof/>
                <w:webHidden/>
              </w:rPr>
              <w:instrText xml:space="preserve"> PAGEREF _Toc222414240 \h </w:instrText>
            </w:r>
            <w:r w:rsidR="00FD7F3D">
              <w:rPr>
                <w:noProof/>
                <w:webHidden/>
              </w:rPr>
            </w:r>
            <w:r w:rsidR="00FD7F3D">
              <w:rPr>
                <w:noProof/>
                <w:webHidden/>
              </w:rPr>
              <w:fldChar w:fldCharType="separate"/>
            </w:r>
            <w:r w:rsidR="00FD7F3D">
              <w:rPr>
                <w:noProof/>
                <w:webHidden/>
              </w:rPr>
              <w:t>3</w:t>
            </w:r>
            <w:r w:rsidR="00FD7F3D">
              <w:rPr>
                <w:noProof/>
                <w:webHidden/>
              </w:rPr>
              <w:fldChar w:fldCharType="end"/>
            </w:r>
          </w:hyperlink>
        </w:p>
        <w:p w14:paraId="6D88A6BE" w14:textId="58B8B905"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41" w:history="1">
            <w:r w:rsidRPr="00004669">
              <w:rPr>
                <w:rStyle w:val="Hyperlink"/>
                <w:noProof/>
              </w:rPr>
              <w:t>Location of the Garden of Time</w:t>
            </w:r>
            <w:r>
              <w:rPr>
                <w:noProof/>
                <w:webHidden/>
              </w:rPr>
              <w:tab/>
            </w:r>
            <w:r>
              <w:rPr>
                <w:noProof/>
                <w:webHidden/>
              </w:rPr>
              <w:fldChar w:fldCharType="begin"/>
            </w:r>
            <w:r>
              <w:rPr>
                <w:noProof/>
                <w:webHidden/>
              </w:rPr>
              <w:instrText xml:space="preserve"> PAGEREF _Toc222414241 \h </w:instrText>
            </w:r>
            <w:r>
              <w:rPr>
                <w:noProof/>
                <w:webHidden/>
              </w:rPr>
            </w:r>
            <w:r>
              <w:rPr>
                <w:noProof/>
                <w:webHidden/>
              </w:rPr>
              <w:fldChar w:fldCharType="separate"/>
            </w:r>
            <w:r>
              <w:rPr>
                <w:noProof/>
                <w:webHidden/>
              </w:rPr>
              <w:t>3</w:t>
            </w:r>
            <w:r>
              <w:rPr>
                <w:noProof/>
                <w:webHidden/>
              </w:rPr>
              <w:fldChar w:fldCharType="end"/>
            </w:r>
          </w:hyperlink>
        </w:p>
        <w:p w14:paraId="2E71BD1D" w14:textId="0398FE26"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42" w:history="1">
            <w:r w:rsidRPr="00004669">
              <w:rPr>
                <w:rStyle w:val="Hyperlink"/>
                <w:noProof/>
              </w:rPr>
              <w:t>Eligibility</w:t>
            </w:r>
            <w:r>
              <w:rPr>
                <w:noProof/>
                <w:webHidden/>
              </w:rPr>
              <w:tab/>
            </w:r>
            <w:r>
              <w:rPr>
                <w:noProof/>
                <w:webHidden/>
              </w:rPr>
              <w:fldChar w:fldCharType="begin"/>
            </w:r>
            <w:r>
              <w:rPr>
                <w:noProof/>
                <w:webHidden/>
              </w:rPr>
              <w:instrText xml:space="preserve"> PAGEREF _Toc222414242 \h </w:instrText>
            </w:r>
            <w:r>
              <w:rPr>
                <w:noProof/>
                <w:webHidden/>
              </w:rPr>
            </w:r>
            <w:r>
              <w:rPr>
                <w:noProof/>
                <w:webHidden/>
              </w:rPr>
              <w:fldChar w:fldCharType="separate"/>
            </w:r>
            <w:r>
              <w:rPr>
                <w:noProof/>
                <w:webHidden/>
              </w:rPr>
              <w:t>3</w:t>
            </w:r>
            <w:r>
              <w:rPr>
                <w:noProof/>
                <w:webHidden/>
              </w:rPr>
              <w:fldChar w:fldCharType="end"/>
            </w:r>
          </w:hyperlink>
        </w:p>
        <w:p w14:paraId="5C70BF33" w14:textId="736FA614"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43" w:history="1">
            <w:r w:rsidRPr="00004669">
              <w:rPr>
                <w:rStyle w:val="Hyperlink"/>
                <w:noProof/>
              </w:rPr>
              <w:t>Memorial Options</w:t>
            </w:r>
            <w:r>
              <w:rPr>
                <w:noProof/>
                <w:webHidden/>
              </w:rPr>
              <w:tab/>
            </w:r>
            <w:r>
              <w:rPr>
                <w:noProof/>
                <w:webHidden/>
              </w:rPr>
              <w:fldChar w:fldCharType="begin"/>
            </w:r>
            <w:r>
              <w:rPr>
                <w:noProof/>
                <w:webHidden/>
              </w:rPr>
              <w:instrText xml:space="preserve"> PAGEREF _Toc222414243 \h </w:instrText>
            </w:r>
            <w:r>
              <w:rPr>
                <w:noProof/>
                <w:webHidden/>
              </w:rPr>
            </w:r>
            <w:r>
              <w:rPr>
                <w:noProof/>
                <w:webHidden/>
              </w:rPr>
              <w:fldChar w:fldCharType="separate"/>
            </w:r>
            <w:r>
              <w:rPr>
                <w:noProof/>
                <w:webHidden/>
              </w:rPr>
              <w:t>4</w:t>
            </w:r>
            <w:r>
              <w:rPr>
                <w:noProof/>
                <w:webHidden/>
              </w:rPr>
              <w:fldChar w:fldCharType="end"/>
            </w:r>
          </w:hyperlink>
        </w:p>
        <w:p w14:paraId="6C63F42C" w14:textId="362B9284" w:rsidR="00FD7F3D" w:rsidRDefault="00FD7F3D">
          <w:pPr>
            <w:pStyle w:val="TOC3"/>
            <w:tabs>
              <w:tab w:val="right" w:leader="dot" w:pos="9016"/>
            </w:tabs>
            <w:rPr>
              <w:rFonts w:eastAsiaTheme="minorEastAsia"/>
              <w:noProof/>
              <w:kern w:val="2"/>
              <w:sz w:val="24"/>
              <w:szCs w:val="24"/>
              <w:lang w:eastAsia="en-GB"/>
              <w14:ligatures w14:val="standardContextual"/>
            </w:rPr>
          </w:pPr>
          <w:hyperlink w:anchor="_Toc222414244" w:history="1">
            <w:r w:rsidRPr="00004669">
              <w:rPr>
                <w:rStyle w:val="Hyperlink"/>
                <w:noProof/>
              </w:rPr>
              <w:t>Memorial Option 1: Plaque on Metal Archway</w:t>
            </w:r>
            <w:r>
              <w:rPr>
                <w:noProof/>
                <w:webHidden/>
              </w:rPr>
              <w:tab/>
            </w:r>
            <w:r>
              <w:rPr>
                <w:noProof/>
                <w:webHidden/>
              </w:rPr>
              <w:fldChar w:fldCharType="begin"/>
            </w:r>
            <w:r>
              <w:rPr>
                <w:noProof/>
                <w:webHidden/>
              </w:rPr>
              <w:instrText xml:space="preserve"> PAGEREF _Toc222414244 \h </w:instrText>
            </w:r>
            <w:r>
              <w:rPr>
                <w:noProof/>
                <w:webHidden/>
              </w:rPr>
            </w:r>
            <w:r>
              <w:rPr>
                <w:noProof/>
                <w:webHidden/>
              </w:rPr>
              <w:fldChar w:fldCharType="separate"/>
            </w:r>
            <w:r>
              <w:rPr>
                <w:noProof/>
                <w:webHidden/>
              </w:rPr>
              <w:t>4</w:t>
            </w:r>
            <w:r>
              <w:rPr>
                <w:noProof/>
                <w:webHidden/>
              </w:rPr>
              <w:fldChar w:fldCharType="end"/>
            </w:r>
          </w:hyperlink>
        </w:p>
        <w:p w14:paraId="519B245C" w14:textId="6ED17D94" w:rsidR="00FD7F3D" w:rsidRDefault="00FD7F3D">
          <w:pPr>
            <w:pStyle w:val="TOC3"/>
            <w:tabs>
              <w:tab w:val="right" w:leader="dot" w:pos="9016"/>
            </w:tabs>
            <w:rPr>
              <w:rFonts w:eastAsiaTheme="minorEastAsia"/>
              <w:noProof/>
              <w:kern w:val="2"/>
              <w:sz w:val="24"/>
              <w:szCs w:val="24"/>
              <w:lang w:eastAsia="en-GB"/>
              <w14:ligatures w14:val="standardContextual"/>
            </w:rPr>
          </w:pPr>
          <w:hyperlink w:anchor="_Toc222414245" w:history="1">
            <w:r w:rsidRPr="00004669">
              <w:rPr>
                <w:rStyle w:val="Hyperlink"/>
                <w:noProof/>
              </w:rPr>
              <w:t>Memorial Option 2: Sculptural Stake</w:t>
            </w:r>
            <w:r>
              <w:rPr>
                <w:noProof/>
                <w:webHidden/>
              </w:rPr>
              <w:tab/>
            </w:r>
            <w:r>
              <w:rPr>
                <w:noProof/>
                <w:webHidden/>
              </w:rPr>
              <w:fldChar w:fldCharType="begin"/>
            </w:r>
            <w:r>
              <w:rPr>
                <w:noProof/>
                <w:webHidden/>
              </w:rPr>
              <w:instrText xml:space="preserve"> PAGEREF _Toc222414245 \h </w:instrText>
            </w:r>
            <w:r>
              <w:rPr>
                <w:noProof/>
                <w:webHidden/>
              </w:rPr>
            </w:r>
            <w:r>
              <w:rPr>
                <w:noProof/>
                <w:webHidden/>
              </w:rPr>
              <w:fldChar w:fldCharType="separate"/>
            </w:r>
            <w:r>
              <w:rPr>
                <w:noProof/>
                <w:webHidden/>
              </w:rPr>
              <w:t>4</w:t>
            </w:r>
            <w:r>
              <w:rPr>
                <w:noProof/>
                <w:webHidden/>
              </w:rPr>
              <w:fldChar w:fldCharType="end"/>
            </w:r>
          </w:hyperlink>
        </w:p>
        <w:p w14:paraId="47CEB84F" w14:textId="1E295CBE" w:rsidR="00FD7F3D" w:rsidRDefault="00FD7F3D">
          <w:pPr>
            <w:pStyle w:val="TOC3"/>
            <w:tabs>
              <w:tab w:val="right" w:leader="dot" w:pos="9016"/>
            </w:tabs>
            <w:rPr>
              <w:rFonts w:eastAsiaTheme="minorEastAsia"/>
              <w:noProof/>
              <w:kern w:val="2"/>
              <w:sz w:val="24"/>
              <w:szCs w:val="24"/>
              <w:lang w:eastAsia="en-GB"/>
              <w14:ligatures w14:val="standardContextual"/>
            </w:rPr>
          </w:pPr>
          <w:hyperlink w:anchor="_Toc222414246" w:history="1">
            <w:r w:rsidRPr="00004669">
              <w:rPr>
                <w:rStyle w:val="Hyperlink"/>
                <w:noProof/>
              </w:rPr>
              <w:t>Memorial Option 3: Half Caithness Paving Stone (Stone path in Garden of Time)</w:t>
            </w:r>
            <w:r>
              <w:rPr>
                <w:noProof/>
                <w:webHidden/>
              </w:rPr>
              <w:tab/>
            </w:r>
            <w:r>
              <w:rPr>
                <w:noProof/>
                <w:webHidden/>
              </w:rPr>
              <w:fldChar w:fldCharType="begin"/>
            </w:r>
            <w:r>
              <w:rPr>
                <w:noProof/>
                <w:webHidden/>
              </w:rPr>
              <w:instrText xml:space="preserve"> PAGEREF _Toc222414246 \h </w:instrText>
            </w:r>
            <w:r>
              <w:rPr>
                <w:noProof/>
                <w:webHidden/>
              </w:rPr>
            </w:r>
            <w:r>
              <w:rPr>
                <w:noProof/>
                <w:webHidden/>
              </w:rPr>
              <w:fldChar w:fldCharType="separate"/>
            </w:r>
            <w:r>
              <w:rPr>
                <w:noProof/>
                <w:webHidden/>
              </w:rPr>
              <w:t>4</w:t>
            </w:r>
            <w:r>
              <w:rPr>
                <w:noProof/>
                <w:webHidden/>
              </w:rPr>
              <w:fldChar w:fldCharType="end"/>
            </w:r>
          </w:hyperlink>
        </w:p>
        <w:p w14:paraId="60819533" w14:textId="73A899A6" w:rsidR="00FD7F3D" w:rsidRDefault="00FD7F3D">
          <w:pPr>
            <w:pStyle w:val="TOC3"/>
            <w:tabs>
              <w:tab w:val="right" w:leader="dot" w:pos="9016"/>
            </w:tabs>
            <w:rPr>
              <w:rFonts w:eastAsiaTheme="minorEastAsia"/>
              <w:noProof/>
              <w:kern w:val="2"/>
              <w:sz w:val="24"/>
              <w:szCs w:val="24"/>
              <w:lang w:eastAsia="en-GB"/>
              <w14:ligatures w14:val="standardContextual"/>
            </w:rPr>
          </w:pPr>
          <w:hyperlink w:anchor="_Toc222414247" w:history="1">
            <w:r w:rsidRPr="00004669">
              <w:rPr>
                <w:rStyle w:val="Hyperlink"/>
                <w:noProof/>
              </w:rPr>
              <w:t>Memorial Option 4: Full Caithness Paving Stone (Stone path in Garden of Time)</w:t>
            </w:r>
            <w:r>
              <w:rPr>
                <w:noProof/>
                <w:webHidden/>
              </w:rPr>
              <w:tab/>
            </w:r>
            <w:r>
              <w:rPr>
                <w:noProof/>
                <w:webHidden/>
              </w:rPr>
              <w:fldChar w:fldCharType="begin"/>
            </w:r>
            <w:r>
              <w:rPr>
                <w:noProof/>
                <w:webHidden/>
              </w:rPr>
              <w:instrText xml:space="preserve"> PAGEREF _Toc222414247 \h </w:instrText>
            </w:r>
            <w:r>
              <w:rPr>
                <w:noProof/>
                <w:webHidden/>
              </w:rPr>
            </w:r>
            <w:r>
              <w:rPr>
                <w:noProof/>
                <w:webHidden/>
              </w:rPr>
              <w:fldChar w:fldCharType="separate"/>
            </w:r>
            <w:r>
              <w:rPr>
                <w:noProof/>
                <w:webHidden/>
              </w:rPr>
              <w:t>4</w:t>
            </w:r>
            <w:r>
              <w:rPr>
                <w:noProof/>
                <w:webHidden/>
              </w:rPr>
              <w:fldChar w:fldCharType="end"/>
            </w:r>
          </w:hyperlink>
        </w:p>
        <w:p w14:paraId="6645B1F2" w14:textId="04612608" w:rsidR="00FD7F3D" w:rsidRDefault="00FD7F3D">
          <w:pPr>
            <w:pStyle w:val="TOC3"/>
            <w:tabs>
              <w:tab w:val="right" w:leader="dot" w:pos="9016"/>
            </w:tabs>
            <w:rPr>
              <w:rFonts w:eastAsiaTheme="minorEastAsia"/>
              <w:noProof/>
              <w:kern w:val="2"/>
              <w:sz w:val="24"/>
              <w:szCs w:val="24"/>
              <w:lang w:eastAsia="en-GB"/>
              <w14:ligatures w14:val="standardContextual"/>
            </w:rPr>
          </w:pPr>
          <w:hyperlink w:anchor="_Toc222414248" w:history="1">
            <w:r w:rsidRPr="00004669">
              <w:rPr>
                <w:rStyle w:val="Hyperlink"/>
                <w:noProof/>
              </w:rPr>
              <w:t>Memorial Option 5: Bespoke Sculpture</w:t>
            </w:r>
            <w:r>
              <w:rPr>
                <w:noProof/>
                <w:webHidden/>
              </w:rPr>
              <w:tab/>
            </w:r>
            <w:r>
              <w:rPr>
                <w:noProof/>
                <w:webHidden/>
              </w:rPr>
              <w:fldChar w:fldCharType="begin"/>
            </w:r>
            <w:r>
              <w:rPr>
                <w:noProof/>
                <w:webHidden/>
              </w:rPr>
              <w:instrText xml:space="preserve"> PAGEREF _Toc222414248 \h </w:instrText>
            </w:r>
            <w:r>
              <w:rPr>
                <w:noProof/>
                <w:webHidden/>
              </w:rPr>
            </w:r>
            <w:r>
              <w:rPr>
                <w:noProof/>
                <w:webHidden/>
              </w:rPr>
              <w:fldChar w:fldCharType="separate"/>
            </w:r>
            <w:r>
              <w:rPr>
                <w:noProof/>
                <w:webHidden/>
              </w:rPr>
              <w:t>4</w:t>
            </w:r>
            <w:r>
              <w:rPr>
                <w:noProof/>
                <w:webHidden/>
              </w:rPr>
              <w:fldChar w:fldCharType="end"/>
            </w:r>
          </w:hyperlink>
        </w:p>
        <w:p w14:paraId="1AC88AC0" w14:textId="037E3B52"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49" w:history="1">
            <w:r w:rsidRPr="00004669">
              <w:rPr>
                <w:rStyle w:val="Hyperlink"/>
                <w:noProof/>
              </w:rPr>
              <w:t>Exclusions</w:t>
            </w:r>
            <w:r>
              <w:rPr>
                <w:noProof/>
                <w:webHidden/>
              </w:rPr>
              <w:tab/>
            </w:r>
            <w:r>
              <w:rPr>
                <w:noProof/>
                <w:webHidden/>
              </w:rPr>
              <w:fldChar w:fldCharType="begin"/>
            </w:r>
            <w:r>
              <w:rPr>
                <w:noProof/>
                <w:webHidden/>
              </w:rPr>
              <w:instrText xml:space="preserve"> PAGEREF _Toc222414249 \h </w:instrText>
            </w:r>
            <w:r>
              <w:rPr>
                <w:noProof/>
                <w:webHidden/>
              </w:rPr>
            </w:r>
            <w:r>
              <w:rPr>
                <w:noProof/>
                <w:webHidden/>
              </w:rPr>
              <w:fldChar w:fldCharType="separate"/>
            </w:r>
            <w:r>
              <w:rPr>
                <w:noProof/>
                <w:webHidden/>
              </w:rPr>
              <w:t>5</w:t>
            </w:r>
            <w:r>
              <w:rPr>
                <w:noProof/>
                <w:webHidden/>
              </w:rPr>
              <w:fldChar w:fldCharType="end"/>
            </w:r>
          </w:hyperlink>
        </w:p>
        <w:p w14:paraId="1A7FA891" w14:textId="1BC37121"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0" w:history="1">
            <w:r w:rsidRPr="00004669">
              <w:rPr>
                <w:rStyle w:val="Hyperlink"/>
                <w:noProof/>
              </w:rPr>
              <w:t>Memorial Installation Process</w:t>
            </w:r>
            <w:r>
              <w:rPr>
                <w:noProof/>
                <w:webHidden/>
              </w:rPr>
              <w:tab/>
            </w:r>
            <w:r>
              <w:rPr>
                <w:noProof/>
                <w:webHidden/>
              </w:rPr>
              <w:fldChar w:fldCharType="begin"/>
            </w:r>
            <w:r>
              <w:rPr>
                <w:noProof/>
                <w:webHidden/>
              </w:rPr>
              <w:instrText xml:space="preserve"> PAGEREF _Toc222414250 \h </w:instrText>
            </w:r>
            <w:r>
              <w:rPr>
                <w:noProof/>
                <w:webHidden/>
              </w:rPr>
            </w:r>
            <w:r>
              <w:rPr>
                <w:noProof/>
                <w:webHidden/>
              </w:rPr>
              <w:fldChar w:fldCharType="separate"/>
            </w:r>
            <w:r>
              <w:rPr>
                <w:noProof/>
                <w:webHidden/>
              </w:rPr>
              <w:t>5</w:t>
            </w:r>
            <w:r>
              <w:rPr>
                <w:noProof/>
                <w:webHidden/>
              </w:rPr>
              <w:fldChar w:fldCharType="end"/>
            </w:r>
          </w:hyperlink>
        </w:p>
        <w:p w14:paraId="2E727AB9" w14:textId="78250B86" w:rsidR="00FD7F3D" w:rsidRDefault="00FD7F3D">
          <w:pPr>
            <w:pStyle w:val="TOC2"/>
            <w:tabs>
              <w:tab w:val="right" w:leader="dot" w:pos="9016"/>
            </w:tabs>
            <w:rPr>
              <w:rFonts w:eastAsiaTheme="minorEastAsia"/>
              <w:noProof/>
              <w:kern w:val="2"/>
              <w:sz w:val="24"/>
              <w:szCs w:val="24"/>
              <w:lang w:eastAsia="en-GB"/>
              <w14:ligatures w14:val="standardContextual"/>
            </w:rPr>
          </w:pPr>
          <w:hyperlink w:anchor="_Toc222414251" w:history="1">
            <w:r w:rsidRPr="00004669">
              <w:rPr>
                <w:rStyle w:val="Hyperlink"/>
                <w:noProof/>
              </w:rPr>
              <w:t>Memorial Request Process</w:t>
            </w:r>
            <w:r>
              <w:rPr>
                <w:noProof/>
                <w:webHidden/>
              </w:rPr>
              <w:tab/>
            </w:r>
            <w:r>
              <w:rPr>
                <w:noProof/>
                <w:webHidden/>
              </w:rPr>
              <w:fldChar w:fldCharType="begin"/>
            </w:r>
            <w:r>
              <w:rPr>
                <w:noProof/>
                <w:webHidden/>
              </w:rPr>
              <w:instrText xml:space="preserve"> PAGEREF _Toc222414251 \h </w:instrText>
            </w:r>
            <w:r>
              <w:rPr>
                <w:noProof/>
                <w:webHidden/>
              </w:rPr>
            </w:r>
            <w:r>
              <w:rPr>
                <w:noProof/>
                <w:webHidden/>
              </w:rPr>
              <w:fldChar w:fldCharType="separate"/>
            </w:r>
            <w:r>
              <w:rPr>
                <w:noProof/>
                <w:webHidden/>
              </w:rPr>
              <w:t>5</w:t>
            </w:r>
            <w:r>
              <w:rPr>
                <w:noProof/>
                <w:webHidden/>
              </w:rPr>
              <w:fldChar w:fldCharType="end"/>
            </w:r>
          </w:hyperlink>
        </w:p>
        <w:p w14:paraId="78DADFF3" w14:textId="420C3AAD" w:rsidR="00FD7F3D" w:rsidRDefault="00FD7F3D">
          <w:pPr>
            <w:pStyle w:val="TOC2"/>
            <w:tabs>
              <w:tab w:val="right" w:leader="dot" w:pos="9016"/>
            </w:tabs>
            <w:rPr>
              <w:rFonts w:eastAsiaTheme="minorEastAsia"/>
              <w:noProof/>
              <w:kern w:val="2"/>
              <w:sz w:val="24"/>
              <w:szCs w:val="24"/>
              <w:lang w:eastAsia="en-GB"/>
              <w14:ligatures w14:val="standardContextual"/>
            </w:rPr>
          </w:pPr>
          <w:hyperlink w:anchor="_Toc222414252" w:history="1">
            <w:r w:rsidRPr="00004669">
              <w:rPr>
                <w:rStyle w:val="Hyperlink"/>
                <w:noProof/>
              </w:rPr>
              <w:t>Payment</w:t>
            </w:r>
            <w:r>
              <w:rPr>
                <w:noProof/>
                <w:webHidden/>
              </w:rPr>
              <w:tab/>
            </w:r>
            <w:r>
              <w:rPr>
                <w:noProof/>
                <w:webHidden/>
              </w:rPr>
              <w:fldChar w:fldCharType="begin"/>
            </w:r>
            <w:r>
              <w:rPr>
                <w:noProof/>
                <w:webHidden/>
              </w:rPr>
              <w:instrText xml:space="preserve"> PAGEREF _Toc222414252 \h </w:instrText>
            </w:r>
            <w:r>
              <w:rPr>
                <w:noProof/>
                <w:webHidden/>
              </w:rPr>
            </w:r>
            <w:r>
              <w:rPr>
                <w:noProof/>
                <w:webHidden/>
              </w:rPr>
              <w:fldChar w:fldCharType="separate"/>
            </w:r>
            <w:r>
              <w:rPr>
                <w:noProof/>
                <w:webHidden/>
              </w:rPr>
              <w:t>6</w:t>
            </w:r>
            <w:r>
              <w:rPr>
                <w:noProof/>
                <w:webHidden/>
              </w:rPr>
              <w:fldChar w:fldCharType="end"/>
            </w:r>
          </w:hyperlink>
        </w:p>
        <w:p w14:paraId="7FCE57D2" w14:textId="5EFBECEA" w:rsidR="00FD7F3D" w:rsidRDefault="00FD7F3D">
          <w:pPr>
            <w:pStyle w:val="TOC2"/>
            <w:tabs>
              <w:tab w:val="right" w:leader="dot" w:pos="9016"/>
            </w:tabs>
            <w:rPr>
              <w:rFonts w:eastAsiaTheme="minorEastAsia"/>
              <w:noProof/>
              <w:kern w:val="2"/>
              <w:sz w:val="24"/>
              <w:szCs w:val="24"/>
              <w:lang w:eastAsia="en-GB"/>
              <w14:ligatures w14:val="standardContextual"/>
            </w:rPr>
          </w:pPr>
          <w:hyperlink w:anchor="_Toc222414253" w:history="1">
            <w:r w:rsidRPr="00004669">
              <w:rPr>
                <w:rStyle w:val="Hyperlink"/>
                <w:noProof/>
              </w:rPr>
              <w:t>Installation Schedule</w:t>
            </w:r>
            <w:r>
              <w:rPr>
                <w:noProof/>
                <w:webHidden/>
              </w:rPr>
              <w:tab/>
            </w:r>
            <w:r>
              <w:rPr>
                <w:noProof/>
                <w:webHidden/>
              </w:rPr>
              <w:fldChar w:fldCharType="begin"/>
            </w:r>
            <w:r>
              <w:rPr>
                <w:noProof/>
                <w:webHidden/>
              </w:rPr>
              <w:instrText xml:space="preserve"> PAGEREF _Toc222414253 \h </w:instrText>
            </w:r>
            <w:r>
              <w:rPr>
                <w:noProof/>
                <w:webHidden/>
              </w:rPr>
            </w:r>
            <w:r>
              <w:rPr>
                <w:noProof/>
                <w:webHidden/>
              </w:rPr>
              <w:fldChar w:fldCharType="separate"/>
            </w:r>
            <w:r>
              <w:rPr>
                <w:noProof/>
                <w:webHidden/>
              </w:rPr>
              <w:t>6</w:t>
            </w:r>
            <w:r>
              <w:rPr>
                <w:noProof/>
                <w:webHidden/>
              </w:rPr>
              <w:fldChar w:fldCharType="end"/>
            </w:r>
          </w:hyperlink>
        </w:p>
        <w:p w14:paraId="2A0C1EE2" w14:textId="3F286FAF"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4" w:history="1">
            <w:r w:rsidRPr="00004669">
              <w:rPr>
                <w:rStyle w:val="Hyperlink"/>
                <w:noProof/>
              </w:rPr>
              <w:t>Sculptural installations – transfer of ownership</w:t>
            </w:r>
            <w:r>
              <w:rPr>
                <w:noProof/>
                <w:webHidden/>
              </w:rPr>
              <w:tab/>
            </w:r>
            <w:r>
              <w:rPr>
                <w:noProof/>
                <w:webHidden/>
              </w:rPr>
              <w:fldChar w:fldCharType="begin"/>
            </w:r>
            <w:r>
              <w:rPr>
                <w:noProof/>
                <w:webHidden/>
              </w:rPr>
              <w:instrText xml:space="preserve"> PAGEREF _Toc222414254 \h </w:instrText>
            </w:r>
            <w:r>
              <w:rPr>
                <w:noProof/>
                <w:webHidden/>
              </w:rPr>
            </w:r>
            <w:r>
              <w:rPr>
                <w:noProof/>
                <w:webHidden/>
              </w:rPr>
              <w:fldChar w:fldCharType="separate"/>
            </w:r>
            <w:r>
              <w:rPr>
                <w:noProof/>
                <w:webHidden/>
              </w:rPr>
              <w:t>6</w:t>
            </w:r>
            <w:r>
              <w:rPr>
                <w:noProof/>
                <w:webHidden/>
              </w:rPr>
              <w:fldChar w:fldCharType="end"/>
            </w:r>
          </w:hyperlink>
        </w:p>
        <w:p w14:paraId="2E0986DD" w14:textId="050F8D7E"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5" w:history="1">
            <w:r w:rsidRPr="00004669">
              <w:rPr>
                <w:rStyle w:val="Hyperlink"/>
                <w:noProof/>
              </w:rPr>
              <w:t>Historic memorials</w:t>
            </w:r>
            <w:r>
              <w:rPr>
                <w:noProof/>
                <w:webHidden/>
              </w:rPr>
              <w:tab/>
            </w:r>
            <w:r>
              <w:rPr>
                <w:noProof/>
                <w:webHidden/>
              </w:rPr>
              <w:fldChar w:fldCharType="begin"/>
            </w:r>
            <w:r>
              <w:rPr>
                <w:noProof/>
                <w:webHidden/>
              </w:rPr>
              <w:instrText xml:space="preserve"> PAGEREF _Toc222414255 \h </w:instrText>
            </w:r>
            <w:r>
              <w:rPr>
                <w:noProof/>
                <w:webHidden/>
              </w:rPr>
            </w:r>
            <w:r>
              <w:rPr>
                <w:noProof/>
                <w:webHidden/>
              </w:rPr>
              <w:fldChar w:fldCharType="separate"/>
            </w:r>
            <w:r>
              <w:rPr>
                <w:noProof/>
                <w:webHidden/>
              </w:rPr>
              <w:t>7</w:t>
            </w:r>
            <w:r>
              <w:rPr>
                <w:noProof/>
                <w:webHidden/>
              </w:rPr>
              <w:fldChar w:fldCharType="end"/>
            </w:r>
          </w:hyperlink>
        </w:p>
        <w:p w14:paraId="3E87A00E" w14:textId="4AC8D845"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6" w:history="1">
            <w:r w:rsidRPr="00004669">
              <w:rPr>
                <w:rStyle w:val="Hyperlink"/>
                <w:noProof/>
              </w:rPr>
              <w:t>Equality, Diversity, and Inclusion considerations</w:t>
            </w:r>
            <w:r>
              <w:rPr>
                <w:noProof/>
                <w:webHidden/>
              </w:rPr>
              <w:tab/>
            </w:r>
            <w:r>
              <w:rPr>
                <w:noProof/>
                <w:webHidden/>
              </w:rPr>
              <w:fldChar w:fldCharType="begin"/>
            </w:r>
            <w:r>
              <w:rPr>
                <w:noProof/>
                <w:webHidden/>
              </w:rPr>
              <w:instrText xml:space="preserve"> PAGEREF _Toc222414256 \h </w:instrText>
            </w:r>
            <w:r>
              <w:rPr>
                <w:noProof/>
                <w:webHidden/>
              </w:rPr>
            </w:r>
            <w:r>
              <w:rPr>
                <w:noProof/>
                <w:webHidden/>
              </w:rPr>
              <w:fldChar w:fldCharType="separate"/>
            </w:r>
            <w:r>
              <w:rPr>
                <w:noProof/>
                <w:webHidden/>
              </w:rPr>
              <w:t>7</w:t>
            </w:r>
            <w:r>
              <w:rPr>
                <w:noProof/>
                <w:webHidden/>
              </w:rPr>
              <w:fldChar w:fldCharType="end"/>
            </w:r>
          </w:hyperlink>
        </w:p>
        <w:p w14:paraId="741415C5" w14:textId="0B24DB1D"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7" w:history="1">
            <w:r w:rsidRPr="00004669">
              <w:rPr>
                <w:rStyle w:val="Hyperlink"/>
                <w:noProof/>
              </w:rPr>
              <w:t>Terms and conditions</w:t>
            </w:r>
            <w:r>
              <w:rPr>
                <w:noProof/>
                <w:webHidden/>
              </w:rPr>
              <w:tab/>
            </w:r>
            <w:r>
              <w:rPr>
                <w:noProof/>
                <w:webHidden/>
              </w:rPr>
              <w:fldChar w:fldCharType="begin"/>
            </w:r>
            <w:r>
              <w:rPr>
                <w:noProof/>
                <w:webHidden/>
              </w:rPr>
              <w:instrText xml:space="preserve"> PAGEREF _Toc222414257 \h </w:instrText>
            </w:r>
            <w:r>
              <w:rPr>
                <w:noProof/>
                <w:webHidden/>
              </w:rPr>
            </w:r>
            <w:r>
              <w:rPr>
                <w:noProof/>
                <w:webHidden/>
              </w:rPr>
              <w:fldChar w:fldCharType="separate"/>
            </w:r>
            <w:r>
              <w:rPr>
                <w:noProof/>
                <w:webHidden/>
              </w:rPr>
              <w:t>7</w:t>
            </w:r>
            <w:r>
              <w:rPr>
                <w:noProof/>
                <w:webHidden/>
              </w:rPr>
              <w:fldChar w:fldCharType="end"/>
            </w:r>
          </w:hyperlink>
        </w:p>
        <w:p w14:paraId="41941ADB" w14:textId="507DAC97"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8" w:history="1">
            <w:r w:rsidRPr="00004669">
              <w:rPr>
                <w:rStyle w:val="Hyperlink"/>
                <w:noProof/>
              </w:rPr>
              <w:t>Frequently Asked Questions (FAQs)</w:t>
            </w:r>
            <w:r>
              <w:rPr>
                <w:noProof/>
                <w:webHidden/>
              </w:rPr>
              <w:tab/>
            </w:r>
            <w:r>
              <w:rPr>
                <w:noProof/>
                <w:webHidden/>
              </w:rPr>
              <w:fldChar w:fldCharType="begin"/>
            </w:r>
            <w:r>
              <w:rPr>
                <w:noProof/>
                <w:webHidden/>
              </w:rPr>
              <w:instrText xml:space="preserve"> PAGEREF _Toc222414258 \h </w:instrText>
            </w:r>
            <w:r>
              <w:rPr>
                <w:noProof/>
                <w:webHidden/>
              </w:rPr>
            </w:r>
            <w:r>
              <w:rPr>
                <w:noProof/>
                <w:webHidden/>
              </w:rPr>
              <w:fldChar w:fldCharType="separate"/>
            </w:r>
            <w:r>
              <w:rPr>
                <w:noProof/>
                <w:webHidden/>
              </w:rPr>
              <w:t>9</w:t>
            </w:r>
            <w:r>
              <w:rPr>
                <w:noProof/>
                <w:webHidden/>
              </w:rPr>
              <w:fldChar w:fldCharType="end"/>
            </w:r>
          </w:hyperlink>
        </w:p>
        <w:p w14:paraId="69D719CD" w14:textId="0D5573BB" w:rsidR="00FD7F3D" w:rsidRDefault="00FD7F3D">
          <w:pPr>
            <w:pStyle w:val="TOC1"/>
            <w:tabs>
              <w:tab w:val="right" w:leader="dot" w:pos="9016"/>
            </w:tabs>
            <w:rPr>
              <w:rFonts w:eastAsiaTheme="minorEastAsia"/>
              <w:noProof/>
              <w:kern w:val="2"/>
              <w:sz w:val="24"/>
              <w:szCs w:val="24"/>
              <w:lang w:eastAsia="en-GB"/>
              <w14:ligatures w14:val="standardContextual"/>
            </w:rPr>
          </w:pPr>
          <w:hyperlink w:anchor="_Toc222414259" w:history="1">
            <w:r w:rsidRPr="00004669">
              <w:rPr>
                <w:rStyle w:val="Hyperlink"/>
                <w:noProof/>
              </w:rPr>
              <w:t>Appendices</w:t>
            </w:r>
            <w:r>
              <w:rPr>
                <w:noProof/>
                <w:webHidden/>
              </w:rPr>
              <w:tab/>
            </w:r>
            <w:r>
              <w:rPr>
                <w:noProof/>
                <w:webHidden/>
              </w:rPr>
              <w:fldChar w:fldCharType="begin"/>
            </w:r>
            <w:r>
              <w:rPr>
                <w:noProof/>
                <w:webHidden/>
              </w:rPr>
              <w:instrText xml:space="preserve"> PAGEREF _Toc222414259 \h </w:instrText>
            </w:r>
            <w:r>
              <w:rPr>
                <w:noProof/>
                <w:webHidden/>
              </w:rPr>
            </w:r>
            <w:r>
              <w:rPr>
                <w:noProof/>
                <w:webHidden/>
              </w:rPr>
              <w:fldChar w:fldCharType="separate"/>
            </w:r>
            <w:r>
              <w:rPr>
                <w:noProof/>
                <w:webHidden/>
              </w:rPr>
              <w:t>11</w:t>
            </w:r>
            <w:r>
              <w:rPr>
                <w:noProof/>
                <w:webHidden/>
              </w:rPr>
              <w:fldChar w:fldCharType="end"/>
            </w:r>
          </w:hyperlink>
        </w:p>
        <w:p w14:paraId="7C05A9EE" w14:textId="60D78B1F" w:rsidR="00FD7F3D" w:rsidRDefault="00FD7F3D">
          <w:pPr>
            <w:pStyle w:val="TOC2"/>
            <w:tabs>
              <w:tab w:val="right" w:leader="dot" w:pos="9016"/>
            </w:tabs>
            <w:rPr>
              <w:rFonts w:eastAsiaTheme="minorEastAsia"/>
              <w:noProof/>
              <w:kern w:val="2"/>
              <w:sz w:val="24"/>
              <w:szCs w:val="24"/>
              <w:lang w:eastAsia="en-GB"/>
              <w14:ligatures w14:val="standardContextual"/>
            </w:rPr>
          </w:pPr>
          <w:hyperlink w:anchor="_Toc222414260" w:history="1">
            <w:r w:rsidRPr="00004669">
              <w:rPr>
                <w:rStyle w:val="Hyperlink"/>
                <w:noProof/>
              </w:rPr>
              <w:t>Appendix 1: Memorial examples</w:t>
            </w:r>
            <w:r>
              <w:rPr>
                <w:noProof/>
                <w:webHidden/>
              </w:rPr>
              <w:tab/>
            </w:r>
            <w:r>
              <w:rPr>
                <w:noProof/>
                <w:webHidden/>
              </w:rPr>
              <w:fldChar w:fldCharType="begin"/>
            </w:r>
            <w:r>
              <w:rPr>
                <w:noProof/>
                <w:webHidden/>
              </w:rPr>
              <w:instrText xml:space="preserve"> PAGEREF _Toc222414260 \h </w:instrText>
            </w:r>
            <w:r>
              <w:rPr>
                <w:noProof/>
                <w:webHidden/>
              </w:rPr>
            </w:r>
            <w:r>
              <w:rPr>
                <w:noProof/>
                <w:webHidden/>
              </w:rPr>
              <w:fldChar w:fldCharType="separate"/>
            </w:r>
            <w:r>
              <w:rPr>
                <w:noProof/>
                <w:webHidden/>
              </w:rPr>
              <w:t>11</w:t>
            </w:r>
            <w:r>
              <w:rPr>
                <w:noProof/>
                <w:webHidden/>
              </w:rPr>
              <w:fldChar w:fldCharType="end"/>
            </w:r>
          </w:hyperlink>
        </w:p>
        <w:p w14:paraId="5817422D" w14:textId="00551536" w:rsidR="000965EC" w:rsidRDefault="000965EC">
          <w:r>
            <w:rPr>
              <w:b/>
              <w:bCs/>
              <w:noProof/>
            </w:rPr>
            <w:fldChar w:fldCharType="end"/>
          </w:r>
        </w:p>
      </w:sdtContent>
    </w:sdt>
    <w:p w14:paraId="5C8457B7" w14:textId="6A830332" w:rsidR="000965EC" w:rsidRDefault="000965EC">
      <w:pPr>
        <w:rPr>
          <w:color w:val="006938"/>
          <w:sz w:val="28"/>
          <w:szCs w:val="28"/>
        </w:rPr>
      </w:pPr>
      <w:r>
        <w:rPr>
          <w:color w:val="006938"/>
          <w:sz w:val="28"/>
          <w:szCs w:val="28"/>
        </w:rPr>
        <w:br w:type="page"/>
      </w:r>
    </w:p>
    <w:p w14:paraId="59A3CDDE" w14:textId="140AA550" w:rsidR="7057B035" w:rsidRPr="004523E5" w:rsidRDefault="532896D6" w:rsidP="00A3696F">
      <w:pPr>
        <w:pStyle w:val="UoSHeading1"/>
      </w:pPr>
      <w:bookmarkStart w:id="0" w:name="_Toc222414240"/>
      <w:r w:rsidRPr="004523E5">
        <w:lastRenderedPageBreak/>
        <w:t>Scope</w:t>
      </w:r>
      <w:bookmarkEnd w:id="0"/>
      <w:r w:rsidRPr="004523E5">
        <w:t xml:space="preserve"> </w:t>
      </w:r>
    </w:p>
    <w:p w14:paraId="3A96D307" w14:textId="4A91F07E" w:rsidR="005C5116" w:rsidRDefault="7017EB2A" w:rsidP="69BF12F2">
      <w:pPr>
        <w:rPr>
          <w:rFonts w:ascii="Calibri" w:eastAsia="Calibri" w:hAnsi="Calibri" w:cs="Calibri"/>
        </w:rPr>
      </w:pPr>
      <w:r w:rsidRPr="1BF7DBCE">
        <w:rPr>
          <w:rFonts w:ascii="Calibri" w:eastAsia="Calibri" w:hAnsi="Calibri" w:cs="Calibri"/>
        </w:rPr>
        <w:t xml:space="preserve">The University of Stirling supports the principle of allowing memorials on its campus. However, </w:t>
      </w:r>
      <w:r w:rsidR="00FE738E">
        <w:rPr>
          <w:rFonts w:ascii="Calibri" w:eastAsia="Calibri" w:hAnsi="Calibri" w:cs="Calibri"/>
        </w:rPr>
        <w:t>we are</w:t>
      </w:r>
      <w:r w:rsidRPr="1BF7DBCE">
        <w:rPr>
          <w:rFonts w:ascii="Calibri" w:eastAsia="Calibri" w:hAnsi="Calibri" w:cs="Calibri"/>
        </w:rPr>
        <w:t xml:space="preserve"> mindful that </w:t>
      </w:r>
      <w:r w:rsidR="00FE738E">
        <w:rPr>
          <w:rFonts w:ascii="Calibri" w:eastAsia="Calibri" w:hAnsi="Calibri" w:cs="Calibri"/>
        </w:rPr>
        <w:t>our</w:t>
      </w:r>
      <w:r w:rsidRPr="1BF7DBCE">
        <w:rPr>
          <w:rFonts w:ascii="Calibri" w:eastAsia="Calibri" w:hAnsi="Calibri" w:cs="Calibri"/>
        </w:rPr>
        <w:t xml:space="preserve"> </w:t>
      </w:r>
      <w:r w:rsidR="008E3E15">
        <w:rPr>
          <w:rFonts w:ascii="Calibri" w:eastAsia="Calibri" w:hAnsi="Calibri" w:cs="Calibri"/>
        </w:rPr>
        <w:t xml:space="preserve">grounds and </w:t>
      </w:r>
      <w:r w:rsidRPr="1BF7DBCE">
        <w:rPr>
          <w:rFonts w:ascii="Calibri" w:eastAsia="Calibri" w:hAnsi="Calibri" w:cs="Calibri"/>
        </w:rPr>
        <w:t xml:space="preserve">facilities are enjoyed by a wide range of people. Therefore, the application of this principle will be </w:t>
      </w:r>
      <w:r w:rsidR="005C6F86">
        <w:rPr>
          <w:rFonts w:ascii="Calibri" w:eastAsia="Calibri" w:hAnsi="Calibri" w:cs="Calibri"/>
        </w:rPr>
        <w:t xml:space="preserve">respectfully </w:t>
      </w:r>
      <w:r w:rsidR="008370DB">
        <w:rPr>
          <w:rFonts w:ascii="Calibri" w:eastAsia="Calibri" w:hAnsi="Calibri" w:cs="Calibri"/>
        </w:rPr>
        <w:t>applied and managed</w:t>
      </w:r>
      <w:r w:rsidRPr="1BF7DBCE">
        <w:rPr>
          <w:rFonts w:ascii="Calibri" w:eastAsia="Calibri" w:hAnsi="Calibri" w:cs="Calibri"/>
        </w:rPr>
        <w:t xml:space="preserve"> for the mutual benefit of all. Memorials will be installed in the </w:t>
      </w:r>
      <w:r w:rsidR="008370DB">
        <w:rPr>
          <w:rFonts w:ascii="Calibri" w:eastAsia="Calibri" w:hAnsi="Calibri" w:cs="Calibri"/>
        </w:rPr>
        <w:t>Garden of Time</w:t>
      </w:r>
      <w:r w:rsidR="00493890">
        <w:rPr>
          <w:rFonts w:ascii="Calibri" w:eastAsia="Calibri" w:hAnsi="Calibri" w:cs="Calibri"/>
        </w:rPr>
        <w:t xml:space="preserve"> in line with the</w:t>
      </w:r>
      <w:r w:rsidR="00B1772F">
        <w:rPr>
          <w:rFonts w:ascii="Calibri" w:eastAsia="Calibri" w:hAnsi="Calibri" w:cs="Calibri"/>
        </w:rPr>
        <w:t>se</w:t>
      </w:r>
      <w:r w:rsidR="00493890">
        <w:rPr>
          <w:rFonts w:ascii="Calibri" w:eastAsia="Calibri" w:hAnsi="Calibri" w:cs="Calibri"/>
        </w:rPr>
        <w:t xml:space="preserve"> </w:t>
      </w:r>
      <w:r w:rsidR="00DF587D">
        <w:rPr>
          <w:rFonts w:ascii="Calibri" w:eastAsia="Calibri" w:hAnsi="Calibri" w:cs="Calibri"/>
        </w:rPr>
        <w:t>guidelines</w:t>
      </w:r>
      <w:r w:rsidR="00B1772F">
        <w:rPr>
          <w:rFonts w:ascii="Calibri" w:eastAsia="Calibri" w:hAnsi="Calibri" w:cs="Calibri"/>
        </w:rPr>
        <w:t xml:space="preserve">, which </w:t>
      </w:r>
      <w:r w:rsidR="000D3ECA">
        <w:rPr>
          <w:rFonts w:ascii="Calibri" w:eastAsia="Calibri" w:hAnsi="Calibri" w:cs="Calibri"/>
        </w:rPr>
        <w:t>are subject to change at any time at the discretion of the University,</w:t>
      </w:r>
      <w:r w:rsidR="00010616">
        <w:rPr>
          <w:rFonts w:ascii="Calibri" w:eastAsia="Calibri" w:hAnsi="Calibri" w:cs="Calibri"/>
        </w:rPr>
        <w:t xml:space="preserve"> </w:t>
      </w:r>
      <w:r w:rsidR="0BB4738E" w:rsidRPr="1BF7DBCE">
        <w:rPr>
          <w:rFonts w:ascii="Calibri" w:eastAsia="Calibri" w:hAnsi="Calibri" w:cs="Calibri"/>
        </w:rPr>
        <w:t xml:space="preserve">and </w:t>
      </w:r>
      <w:r w:rsidR="00DF587D">
        <w:rPr>
          <w:rFonts w:ascii="Calibri" w:eastAsia="Calibri" w:hAnsi="Calibri" w:cs="Calibri"/>
        </w:rPr>
        <w:t xml:space="preserve">will be </w:t>
      </w:r>
      <w:r w:rsidR="0BB4738E" w:rsidRPr="1BF7DBCE">
        <w:rPr>
          <w:rFonts w:ascii="Calibri" w:eastAsia="Calibri" w:hAnsi="Calibri" w:cs="Calibri"/>
        </w:rPr>
        <w:t xml:space="preserve">maintained </w:t>
      </w:r>
      <w:r w:rsidR="00DF587D">
        <w:rPr>
          <w:rFonts w:ascii="Calibri" w:eastAsia="Calibri" w:hAnsi="Calibri" w:cs="Calibri"/>
        </w:rPr>
        <w:t xml:space="preserve">within reason </w:t>
      </w:r>
      <w:r w:rsidRPr="1BF7DBCE">
        <w:rPr>
          <w:rFonts w:ascii="Calibri" w:eastAsia="Calibri" w:hAnsi="Calibri" w:cs="Calibri"/>
        </w:rPr>
        <w:t>for a period of ten years</w:t>
      </w:r>
      <w:r w:rsidRPr="14DE4419">
        <w:rPr>
          <w:rFonts w:ascii="Calibri" w:eastAsia="Calibri" w:hAnsi="Calibri" w:cs="Calibri"/>
        </w:rPr>
        <w:t>.</w:t>
      </w:r>
      <w:r w:rsidRPr="1BF7DBCE">
        <w:rPr>
          <w:rFonts w:ascii="Calibri" w:eastAsia="Calibri" w:hAnsi="Calibri" w:cs="Calibri"/>
        </w:rPr>
        <w:t xml:space="preserve"> </w:t>
      </w:r>
      <w:r w:rsidR="000D3ECA">
        <w:rPr>
          <w:rFonts w:ascii="Calibri" w:eastAsia="Calibri" w:hAnsi="Calibri" w:cs="Calibri"/>
        </w:rPr>
        <w:t xml:space="preserve">Following this period, memorials may be removed due to </w:t>
      </w:r>
      <w:r w:rsidR="005C5116">
        <w:rPr>
          <w:rFonts w:ascii="Calibri" w:eastAsia="Calibri" w:hAnsi="Calibri" w:cs="Calibri"/>
        </w:rPr>
        <w:t xml:space="preserve">damage or lack of space. </w:t>
      </w:r>
      <w:r w:rsidRPr="1BF7DBCE">
        <w:rPr>
          <w:rFonts w:ascii="Calibri" w:eastAsia="Calibri" w:hAnsi="Calibri" w:cs="Calibri"/>
        </w:rPr>
        <w:t>The scattering of ashes on campus is not an offering we support.</w:t>
      </w:r>
    </w:p>
    <w:p w14:paraId="3301CEA8" w14:textId="6669ADC2" w:rsidR="005422AA" w:rsidRDefault="00350A6B" w:rsidP="69BF12F2">
      <w:pPr>
        <w:rPr>
          <w:rFonts w:ascii="Calibri" w:eastAsia="Calibri" w:hAnsi="Calibri" w:cs="Calibri"/>
        </w:rPr>
      </w:pPr>
      <w:r>
        <w:rPr>
          <w:rFonts w:ascii="Calibri" w:eastAsia="Calibri" w:hAnsi="Calibri" w:cs="Calibri"/>
        </w:rPr>
        <w:t xml:space="preserve">Please direct any enquiries to </w:t>
      </w:r>
      <w:hyperlink r:id="rId14" w:history="1">
        <w:r w:rsidR="00156BCA" w:rsidRPr="00E60A7B">
          <w:rPr>
            <w:rStyle w:val="Hyperlink"/>
            <w:rFonts w:ascii="Calibri" w:eastAsia="Calibri" w:hAnsi="Calibri" w:cs="Calibri"/>
          </w:rPr>
          <w:t>philanthropy@stir.ac.uk</w:t>
        </w:r>
      </w:hyperlink>
      <w:r w:rsidR="00156BCA">
        <w:rPr>
          <w:rFonts w:ascii="Calibri" w:eastAsia="Calibri" w:hAnsi="Calibri" w:cs="Calibri"/>
        </w:rPr>
        <w:t xml:space="preserve">. </w:t>
      </w:r>
    </w:p>
    <w:p w14:paraId="3EC99F55" w14:textId="77777777" w:rsidR="005C5116" w:rsidRDefault="005C5116" w:rsidP="00335533">
      <w:pPr>
        <w:spacing w:after="0"/>
        <w:rPr>
          <w:rFonts w:ascii="Calibri" w:eastAsia="Calibri" w:hAnsi="Calibri" w:cs="Calibri"/>
        </w:rPr>
      </w:pPr>
    </w:p>
    <w:p w14:paraId="6B2819F6" w14:textId="77777777" w:rsidR="005C5116" w:rsidRPr="009C5D21" w:rsidRDefault="005C5116" w:rsidP="009C5D21">
      <w:pPr>
        <w:pStyle w:val="UoSHeading1"/>
      </w:pPr>
      <w:bookmarkStart w:id="1" w:name="_Toc222414241"/>
      <w:r w:rsidRPr="009C5D21">
        <w:t>Location of the Garden of Time</w:t>
      </w:r>
      <w:bookmarkEnd w:id="1"/>
      <w:r w:rsidRPr="009C5D21">
        <w:t xml:space="preserve"> </w:t>
      </w:r>
    </w:p>
    <w:p w14:paraId="7C78DCB0" w14:textId="77777777" w:rsidR="005C5116" w:rsidRDefault="005C5116" w:rsidP="005C5116">
      <w:r w:rsidRPr="1D562B15">
        <w:t xml:space="preserve">Once on campus, follow Hermitage Road and you will find the Garden of Time next to Alexander Court and opposite the Airthrey Golf Pavilion. </w:t>
      </w:r>
    </w:p>
    <w:p w14:paraId="0B492460" w14:textId="29580EC8" w:rsidR="00793F8C" w:rsidRDefault="0024606E" w:rsidP="005C5116">
      <w:pPr>
        <w:rPr>
          <w:color w:val="385623" w:themeColor="accent6" w:themeShade="80"/>
          <w:sz w:val="28"/>
          <w:szCs w:val="28"/>
        </w:rPr>
      </w:pPr>
      <w:r w:rsidRPr="0024606E">
        <w:rPr>
          <w:noProof/>
          <w:color w:val="385623" w:themeColor="accent6" w:themeShade="80"/>
          <w:sz w:val="28"/>
          <w:szCs w:val="28"/>
        </w:rPr>
        <w:drawing>
          <wp:inline distT="0" distB="0" distL="0" distR="0" wp14:anchorId="323BD04B" wp14:editId="3D6257B4">
            <wp:extent cx="5731510" cy="3010535"/>
            <wp:effectExtent l="0" t="0" r="2540" b="0"/>
            <wp:docPr id="1982898683"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98683" name="Picture 1" descr="A map of a cit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010535"/>
                    </a:xfrm>
                    <a:prstGeom prst="rect">
                      <a:avLst/>
                    </a:prstGeom>
                  </pic:spPr>
                </pic:pic>
              </a:graphicData>
            </a:graphic>
          </wp:inline>
        </w:drawing>
      </w:r>
    </w:p>
    <w:p w14:paraId="2FDCE2D3" w14:textId="74D996D9" w:rsidR="005C5116" w:rsidRDefault="0024606E" w:rsidP="69BF12F2">
      <w:pPr>
        <w:rPr>
          <w:color w:val="385623" w:themeColor="accent6" w:themeShade="80"/>
          <w:sz w:val="28"/>
          <w:szCs w:val="28"/>
        </w:rPr>
      </w:pPr>
      <w:r>
        <w:t xml:space="preserve">Search ‘Garden of Time’ on the University’s interactive </w:t>
      </w:r>
      <w:hyperlink r:id="rId16">
        <w:r w:rsidR="005C5116" w:rsidRPr="1D562B15">
          <w:rPr>
            <w:rStyle w:val="Hyperlink"/>
          </w:rPr>
          <w:t>Campus Map</w:t>
        </w:r>
      </w:hyperlink>
      <w:r w:rsidR="005C5116" w:rsidRPr="1D562B15">
        <w:t xml:space="preserve"> </w:t>
      </w:r>
      <w:r w:rsidRPr="0024606E">
        <w:t>for directions</w:t>
      </w:r>
      <w:r>
        <w:t>.</w:t>
      </w:r>
    </w:p>
    <w:p w14:paraId="0DED6676" w14:textId="057E62CA" w:rsidR="00F74B9A" w:rsidRDefault="00BE5181" w:rsidP="00F74B9A">
      <w:pPr>
        <w:rPr>
          <w:color w:val="385623" w:themeColor="accent6" w:themeShade="80"/>
          <w:sz w:val="28"/>
          <w:szCs w:val="28"/>
        </w:rPr>
      </w:pPr>
      <w:r>
        <w:t xml:space="preserve">Find the entrance using the unique </w:t>
      </w:r>
      <w:hyperlink r:id="rId17" w:history="1">
        <w:r w:rsidR="00F74B9A" w:rsidRPr="00BE5181">
          <w:rPr>
            <w:rStyle w:val="Hyperlink"/>
          </w:rPr>
          <w:t>What3words</w:t>
        </w:r>
      </w:hyperlink>
      <w:r>
        <w:t xml:space="preserve"> combination</w:t>
      </w:r>
      <w:r w:rsidR="00F74B9A">
        <w:t>: ///</w:t>
      </w:r>
      <w:proofErr w:type="gramStart"/>
      <w:r w:rsidR="00F74B9A">
        <w:t>plotted.clays</w:t>
      </w:r>
      <w:proofErr w:type="gramEnd"/>
      <w:r w:rsidR="00F74B9A">
        <w:t>.directors</w:t>
      </w:r>
    </w:p>
    <w:p w14:paraId="04A0336C" w14:textId="77777777" w:rsidR="00680141" w:rsidRPr="00335533" w:rsidRDefault="00680141" w:rsidP="00335533">
      <w:pPr>
        <w:spacing w:after="0"/>
        <w:rPr>
          <w:rFonts w:ascii="Calibri" w:eastAsia="Calibri" w:hAnsi="Calibri" w:cs="Calibri"/>
        </w:rPr>
      </w:pPr>
    </w:p>
    <w:p w14:paraId="4042CEC7" w14:textId="445794B3" w:rsidR="7057B035" w:rsidRPr="009C5D21" w:rsidRDefault="00E853BC" w:rsidP="009C5D21">
      <w:pPr>
        <w:pStyle w:val="UoSHeading1"/>
      </w:pPr>
      <w:bookmarkStart w:id="2" w:name="_Toc222414242"/>
      <w:r w:rsidRPr="009C5D21">
        <w:t>Eligibility</w:t>
      </w:r>
      <w:bookmarkEnd w:id="2"/>
    </w:p>
    <w:p w14:paraId="3697677F" w14:textId="18B75FC9" w:rsidR="7057B035" w:rsidRDefault="7057B035" w:rsidP="0DC3CB75">
      <w:r>
        <w:t xml:space="preserve">Requests for memorial plaques will typically be </w:t>
      </w:r>
      <w:r w:rsidR="00423D1E">
        <w:t>accepted where the person being remembered has</w:t>
      </w:r>
      <w:r>
        <w:t xml:space="preserve"> a</w:t>
      </w:r>
      <w:r w:rsidR="000E7D9E">
        <w:t xml:space="preserve"> direct</w:t>
      </w:r>
      <w:r>
        <w:t xml:space="preserve"> association with the </w:t>
      </w:r>
      <w:r w:rsidR="018EA275">
        <w:t>U</w:t>
      </w:r>
      <w:r>
        <w:t xml:space="preserve">niversity. </w:t>
      </w:r>
      <w:r w:rsidR="00A91867">
        <w:t>For example</w:t>
      </w:r>
      <w:r w:rsidR="06C3F821">
        <w:t>:</w:t>
      </w:r>
      <w:r>
        <w:t xml:space="preserve"> </w:t>
      </w:r>
    </w:p>
    <w:p w14:paraId="303AA82A" w14:textId="1DA00B96" w:rsidR="7057B035" w:rsidRDefault="7057B035" w:rsidP="6D71DC7D">
      <w:pPr>
        <w:pStyle w:val="ListParagraph"/>
        <w:numPr>
          <w:ilvl w:val="0"/>
          <w:numId w:val="14"/>
        </w:numPr>
      </w:pPr>
      <w:r>
        <w:t xml:space="preserve">A </w:t>
      </w:r>
      <w:r w:rsidR="003E4666">
        <w:t xml:space="preserve">current or </w:t>
      </w:r>
      <w:r w:rsidR="000E7D9E">
        <w:t xml:space="preserve">retired </w:t>
      </w:r>
      <w:r>
        <w:t xml:space="preserve">member of staff </w:t>
      </w:r>
    </w:p>
    <w:p w14:paraId="4FE43C46" w14:textId="71A425E0" w:rsidR="7057B035" w:rsidRDefault="7057B035" w:rsidP="6D71DC7D">
      <w:pPr>
        <w:pStyle w:val="ListParagraph"/>
        <w:numPr>
          <w:ilvl w:val="0"/>
          <w:numId w:val="14"/>
        </w:numPr>
      </w:pPr>
      <w:r>
        <w:t xml:space="preserve">A </w:t>
      </w:r>
      <w:r w:rsidR="009F4D5F">
        <w:t xml:space="preserve">current or former </w:t>
      </w:r>
      <w:r>
        <w:t>student</w:t>
      </w:r>
    </w:p>
    <w:p w14:paraId="5906D57A" w14:textId="38DBD48E" w:rsidR="7057B035" w:rsidRDefault="7057B035" w:rsidP="6D71DC7D">
      <w:pPr>
        <w:pStyle w:val="ListParagraph"/>
        <w:numPr>
          <w:ilvl w:val="0"/>
          <w:numId w:val="14"/>
        </w:numPr>
      </w:pPr>
      <w:r>
        <w:t>A</w:t>
      </w:r>
      <w:r w:rsidR="003E4666">
        <w:t>n</w:t>
      </w:r>
      <w:r>
        <w:t xml:space="preserve"> </w:t>
      </w:r>
      <w:r w:rsidR="4B556F46">
        <w:t>H</w:t>
      </w:r>
      <w:r>
        <w:t xml:space="preserve">onorary </w:t>
      </w:r>
      <w:r w:rsidR="7A13B42C">
        <w:t>G</w:t>
      </w:r>
      <w:r>
        <w:t>raduate</w:t>
      </w:r>
    </w:p>
    <w:p w14:paraId="7D35B15C" w14:textId="22A584B7" w:rsidR="7057B035" w:rsidRDefault="7057B035" w:rsidP="006C3192">
      <w:pPr>
        <w:pStyle w:val="ListParagraph"/>
        <w:numPr>
          <w:ilvl w:val="0"/>
          <w:numId w:val="14"/>
        </w:numPr>
        <w:spacing w:after="0"/>
        <w:ind w:left="714" w:hanging="357"/>
      </w:pPr>
      <w:r>
        <w:t xml:space="preserve">A </w:t>
      </w:r>
      <w:r w:rsidR="002E7BD6">
        <w:t>member of the community with a significant</w:t>
      </w:r>
      <w:r>
        <w:t xml:space="preserve"> </w:t>
      </w:r>
      <w:r w:rsidR="6610AAF5">
        <w:t>contribution</w:t>
      </w:r>
      <w:r w:rsidR="004F0FA7">
        <w:t xml:space="preserve"> or connection</w:t>
      </w:r>
      <w:r w:rsidR="6610AAF5">
        <w:t xml:space="preserve"> to the University</w:t>
      </w:r>
    </w:p>
    <w:p w14:paraId="1F7E1B24" w14:textId="62EBB896" w:rsidR="00F830F6" w:rsidRDefault="00B86171" w:rsidP="0DC3CB75">
      <w:r>
        <w:lastRenderedPageBreak/>
        <w:t xml:space="preserve">The </w:t>
      </w:r>
      <w:r w:rsidR="00FB336C">
        <w:t>University has</w:t>
      </w:r>
      <w:r w:rsidR="7057B035">
        <w:t xml:space="preserve"> the discretion to </w:t>
      </w:r>
      <w:r w:rsidR="00E018FC">
        <w:t>accept other requests</w:t>
      </w:r>
      <w:r w:rsidR="7057B035">
        <w:t xml:space="preserve">, </w:t>
      </w:r>
      <w:r w:rsidR="6747AB71">
        <w:t>if it is deemed to be appropriate</w:t>
      </w:r>
      <w:r w:rsidR="7057B035">
        <w:t xml:space="preserve">. </w:t>
      </w:r>
      <w:r w:rsidR="00FB336C">
        <w:t>E</w:t>
      </w:r>
      <w:r w:rsidR="7057B035">
        <w:t xml:space="preserve">xceptions must be authorised by the </w:t>
      </w:r>
      <w:r w:rsidR="7133A8EE">
        <w:t xml:space="preserve">Director of </w:t>
      </w:r>
      <w:r w:rsidR="00AB1F4A">
        <w:t>Development and Alumni Relations</w:t>
      </w:r>
      <w:r w:rsidR="73910F0C">
        <w:t>,</w:t>
      </w:r>
      <w:r w:rsidR="7133A8EE">
        <w:t xml:space="preserve"> </w:t>
      </w:r>
      <w:r w:rsidR="7057B035">
        <w:t xml:space="preserve">who will consult with relevant </w:t>
      </w:r>
      <w:r w:rsidR="1653D6C5">
        <w:t>colleagues</w:t>
      </w:r>
      <w:r w:rsidR="7057B035">
        <w:t xml:space="preserve"> as necessary. </w:t>
      </w:r>
    </w:p>
    <w:p w14:paraId="20FFEAAF" w14:textId="34ED30F3" w:rsidR="486A78AB" w:rsidRPr="00335533" w:rsidRDefault="486A78AB" w:rsidP="00335533">
      <w:pPr>
        <w:spacing w:after="0"/>
        <w:rPr>
          <w:rFonts w:ascii="Calibri" w:eastAsia="Calibri" w:hAnsi="Calibri" w:cs="Calibri"/>
        </w:rPr>
      </w:pPr>
    </w:p>
    <w:p w14:paraId="337EB6A2" w14:textId="1368AA06" w:rsidR="7057B035" w:rsidRPr="009C5D21" w:rsidRDefault="06E7AB2F" w:rsidP="009C5D21">
      <w:pPr>
        <w:pStyle w:val="UoSHeading1"/>
      </w:pPr>
      <w:bookmarkStart w:id="3" w:name="_Toc222414243"/>
      <w:r w:rsidRPr="009C5D21">
        <w:t>M</w:t>
      </w:r>
      <w:r w:rsidR="7057B035" w:rsidRPr="009C5D21">
        <w:t xml:space="preserve">emorial </w:t>
      </w:r>
      <w:r w:rsidR="6D35347C" w:rsidRPr="009C5D21">
        <w:t>O</w:t>
      </w:r>
      <w:bookmarkStart w:id="4" w:name="_Hlk161324403"/>
      <w:r w:rsidR="7057B035" w:rsidRPr="009C5D21">
        <w:t>ptions</w:t>
      </w:r>
      <w:bookmarkEnd w:id="3"/>
      <w:r w:rsidR="7057B035" w:rsidRPr="009C5D21">
        <w:t xml:space="preserve"> </w:t>
      </w:r>
      <w:bookmarkEnd w:id="4"/>
    </w:p>
    <w:p w14:paraId="55D431EB" w14:textId="5EA3DC84" w:rsidR="7057B035" w:rsidRDefault="7057B035" w:rsidP="0DC3CB75">
      <w:r>
        <w:t xml:space="preserve">To ensure the </w:t>
      </w:r>
      <w:r w:rsidR="00055C79">
        <w:t>consistency</w:t>
      </w:r>
      <w:r>
        <w:t xml:space="preserve"> of memorials around our campus</w:t>
      </w:r>
      <w:r w:rsidR="00DD673F">
        <w:t xml:space="preserve"> and enable staff to deliver a</w:t>
      </w:r>
      <w:r w:rsidR="00874513">
        <w:t xml:space="preserve">n efficient and high-quality service to </w:t>
      </w:r>
      <w:r w:rsidR="003654E5">
        <w:t>the families and friends of those being remembered</w:t>
      </w:r>
      <w:r w:rsidR="61A756BE">
        <w:t>,</w:t>
      </w:r>
      <w:r>
        <w:t xml:space="preserve"> the following options are available:</w:t>
      </w:r>
    </w:p>
    <w:p w14:paraId="7DF4AF0D" w14:textId="1E890D8A" w:rsidR="14DB0539" w:rsidRDefault="58E2B055" w:rsidP="00BF4F2B">
      <w:pPr>
        <w:pStyle w:val="UoSHeading3"/>
        <w:spacing w:after="40"/>
      </w:pPr>
      <w:bookmarkStart w:id="5" w:name="_Toc222414244"/>
      <w:r w:rsidRPr="1D562B15">
        <w:t>Memorial Option 1</w:t>
      </w:r>
      <w:r w:rsidR="204A97C3" w:rsidRPr="1D562B15">
        <w:t>:</w:t>
      </w:r>
      <w:r w:rsidR="4321B938" w:rsidRPr="1D562B15">
        <w:t xml:space="preserve"> </w:t>
      </w:r>
      <w:r w:rsidR="42012835" w:rsidRPr="1D562B15">
        <w:t>Plaque on Metal Archway</w:t>
      </w:r>
      <w:bookmarkEnd w:id="5"/>
    </w:p>
    <w:p w14:paraId="069491A8" w14:textId="6FF4FFD3" w:rsidR="14DB0539" w:rsidRDefault="42432F09" w:rsidP="6D71DC7D">
      <w:pPr>
        <w:pStyle w:val="ListParagraph"/>
        <w:numPr>
          <w:ilvl w:val="0"/>
          <w:numId w:val="13"/>
        </w:numPr>
      </w:pPr>
      <w:r>
        <w:t xml:space="preserve">Plaque placed on </w:t>
      </w:r>
      <w:r w:rsidR="7A81ECF7">
        <w:t>m</w:t>
      </w:r>
      <w:r>
        <w:t xml:space="preserve">etal </w:t>
      </w:r>
      <w:r w:rsidR="5F3C8D7C">
        <w:t>a</w:t>
      </w:r>
      <w:r>
        <w:t>rchway within the Garden of Time</w:t>
      </w:r>
      <w:r w:rsidR="58E2B055">
        <w:t xml:space="preserve"> </w:t>
      </w:r>
    </w:p>
    <w:p w14:paraId="65DC82B9" w14:textId="468585AA" w:rsidR="14DB0539" w:rsidRDefault="24D82D24" w:rsidP="05DA070E">
      <w:pPr>
        <w:pStyle w:val="ListParagraph"/>
        <w:numPr>
          <w:ilvl w:val="0"/>
          <w:numId w:val="13"/>
        </w:numPr>
      </w:pPr>
      <w:r>
        <w:t xml:space="preserve">Plaque </w:t>
      </w:r>
      <w:r w:rsidR="3DD7EB72">
        <w:t>material</w:t>
      </w:r>
      <w:r w:rsidR="04875B4D">
        <w:t>:</w:t>
      </w:r>
      <w:r w:rsidR="00813E57">
        <w:t xml:space="preserve"> </w:t>
      </w:r>
      <w:r w:rsidR="0082524A">
        <w:t>c</w:t>
      </w:r>
      <w:r w:rsidR="00813E57">
        <w:t>opper</w:t>
      </w:r>
      <w:r w:rsidR="6C35CDB0">
        <w:t xml:space="preserve"> </w:t>
      </w:r>
      <w:r w:rsidR="508CCC49">
        <w:t>(</w:t>
      </w:r>
      <w:r w:rsidR="52030752">
        <w:t>weather resistant</w:t>
      </w:r>
      <w:r w:rsidR="333D2366">
        <w:t>)</w:t>
      </w:r>
    </w:p>
    <w:p w14:paraId="62CDD801" w14:textId="13DBD245" w:rsidR="14DB0539" w:rsidRDefault="14DB0539" w:rsidP="6D71DC7D">
      <w:pPr>
        <w:pStyle w:val="ListParagraph"/>
        <w:numPr>
          <w:ilvl w:val="0"/>
          <w:numId w:val="13"/>
        </w:numPr>
      </w:pPr>
      <w:r>
        <w:t>Size:</w:t>
      </w:r>
      <w:r w:rsidR="2DF30FE4">
        <w:t xml:space="preserve"> </w:t>
      </w:r>
      <w:r>
        <w:t>158mm x 52mm x 1.5mm</w:t>
      </w:r>
    </w:p>
    <w:p w14:paraId="5D42A79B" w14:textId="6D69F0E9" w:rsidR="14DB0539" w:rsidRDefault="7A381F5F" w:rsidP="343353FC">
      <w:pPr>
        <w:pStyle w:val="ListParagraph"/>
        <w:numPr>
          <w:ilvl w:val="0"/>
          <w:numId w:val="13"/>
        </w:numPr>
      </w:pPr>
      <w:r>
        <w:t>Background</w:t>
      </w:r>
      <w:r w:rsidR="7B6EB904">
        <w:t>:</w:t>
      </w:r>
      <w:r>
        <w:t xml:space="preserve"> </w:t>
      </w:r>
      <w:r w:rsidR="65D60225">
        <w:t>Black</w:t>
      </w:r>
    </w:p>
    <w:p w14:paraId="3B60F8B0" w14:textId="04FC45AE" w:rsidR="1E849EC0" w:rsidRDefault="1E849EC0" w:rsidP="06E7474C">
      <w:pPr>
        <w:pStyle w:val="ListParagraph"/>
        <w:numPr>
          <w:ilvl w:val="0"/>
          <w:numId w:val="13"/>
        </w:numPr>
      </w:pPr>
      <w:r>
        <w:t xml:space="preserve">Option of one artwork from a choice of </w:t>
      </w:r>
      <w:r w:rsidR="281EBF05">
        <w:t xml:space="preserve">five </w:t>
      </w:r>
      <w:r>
        <w:t>(see appendix</w:t>
      </w:r>
      <w:r w:rsidR="00AC0FDD">
        <w:t xml:space="preserve"> 1</w:t>
      </w:r>
      <w:r>
        <w:t>)</w:t>
      </w:r>
    </w:p>
    <w:p w14:paraId="62CCBB1D" w14:textId="2E6C1469" w:rsidR="1490653C" w:rsidRDefault="1490653C" w:rsidP="3B193645">
      <w:pPr>
        <w:pStyle w:val="ListParagraph"/>
        <w:numPr>
          <w:ilvl w:val="0"/>
          <w:numId w:val="13"/>
        </w:numPr>
      </w:pPr>
      <w:r>
        <w:t>Up to 70 characters of white engraved text (Calibri font size 12)</w:t>
      </w:r>
    </w:p>
    <w:p w14:paraId="47458CAC" w14:textId="1CD0C17F" w:rsidR="14DB0539" w:rsidRDefault="14DB0539" w:rsidP="6D71DC7D">
      <w:pPr>
        <w:pStyle w:val="ListParagraph"/>
        <w:numPr>
          <w:ilvl w:val="0"/>
          <w:numId w:val="13"/>
        </w:numPr>
      </w:pPr>
      <w:r>
        <w:t>Fixing:</w:t>
      </w:r>
      <w:r w:rsidR="5D14E2A1">
        <w:t xml:space="preserve"> </w:t>
      </w:r>
      <w:r>
        <w:t>Bonding adhesive backing</w:t>
      </w:r>
    </w:p>
    <w:p w14:paraId="07DD976A" w14:textId="72FAAAE0" w:rsidR="14DB0539" w:rsidRDefault="5DA8B87D" w:rsidP="6C820EDB">
      <w:pPr>
        <w:pStyle w:val="ListParagraph"/>
        <w:numPr>
          <w:ilvl w:val="0"/>
          <w:numId w:val="13"/>
        </w:numPr>
        <w:rPr>
          <w:b/>
          <w:bCs/>
        </w:rPr>
      </w:pPr>
      <w:r w:rsidRPr="1D562B15">
        <w:rPr>
          <w:b/>
          <w:bCs/>
        </w:rPr>
        <w:t xml:space="preserve">The cost to instruct this option is </w:t>
      </w:r>
      <w:r w:rsidR="14DB0539" w:rsidRPr="1D562B15">
        <w:rPr>
          <w:b/>
          <w:bCs/>
        </w:rPr>
        <w:t>£</w:t>
      </w:r>
      <w:r w:rsidR="00AB1F4A" w:rsidRPr="1D562B15">
        <w:rPr>
          <w:b/>
          <w:bCs/>
        </w:rPr>
        <w:t>3</w:t>
      </w:r>
      <w:r w:rsidR="392D6BC4" w:rsidRPr="1D562B15">
        <w:rPr>
          <w:b/>
          <w:bCs/>
        </w:rPr>
        <w:t>00, inclusive of VAT</w:t>
      </w:r>
    </w:p>
    <w:p w14:paraId="4D3274FE" w14:textId="3F2F33E1" w:rsidR="254AD767" w:rsidRDefault="254AD767" w:rsidP="00BF4F2B">
      <w:pPr>
        <w:pStyle w:val="UoSHeading3"/>
        <w:spacing w:after="40"/>
      </w:pPr>
      <w:bookmarkStart w:id="6" w:name="_Toc222414245"/>
      <w:r w:rsidRPr="1D562B15">
        <w:t>Memorial Option 2</w:t>
      </w:r>
      <w:r w:rsidR="48A0B7C0" w:rsidRPr="1D562B15">
        <w:t>: Sculptural Stake</w:t>
      </w:r>
      <w:bookmarkEnd w:id="6"/>
      <w:r w:rsidR="48A0B7C0" w:rsidRPr="1D562B15">
        <w:t xml:space="preserve"> </w:t>
      </w:r>
    </w:p>
    <w:p w14:paraId="5707B12A" w14:textId="45309ECF" w:rsidR="59DAF92B" w:rsidRDefault="10B037B5" w:rsidP="6D71DC7D">
      <w:pPr>
        <w:pStyle w:val="ListParagraph"/>
        <w:numPr>
          <w:ilvl w:val="0"/>
          <w:numId w:val="12"/>
        </w:numPr>
      </w:pPr>
      <w:r>
        <w:t xml:space="preserve">Sculptural </w:t>
      </w:r>
      <w:r w:rsidR="441ECCAC">
        <w:t xml:space="preserve">Andrea Geile </w:t>
      </w:r>
      <w:r>
        <w:t xml:space="preserve">stake </w:t>
      </w:r>
      <w:r w:rsidR="384F8272">
        <w:t>placed within the Garden of Time</w:t>
      </w:r>
    </w:p>
    <w:p w14:paraId="59EB5850" w14:textId="3C1C1E70" w:rsidR="59DAF92B" w:rsidRDefault="39C0A1BF" w:rsidP="6D71DC7D">
      <w:pPr>
        <w:pStyle w:val="ListParagraph"/>
        <w:numPr>
          <w:ilvl w:val="0"/>
          <w:numId w:val="12"/>
        </w:numPr>
      </w:pPr>
      <w:r>
        <w:t xml:space="preserve">Stake material: </w:t>
      </w:r>
      <w:r w:rsidR="08887230">
        <w:t>S</w:t>
      </w:r>
      <w:r w:rsidR="34E90226">
        <w:t>teel</w:t>
      </w:r>
    </w:p>
    <w:p w14:paraId="6EFD5285" w14:textId="05433490" w:rsidR="00BC4778" w:rsidRDefault="43CCEB00" w:rsidP="00BC4778">
      <w:pPr>
        <w:pStyle w:val="ListParagraph"/>
        <w:numPr>
          <w:ilvl w:val="0"/>
          <w:numId w:val="12"/>
        </w:numPr>
      </w:pPr>
      <w:r>
        <w:t xml:space="preserve">Approximate </w:t>
      </w:r>
      <w:r w:rsidR="00DD18F2">
        <w:t>size</w:t>
      </w:r>
      <w:r w:rsidR="00BC4778">
        <w:t>: 1</w:t>
      </w:r>
      <w:r w:rsidR="00EA5452">
        <w:t>8</w:t>
      </w:r>
      <w:r w:rsidR="007D2395">
        <w:t>0</w:t>
      </w:r>
      <w:r w:rsidR="00BC4778">
        <w:t xml:space="preserve">mm x </w:t>
      </w:r>
      <w:r w:rsidR="00EA5452">
        <w:t>8</w:t>
      </w:r>
      <w:r w:rsidR="007D2395">
        <w:t>0</w:t>
      </w:r>
      <w:r w:rsidR="00BC4778">
        <w:t>mm x 1.5mm</w:t>
      </w:r>
      <w:r w:rsidR="006A305B">
        <w:t xml:space="preserve"> (</w:t>
      </w:r>
      <w:r w:rsidR="1F20B78A">
        <w:t>l</w:t>
      </w:r>
      <w:r w:rsidR="006A305B">
        <w:t>eaf</w:t>
      </w:r>
      <w:r w:rsidR="3EC0F5DF">
        <w:t>-</w:t>
      </w:r>
      <w:r w:rsidR="006A305B">
        <w:t>shaped</w:t>
      </w:r>
      <w:r w:rsidR="5A681F9E">
        <w:t>, see appendix</w:t>
      </w:r>
      <w:r w:rsidR="00866C52">
        <w:t xml:space="preserve"> 1</w:t>
      </w:r>
      <w:r w:rsidR="006A305B">
        <w:t>)</w:t>
      </w:r>
    </w:p>
    <w:p w14:paraId="5225A6BD" w14:textId="7220CA62" w:rsidR="6774775C" w:rsidRDefault="6774775C" w:rsidP="3B193645">
      <w:pPr>
        <w:pStyle w:val="ListParagraph"/>
        <w:numPr>
          <w:ilvl w:val="0"/>
          <w:numId w:val="12"/>
        </w:numPr>
      </w:pPr>
      <w:r>
        <w:t>Up to 50 characters of engraved text (Calibri font size 12)</w:t>
      </w:r>
    </w:p>
    <w:p w14:paraId="09BB1649" w14:textId="09D77585" w:rsidR="00BC4778" w:rsidRDefault="00BC4778" w:rsidP="00BC4778">
      <w:pPr>
        <w:pStyle w:val="ListParagraph"/>
        <w:numPr>
          <w:ilvl w:val="0"/>
          <w:numId w:val="12"/>
        </w:numPr>
      </w:pPr>
      <w:r>
        <w:t xml:space="preserve">Fixing: </w:t>
      </w:r>
      <w:r w:rsidR="2BDA09B4">
        <w:t>D</w:t>
      </w:r>
      <w:r w:rsidR="00D77BA7">
        <w:t>ecorative wire attached directly to stake</w:t>
      </w:r>
    </w:p>
    <w:p w14:paraId="7BEF203D" w14:textId="09CB5232" w:rsidR="008264A3" w:rsidRPr="0082586F" w:rsidRDefault="00BC4778" w:rsidP="0082586F">
      <w:pPr>
        <w:pStyle w:val="ListParagraph"/>
        <w:numPr>
          <w:ilvl w:val="0"/>
          <w:numId w:val="12"/>
        </w:numPr>
        <w:rPr>
          <w:b/>
          <w:bCs/>
        </w:rPr>
      </w:pPr>
      <w:r w:rsidRPr="1D562B15">
        <w:rPr>
          <w:b/>
          <w:bCs/>
        </w:rPr>
        <w:t>The cost to instruct this option is £</w:t>
      </w:r>
      <w:r w:rsidR="5EF0ADDB" w:rsidRPr="1D562B15">
        <w:rPr>
          <w:b/>
          <w:bCs/>
        </w:rPr>
        <w:t>400</w:t>
      </w:r>
      <w:r w:rsidRPr="1D562B15">
        <w:rPr>
          <w:b/>
          <w:bCs/>
        </w:rPr>
        <w:t>, inclusive of VAT</w:t>
      </w:r>
    </w:p>
    <w:p w14:paraId="574FE51F" w14:textId="5DB891F0" w:rsidR="005471F7" w:rsidRPr="002B54AC" w:rsidRDefault="46EB5F9A" w:rsidP="00BF4F2B">
      <w:pPr>
        <w:pStyle w:val="UoSHeading3"/>
        <w:spacing w:after="40"/>
      </w:pPr>
      <w:bookmarkStart w:id="7" w:name="_Toc222414246"/>
      <w:r w:rsidRPr="1D562B15">
        <w:t>Memorial Opti</w:t>
      </w:r>
      <w:r w:rsidRPr="002B54AC">
        <w:t xml:space="preserve">on </w:t>
      </w:r>
      <w:r w:rsidR="2A5A481D" w:rsidRPr="002B54AC">
        <w:t>3</w:t>
      </w:r>
      <w:r w:rsidR="663A0DA1" w:rsidRPr="002B54AC">
        <w:t xml:space="preserve">: </w:t>
      </w:r>
      <w:r w:rsidR="00735B0E" w:rsidRPr="002B54AC">
        <w:t>Half Caithness Paving Stone (Stone path in Garden of Time)</w:t>
      </w:r>
      <w:bookmarkEnd w:id="7"/>
    </w:p>
    <w:p w14:paraId="085C9585" w14:textId="51CA295F" w:rsidR="005471F7" w:rsidRDefault="005471F7" w:rsidP="004D7AD1">
      <w:pPr>
        <w:pStyle w:val="ListParagraph"/>
        <w:numPr>
          <w:ilvl w:val="0"/>
          <w:numId w:val="12"/>
        </w:numPr>
      </w:pPr>
      <w:r>
        <w:t xml:space="preserve">Half Caithness </w:t>
      </w:r>
      <w:r w:rsidR="47702512">
        <w:t xml:space="preserve">Paving </w:t>
      </w:r>
      <w:r>
        <w:t>Stone</w:t>
      </w:r>
      <w:r w:rsidR="00AB6870">
        <w:t xml:space="preserve"> </w:t>
      </w:r>
      <w:r w:rsidR="0075161C">
        <w:t xml:space="preserve">situated </w:t>
      </w:r>
      <w:r w:rsidR="00AB6870">
        <w:t>within the Garden of Time</w:t>
      </w:r>
    </w:p>
    <w:p w14:paraId="62E0D4FF" w14:textId="482D86D9" w:rsidR="005471F7" w:rsidRDefault="005471F7" w:rsidP="005471F7">
      <w:pPr>
        <w:pStyle w:val="ListParagraph"/>
        <w:numPr>
          <w:ilvl w:val="0"/>
          <w:numId w:val="12"/>
        </w:numPr>
      </w:pPr>
      <w:r>
        <w:t xml:space="preserve">Size: </w:t>
      </w:r>
      <w:r w:rsidR="003E72A2">
        <w:t>600</w:t>
      </w:r>
      <w:r w:rsidR="002F23EF">
        <w:t>mm x 400mm</w:t>
      </w:r>
    </w:p>
    <w:p w14:paraId="665837FD" w14:textId="2642D13F" w:rsidR="005471F7" w:rsidRDefault="00C92739" w:rsidP="005471F7">
      <w:pPr>
        <w:pStyle w:val="ListParagraph"/>
        <w:numPr>
          <w:ilvl w:val="0"/>
          <w:numId w:val="12"/>
        </w:numPr>
      </w:pPr>
      <w:r>
        <w:t xml:space="preserve">Inscription </w:t>
      </w:r>
      <w:r w:rsidR="6DA3C5EB">
        <w:t xml:space="preserve">carved </w:t>
      </w:r>
      <w:r w:rsidR="000D245E">
        <w:t>by stonemason</w:t>
      </w:r>
    </w:p>
    <w:p w14:paraId="3E849E8B" w14:textId="5A1E0E94" w:rsidR="4C3EC29B" w:rsidRDefault="4C3EC29B" w:rsidP="3B193645">
      <w:pPr>
        <w:pStyle w:val="ListParagraph"/>
        <w:numPr>
          <w:ilvl w:val="0"/>
          <w:numId w:val="12"/>
        </w:numPr>
      </w:pPr>
      <w:r>
        <w:t>Up to 70 characters of white engraved text (Calibri font size 16)</w:t>
      </w:r>
    </w:p>
    <w:p w14:paraId="2088E135" w14:textId="366078BB" w:rsidR="005471F7" w:rsidRDefault="005471F7" w:rsidP="6C820EDB">
      <w:pPr>
        <w:pStyle w:val="ListParagraph"/>
        <w:numPr>
          <w:ilvl w:val="0"/>
          <w:numId w:val="12"/>
        </w:numPr>
        <w:rPr>
          <w:b/>
          <w:bCs/>
        </w:rPr>
      </w:pPr>
      <w:r w:rsidRPr="1D562B15">
        <w:rPr>
          <w:b/>
          <w:bCs/>
        </w:rPr>
        <w:t>The cost to instruct this option is £</w:t>
      </w:r>
      <w:r w:rsidR="002F23EF" w:rsidRPr="1D562B15">
        <w:rPr>
          <w:b/>
          <w:bCs/>
        </w:rPr>
        <w:t>8</w:t>
      </w:r>
      <w:r w:rsidRPr="1D562B15">
        <w:rPr>
          <w:b/>
          <w:bCs/>
        </w:rPr>
        <w:t>00, inclusive of VAT</w:t>
      </w:r>
    </w:p>
    <w:p w14:paraId="6C056CC6" w14:textId="0CC37B68" w:rsidR="000D245E" w:rsidRPr="002B54AC" w:rsidRDefault="46EB5F9A" w:rsidP="00BF4F2B">
      <w:pPr>
        <w:pStyle w:val="UoSHeading3"/>
        <w:spacing w:after="40"/>
      </w:pPr>
      <w:bookmarkStart w:id="8" w:name="_Toc222414247"/>
      <w:r w:rsidRPr="1D562B15">
        <w:t xml:space="preserve">Memorial Option </w:t>
      </w:r>
      <w:r w:rsidR="533B8A9E" w:rsidRPr="1D562B15">
        <w:t>4</w:t>
      </w:r>
      <w:r w:rsidR="787BB4CF" w:rsidRPr="002B54AC">
        <w:t xml:space="preserve">: Full Caithness </w:t>
      </w:r>
      <w:r w:rsidR="511D5C9B" w:rsidRPr="002B54AC">
        <w:t xml:space="preserve">Paving </w:t>
      </w:r>
      <w:r w:rsidR="787BB4CF" w:rsidRPr="002B54AC">
        <w:t>Stone</w:t>
      </w:r>
      <w:r w:rsidR="00480688" w:rsidRPr="002B54AC">
        <w:t xml:space="preserve"> (Stone path in Garden of Time)</w:t>
      </w:r>
      <w:bookmarkEnd w:id="8"/>
    </w:p>
    <w:p w14:paraId="272AE18A" w14:textId="5C644128" w:rsidR="000D245E" w:rsidRDefault="000D245E" w:rsidP="000D245E">
      <w:pPr>
        <w:pStyle w:val="ListParagraph"/>
        <w:numPr>
          <w:ilvl w:val="0"/>
          <w:numId w:val="12"/>
        </w:numPr>
      </w:pPr>
      <w:r>
        <w:t xml:space="preserve">Full Caithness </w:t>
      </w:r>
      <w:r w:rsidR="4A005D77">
        <w:t xml:space="preserve">Paving </w:t>
      </w:r>
      <w:r>
        <w:t>Stone</w:t>
      </w:r>
      <w:r w:rsidR="00AB6870">
        <w:t xml:space="preserve"> </w:t>
      </w:r>
      <w:r w:rsidR="0075161C">
        <w:t xml:space="preserve">situated </w:t>
      </w:r>
      <w:r w:rsidR="00AB6870">
        <w:t>within the Garden of Time</w:t>
      </w:r>
    </w:p>
    <w:p w14:paraId="331B3D7B" w14:textId="5AF0B8B9" w:rsidR="000D245E" w:rsidRDefault="000D245E" w:rsidP="000D245E">
      <w:pPr>
        <w:pStyle w:val="ListParagraph"/>
        <w:numPr>
          <w:ilvl w:val="0"/>
          <w:numId w:val="12"/>
        </w:numPr>
      </w:pPr>
      <w:r>
        <w:t xml:space="preserve">Size: </w:t>
      </w:r>
      <w:r w:rsidR="00046F00">
        <w:t>12</w:t>
      </w:r>
      <w:r>
        <w:t>00mm x 400mm</w:t>
      </w:r>
    </w:p>
    <w:p w14:paraId="37126310" w14:textId="5DE2F072" w:rsidR="000D245E" w:rsidRDefault="000D245E" w:rsidP="000D245E">
      <w:pPr>
        <w:pStyle w:val="ListParagraph"/>
        <w:numPr>
          <w:ilvl w:val="0"/>
          <w:numId w:val="12"/>
        </w:numPr>
      </w:pPr>
      <w:r>
        <w:t xml:space="preserve">Inscription </w:t>
      </w:r>
      <w:r w:rsidR="34FA156D">
        <w:t>carved</w:t>
      </w:r>
      <w:r>
        <w:t xml:space="preserve"> by stonemason</w:t>
      </w:r>
    </w:p>
    <w:p w14:paraId="2A13C92C" w14:textId="08414176" w:rsidR="2B66AC82" w:rsidRDefault="2B66AC82" w:rsidP="3B193645">
      <w:pPr>
        <w:pStyle w:val="ListParagraph"/>
        <w:numPr>
          <w:ilvl w:val="0"/>
          <w:numId w:val="12"/>
        </w:numPr>
      </w:pPr>
      <w:r>
        <w:t>Up to 100 characters of white engraved text (Calibri font size 16)</w:t>
      </w:r>
    </w:p>
    <w:p w14:paraId="2F23AC16" w14:textId="1EE9F54B" w:rsidR="000D245E" w:rsidRDefault="000D245E" w:rsidP="6C820EDB">
      <w:pPr>
        <w:pStyle w:val="ListParagraph"/>
        <w:numPr>
          <w:ilvl w:val="0"/>
          <w:numId w:val="12"/>
        </w:numPr>
        <w:rPr>
          <w:b/>
          <w:bCs/>
        </w:rPr>
      </w:pPr>
      <w:r w:rsidRPr="1D562B15">
        <w:rPr>
          <w:b/>
          <w:bCs/>
        </w:rPr>
        <w:t>The cost to instruct this option is £</w:t>
      </w:r>
      <w:r w:rsidR="00046F00" w:rsidRPr="1D562B15">
        <w:rPr>
          <w:b/>
          <w:bCs/>
        </w:rPr>
        <w:t>1</w:t>
      </w:r>
      <w:r w:rsidR="297372CE" w:rsidRPr="1D562B15">
        <w:rPr>
          <w:b/>
          <w:bCs/>
        </w:rPr>
        <w:t>,</w:t>
      </w:r>
      <w:r w:rsidR="00046F00" w:rsidRPr="1D562B15">
        <w:rPr>
          <w:b/>
          <w:bCs/>
        </w:rPr>
        <w:t>5</w:t>
      </w:r>
      <w:r w:rsidRPr="1D562B15">
        <w:rPr>
          <w:b/>
          <w:bCs/>
        </w:rPr>
        <w:t>00, inclusive of VAT</w:t>
      </w:r>
    </w:p>
    <w:p w14:paraId="6ECDE71E" w14:textId="1CFCD72A" w:rsidR="740E7303" w:rsidRPr="002B54AC" w:rsidRDefault="740E7303" w:rsidP="00BF4F2B">
      <w:pPr>
        <w:pStyle w:val="UoSHeading3"/>
        <w:spacing w:after="40"/>
      </w:pPr>
      <w:bookmarkStart w:id="9" w:name="_Toc222414248"/>
      <w:r w:rsidRPr="1D562B15">
        <w:t xml:space="preserve">Memorial Option </w:t>
      </w:r>
      <w:r w:rsidRPr="002B54AC">
        <w:t>5</w:t>
      </w:r>
      <w:r w:rsidR="53C1B4CF" w:rsidRPr="002B54AC">
        <w:t>: Bespoke Sculpture</w:t>
      </w:r>
      <w:bookmarkEnd w:id="9"/>
      <w:r w:rsidRPr="002B54AC">
        <w:t xml:space="preserve"> </w:t>
      </w:r>
    </w:p>
    <w:p w14:paraId="599FAEBB" w14:textId="35884821" w:rsidR="740E7303" w:rsidRDefault="3DB7E060" w:rsidP="21592810">
      <w:pPr>
        <w:pStyle w:val="ListParagraph"/>
        <w:numPr>
          <w:ilvl w:val="0"/>
          <w:numId w:val="11"/>
        </w:numPr>
      </w:pPr>
      <w:r>
        <w:t xml:space="preserve">Bespoke </w:t>
      </w:r>
      <w:r w:rsidR="740E7303">
        <w:t xml:space="preserve">Sculpture </w:t>
      </w:r>
      <w:r w:rsidR="379FD9F8">
        <w:t>(</w:t>
      </w:r>
      <w:r w:rsidR="0075161C">
        <w:t xml:space="preserve">in agreement </w:t>
      </w:r>
      <w:r w:rsidR="379FD9F8">
        <w:t xml:space="preserve">with </w:t>
      </w:r>
      <w:r w:rsidR="0E573B72">
        <w:t>U</w:t>
      </w:r>
      <w:r w:rsidR="379FD9F8">
        <w:t xml:space="preserve">niversity </w:t>
      </w:r>
      <w:r w:rsidR="14BDD1D6">
        <w:t>C</w:t>
      </w:r>
      <w:r w:rsidR="379FD9F8">
        <w:t>ollections)</w:t>
      </w:r>
    </w:p>
    <w:p w14:paraId="796FAB51" w14:textId="77777777" w:rsidR="00BF4F2B" w:rsidRPr="00BF4F2B" w:rsidRDefault="00F008AA" w:rsidP="00D87042">
      <w:pPr>
        <w:pStyle w:val="ListParagraph"/>
        <w:numPr>
          <w:ilvl w:val="0"/>
          <w:numId w:val="11"/>
        </w:numPr>
        <w:spacing w:after="0"/>
        <w:ind w:left="714" w:hanging="357"/>
        <w:rPr>
          <w:b/>
          <w:bCs/>
        </w:rPr>
      </w:pPr>
      <w:r>
        <w:t xml:space="preserve">Details </w:t>
      </w:r>
      <w:r w:rsidR="006257E0">
        <w:t xml:space="preserve">including size, location and recognition </w:t>
      </w:r>
      <w:r>
        <w:t>t</w:t>
      </w:r>
      <w:r w:rsidR="19999AD1">
        <w:t xml:space="preserve">o be confirmed </w:t>
      </w:r>
      <w:r w:rsidR="006257E0">
        <w:t>i</w:t>
      </w:r>
      <w:r w:rsidR="1D428397">
        <w:t>n discussion with Head of University of Stirling Collections</w:t>
      </w:r>
    </w:p>
    <w:p w14:paraId="3648448A" w14:textId="29BE026C" w:rsidR="379FD9F8" w:rsidRPr="00BF4F2B" w:rsidRDefault="379FD9F8" w:rsidP="00830889">
      <w:pPr>
        <w:pStyle w:val="ListParagraph"/>
        <w:numPr>
          <w:ilvl w:val="0"/>
          <w:numId w:val="11"/>
        </w:numPr>
        <w:ind w:left="714" w:hanging="357"/>
        <w:rPr>
          <w:b/>
          <w:bCs/>
        </w:rPr>
      </w:pPr>
      <w:r w:rsidRPr="00BF4F2B">
        <w:rPr>
          <w:b/>
          <w:bCs/>
        </w:rPr>
        <w:lastRenderedPageBreak/>
        <w:t xml:space="preserve">The cost to instruct this option is </w:t>
      </w:r>
      <w:r w:rsidR="35DD30BA" w:rsidRPr="00BF4F2B">
        <w:rPr>
          <w:b/>
          <w:bCs/>
        </w:rPr>
        <w:t>upwards of</w:t>
      </w:r>
      <w:r w:rsidRPr="00BF4F2B">
        <w:rPr>
          <w:b/>
          <w:bCs/>
        </w:rPr>
        <w:t xml:space="preserve"> £4</w:t>
      </w:r>
      <w:r w:rsidR="6BABC4FA" w:rsidRPr="00BF4F2B">
        <w:rPr>
          <w:b/>
          <w:bCs/>
        </w:rPr>
        <w:t>,</w:t>
      </w:r>
      <w:r w:rsidRPr="00BF4F2B">
        <w:rPr>
          <w:b/>
          <w:bCs/>
        </w:rPr>
        <w:t>000, inclusive of VAT.</w:t>
      </w:r>
      <w:r w:rsidR="4C723F7D" w:rsidRPr="00BF4F2B">
        <w:rPr>
          <w:b/>
          <w:bCs/>
        </w:rPr>
        <w:t xml:space="preserve"> </w:t>
      </w:r>
      <w:r w:rsidR="4C723F7D" w:rsidRPr="00BF4F2B">
        <w:t xml:space="preserve">This is dependent on </w:t>
      </w:r>
      <w:r w:rsidR="004372CD" w:rsidRPr="00BF4F2B">
        <w:t xml:space="preserve">the </w:t>
      </w:r>
      <w:r w:rsidR="4C723F7D" w:rsidRPr="00BF4F2B">
        <w:t xml:space="preserve">sculpture chosen and installation requirements. </w:t>
      </w:r>
      <w:r w:rsidR="00886DD9" w:rsidRPr="00BF4F2B">
        <w:t xml:space="preserve">The </w:t>
      </w:r>
      <w:r w:rsidR="00404B0D" w:rsidRPr="00BF4F2B">
        <w:t>s</w:t>
      </w:r>
      <w:r w:rsidR="4C723F7D" w:rsidRPr="00BF4F2B">
        <w:t>culpture</w:t>
      </w:r>
      <w:r w:rsidR="00F008AA" w:rsidRPr="00BF4F2B">
        <w:t xml:space="preserve"> and cost</w:t>
      </w:r>
      <w:r w:rsidR="4C723F7D" w:rsidRPr="00BF4F2B">
        <w:t xml:space="preserve"> will be confirmed after </w:t>
      </w:r>
      <w:r w:rsidR="00886DD9" w:rsidRPr="00BF4F2B">
        <w:t xml:space="preserve">a </w:t>
      </w:r>
      <w:r w:rsidR="4C723F7D" w:rsidRPr="00BF4F2B">
        <w:t xml:space="preserve">discussion with </w:t>
      </w:r>
      <w:r w:rsidR="00886DD9" w:rsidRPr="00BF4F2B">
        <w:t xml:space="preserve">the </w:t>
      </w:r>
      <w:r w:rsidR="4C723F7D" w:rsidRPr="00BF4F2B">
        <w:t>Head of University of Stirling Collections</w:t>
      </w:r>
      <w:r w:rsidR="7012C3D5" w:rsidRPr="00BF4F2B">
        <w:t>.</w:t>
      </w:r>
    </w:p>
    <w:p w14:paraId="5DC563E4" w14:textId="77777777" w:rsidR="0041305D" w:rsidRPr="00335533" w:rsidRDefault="0041305D" w:rsidP="00335533">
      <w:pPr>
        <w:spacing w:after="0"/>
        <w:rPr>
          <w:rFonts w:ascii="Calibri" w:eastAsia="Calibri" w:hAnsi="Calibri" w:cs="Calibri"/>
        </w:rPr>
      </w:pPr>
    </w:p>
    <w:p w14:paraId="2C4687E8" w14:textId="7433EE00" w:rsidR="0041305D" w:rsidRPr="002B54AC" w:rsidRDefault="6EDDC566" w:rsidP="002B54AC">
      <w:pPr>
        <w:pStyle w:val="UoSHeading1"/>
      </w:pPr>
      <w:bookmarkStart w:id="10" w:name="_Toc222414249"/>
      <w:r w:rsidRPr="002B54AC">
        <w:t>Exclusions</w:t>
      </w:r>
      <w:bookmarkEnd w:id="10"/>
      <w:r w:rsidRPr="002B54AC">
        <w:t xml:space="preserve"> </w:t>
      </w:r>
      <w:r w:rsidR="50BD3DB8" w:rsidRPr="002B54AC">
        <w:t xml:space="preserve"> </w:t>
      </w:r>
    </w:p>
    <w:p w14:paraId="4EAF047A" w14:textId="4D92F310" w:rsidR="00C06E8E" w:rsidRPr="00C06E8E" w:rsidRDefault="00C06E8E" w:rsidP="00C06E8E">
      <w:r w:rsidRPr="00C06E8E">
        <w:t xml:space="preserve">Please note the following exclusions to our memorial </w:t>
      </w:r>
      <w:r w:rsidR="00953BC5">
        <w:t>offering</w:t>
      </w:r>
      <w:r w:rsidRPr="00C06E8E">
        <w:t>:</w:t>
      </w:r>
    </w:p>
    <w:p w14:paraId="0BCCBFC9" w14:textId="77777777" w:rsidR="00FD7F3D" w:rsidRPr="00C06E8E" w:rsidRDefault="00C06E8E" w:rsidP="00FD7F3D">
      <w:pPr>
        <w:numPr>
          <w:ilvl w:val="0"/>
          <w:numId w:val="17"/>
        </w:numPr>
        <w:spacing w:after="80"/>
        <w:ind w:left="714" w:hanging="357"/>
      </w:pPr>
      <w:r w:rsidRPr="00FD7F3D">
        <w:rPr>
          <w:b/>
          <w:bCs/>
        </w:rPr>
        <w:t>Memorial Benches</w:t>
      </w:r>
      <w:r w:rsidRPr="00C06E8E">
        <w:t xml:space="preserve">: </w:t>
      </w:r>
      <w:r w:rsidR="00FD7F3D" w:rsidRPr="00E43450">
        <w:t xml:space="preserve">We receive </w:t>
      </w:r>
      <w:proofErr w:type="gramStart"/>
      <w:r w:rsidR="00FD7F3D" w:rsidRPr="00E43450">
        <w:t>a number of</w:t>
      </w:r>
      <w:proofErr w:type="gramEnd"/>
      <w:r w:rsidR="00FD7F3D" w:rsidRPr="00E43450">
        <w:t xml:space="preserve"> requests every year to install new benches and are unfortunately unable to accommodate this increasing number on our campus. They are also susceptible to wear and vandalism. As a result, we no longer offer benches as a memorial option. We recognise that families and friends wish to have a quiet place to sit while remembering a loved one and so have installed a final bench in the Garden of Time that is dedicated to </w:t>
      </w:r>
      <w:r w:rsidR="00FD7F3D">
        <w:t>all who have been part of our Stirling community</w:t>
      </w:r>
      <w:r w:rsidR="00FD7F3D" w:rsidRPr="00E43450">
        <w:t>. We hope this will be a welcoming place within the peaceful setting of the Garden for any member of our community to sit and reflect.</w:t>
      </w:r>
    </w:p>
    <w:p w14:paraId="10D1B1C8" w14:textId="48E64288" w:rsidR="00C06E8E" w:rsidRDefault="00C06E8E" w:rsidP="005063D8">
      <w:pPr>
        <w:numPr>
          <w:ilvl w:val="0"/>
          <w:numId w:val="17"/>
        </w:numPr>
        <w:spacing w:after="80"/>
        <w:ind w:left="714" w:hanging="357"/>
      </w:pPr>
      <w:r w:rsidRPr="00FD7F3D">
        <w:rPr>
          <w:b/>
          <w:bCs/>
        </w:rPr>
        <w:t>Tree Planting</w:t>
      </w:r>
      <w:r>
        <w:t xml:space="preserve">: Due to the </w:t>
      </w:r>
      <w:r w:rsidR="00953C5A">
        <w:t>strict management of trees</w:t>
      </w:r>
      <w:r>
        <w:t xml:space="preserve"> across our campus</w:t>
      </w:r>
      <w:r w:rsidR="00953C5A">
        <w:t xml:space="preserve"> and the potential for damage due to </w:t>
      </w:r>
      <w:r w:rsidR="00F43DE2">
        <w:t>factors outwith our control</w:t>
      </w:r>
      <w:r w:rsidR="00307118">
        <w:t>,</w:t>
      </w:r>
      <w:r w:rsidR="00F43DE2">
        <w:t xml:space="preserve"> such as extreme weather</w:t>
      </w:r>
      <w:r w:rsidR="00A9073D">
        <w:t xml:space="preserve"> or disease</w:t>
      </w:r>
      <w:r>
        <w:t xml:space="preserve">, we </w:t>
      </w:r>
      <w:r w:rsidR="00F43DE2">
        <w:t>are no longer able</w:t>
      </w:r>
      <w:r>
        <w:t xml:space="preserve"> to offer tree planting as a memorial option.</w:t>
      </w:r>
      <w:r w:rsidR="007106BD">
        <w:t xml:space="preserve"> </w:t>
      </w:r>
    </w:p>
    <w:p w14:paraId="2110F9C3" w14:textId="1E4934ED" w:rsidR="00B10537" w:rsidRDefault="00B10537" w:rsidP="00137CE7">
      <w:pPr>
        <w:numPr>
          <w:ilvl w:val="0"/>
          <w:numId w:val="17"/>
        </w:numPr>
        <w:spacing w:after="80"/>
        <w:ind w:left="714" w:hanging="357"/>
      </w:pPr>
      <w:r>
        <w:rPr>
          <w:b/>
          <w:bCs/>
        </w:rPr>
        <w:t>Flower</w:t>
      </w:r>
      <w:r w:rsidR="00DA1C4C">
        <w:rPr>
          <w:b/>
          <w:bCs/>
        </w:rPr>
        <w:t xml:space="preserve">s </w:t>
      </w:r>
      <w:r w:rsidR="00920D9A">
        <w:rPr>
          <w:b/>
          <w:bCs/>
        </w:rPr>
        <w:t xml:space="preserve">or </w:t>
      </w:r>
      <w:r w:rsidR="005C16BA">
        <w:rPr>
          <w:b/>
          <w:bCs/>
        </w:rPr>
        <w:t>P</w:t>
      </w:r>
      <w:r>
        <w:rPr>
          <w:b/>
          <w:bCs/>
        </w:rPr>
        <w:t>lanting</w:t>
      </w:r>
      <w:r w:rsidRPr="00131847">
        <w:t>:</w:t>
      </w:r>
      <w:r>
        <w:t xml:space="preserve"> </w:t>
      </w:r>
      <w:r w:rsidR="00EA6FB9">
        <w:t>We do not permit flower holders</w:t>
      </w:r>
      <w:r w:rsidR="00307118">
        <w:t xml:space="preserve">, </w:t>
      </w:r>
      <w:r w:rsidR="00F56597">
        <w:t xml:space="preserve">flowers </w:t>
      </w:r>
      <w:r w:rsidR="00307118">
        <w:t xml:space="preserve">or other items </w:t>
      </w:r>
      <w:r w:rsidR="00F56597">
        <w:t xml:space="preserve">to be left on site. </w:t>
      </w:r>
      <w:r w:rsidR="007C5803">
        <w:t>The</w:t>
      </w:r>
      <w:r>
        <w:t xml:space="preserve"> </w:t>
      </w:r>
      <w:r w:rsidR="007C5803">
        <w:t>grounds</w:t>
      </w:r>
      <w:r>
        <w:t xml:space="preserve"> team work </w:t>
      </w:r>
      <w:r w:rsidR="007C5803">
        <w:t xml:space="preserve">hard to maintain our beautiful campus and unfortunately are unable to </w:t>
      </w:r>
      <w:r w:rsidR="00DA1C4C">
        <w:t>manage flowers that are left beside benches or trees, which then impact</w:t>
      </w:r>
      <w:r w:rsidR="00131847">
        <w:t>s</w:t>
      </w:r>
      <w:r w:rsidR="00DA1C4C">
        <w:t xml:space="preserve"> </w:t>
      </w:r>
      <w:r w:rsidR="00EA6FB9">
        <w:t xml:space="preserve">the campus environment for others in our community. </w:t>
      </w:r>
      <w:r w:rsidR="00920D9A">
        <w:t xml:space="preserve">For the same reason, we are </w:t>
      </w:r>
      <w:r w:rsidR="00A9073D">
        <w:t xml:space="preserve">unable to </w:t>
      </w:r>
      <w:r w:rsidR="00920D9A">
        <w:t xml:space="preserve">allow anyone to plant or maintain their own planting </w:t>
      </w:r>
      <w:r w:rsidR="00FB6483">
        <w:t xml:space="preserve">beside a memorial. </w:t>
      </w:r>
    </w:p>
    <w:p w14:paraId="4CB53856" w14:textId="2B87A7F7" w:rsidR="54AEFE84" w:rsidRDefault="54AEFE84" w:rsidP="00137CE7">
      <w:pPr>
        <w:numPr>
          <w:ilvl w:val="0"/>
          <w:numId w:val="17"/>
        </w:numPr>
        <w:spacing w:after="80"/>
        <w:ind w:left="714" w:hanging="357"/>
      </w:pPr>
      <w:r w:rsidRPr="6913A427">
        <w:rPr>
          <w:rFonts w:ascii="Calibri" w:eastAsia="Calibri" w:hAnsi="Calibri" w:cs="Calibri"/>
          <w:b/>
          <w:bCs/>
        </w:rPr>
        <w:t>Plaque Inscriptions:</w:t>
      </w:r>
      <w:r w:rsidRPr="6913A427">
        <w:rPr>
          <w:rFonts w:ascii="Calibri" w:eastAsia="Calibri" w:hAnsi="Calibri" w:cs="Calibri"/>
        </w:rPr>
        <w:t xml:space="preserve"> </w:t>
      </w:r>
      <w:r w:rsidR="79744ED3" w:rsidRPr="6913A427">
        <w:rPr>
          <w:rFonts w:ascii="Calibri" w:eastAsia="Calibri" w:hAnsi="Calibri" w:cs="Calibri"/>
        </w:rPr>
        <w:t xml:space="preserve">To maintain consistency and in keeping with our memorial guidelines, plaque inscriptions follow a set format and are limited to the approved options. As such, they </w:t>
      </w:r>
      <w:r w:rsidR="00F43DE2">
        <w:rPr>
          <w:rFonts w:ascii="Calibri" w:eastAsia="Calibri" w:hAnsi="Calibri" w:cs="Calibri"/>
        </w:rPr>
        <w:t>should</w:t>
      </w:r>
      <w:r w:rsidR="00F43DE2" w:rsidRPr="6913A427">
        <w:rPr>
          <w:rFonts w:ascii="Calibri" w:eastAsia="Calibri" w:hAnsi="Calibri" w:cs="Calibri"/>
        </w:rPr>
        <w:t xml:space="preserve"> </w:t>
      </w:r>
      <w:r w:rsidR="79744ED3" w:rsidRPr="6913A427">
        <w:rPr>
          <w:rFonts w:ascii="Calibri" w:eastAsia="Calibri" w:hAnsi="Calibri" w:cs="Calibri"/>
        </w:rPr>
        <w:t>not include personal dates such as birth, passing, or graduation years.</w:t>
      </w:r>
    </w:p>
    <w:p w14:paraId="579DFCA7" w14:textId="21ED57EE" w:rsidR="00C06E8E" w:rsidRPr="00C06E8E" w:rsidRDefault="00C06E8E" w:rsidP="00137CE7">
      <w:pPr>
        <w:numPr>
          <w:ilvl w:val="0"/>
          <w:numId w:val="17"/>
        </w:numPr>
        <w:spacing w:after="80"/>
        <w:ind w:left="714" w:hanging="357"/>
      </w:pPr>
      <w:r w:rsidRPr="6913A427">
        <w:rPr>
          <w:b/>
          <w:bCs/>
        </w:rPr>
        <w:t>Scattering of Ashes</w:t>
      </w:r>
      <w:r>
        <w:t xml:space="preserve">: We do not permit the scattering of ashes in the Garden of Time. This decision is made to protect the </w:t>
      </w:r>
      <w:r w:rsidR="00B42815">
        <w:t>G</w:t>
      </w:r>
      <w:r>
        <w:t xml:space="preserve">arden’s ecosystem, as ashes can alter soil composition and pH, potentially harming plant life or causing damage to the </w:t>
      </w:r>
      <w:r w:rsidR="005C16BA">
        <w:t>G</w:t>
      </w:r>
      <w:r>
        <w:t>arden’s structures.</w:t>
      </w:r>
      <w:r w:rsidR="000A77EA">
        <w:t xml:space="preserve"> </w:t>
      </w:r>
      <w:r w:rsidR="000A77EA" w:rsidRPr="6913A427">
        <w:rPr>
          <w:rFonts w:ascii="Calibri" w:eastAsia="Calibri" w:hAnsi="Calibri" w:cs="Calibri"/>
        </w:rPr>
        <w:t xml:space="preserve">The </w:t>
      </w:r>
      <w:r w:rsidR="005C16BA">
        <w:rPr>
          <w:rFonts w:ascii="Calibri" w:eastAsia="Calibri" w:hAnsi="Calibri" w:cs="Calibri"/>
        </w:rPr>
        <w:t>G</w:t>
      </w:r>
      <w:r w:rsidR="000A77EA" w:rsidRPr="6913A427">
        <w:rPr>
          <w:rFonts w:ascii="Calibri" w:eastAsia="Calibri" w:hAnsi="Calibri" w:cs="Calibri"/>
        </w:rPr>
        <w:t>arden is also used for student research, including soil sampling and environmental studies, and we must ensure these activities are not disrupted.</w:t>
      </w:r>
      <w:r w:rsidR="007C7BA8">
        <w:rPr>
          <w:rFonts w:ascii="Calibri" w:eastAsia="Calibri" w:hAnsi="Calibri" w:cs="Calibri"/>
        </w:rPr>
        <w:t xml:space="preserve"> </w:t>
      </w:r>
      <w:r w:rsidR="00B42815">
        <w:rPr>
          <w:rFonts w:ascii="Calibri" w:eastAsia="Calibri" w:hAnsi="Calibri" w:cs="Calibri"/>
        </w:rPr>
        <w:t xml:space="preserve">For the same reasons, the scattering of ashes is not permitted </w:t>
      </w:r>
      <w:r w:rsidR="00136FDF">
        <w:rPr>
          <w:rFonts w:ascii="Calibri" w:eastAsia="Calibri" w:hAnsi="Calibri" w:cs="Calibri"/>
        </w:rPr>
        <w:t xml:space="preserve">elsewhere on campus. </w:t>
      </w:r>
    </w:p>
    <w:p w14:paraId="50C245C0" w14:textId="5014BF89" w:rsidR="00C06E8E" w:rsidRDefault="00BF77E6" w:rsidP="6913A427">
      <w:pPr>
        <w:numPr>
          <w:ilvl w:val="0"/>
          <w:numId w:val="17"/>
        </w:numPr>
      </w:pPr>
      <w:r>
        <w:rPr>
          <w:b/>
          <w:bCs/>
        </w:rPr>
        <w:t>Naming of Projects, Rooms or Buildings</w:t>
      </w:r>
      <w:r w:rsidR="00C06E8E">
        <w:t xml:space="preserve">: Requests </w:t>
      </w:r>
      <w:r>
        <w:t>to name projects or</w:t>
      </w:r>
      <w:r w:rsidR="00C06E8E">
        <w:t xml:space="preserve"> university-owned buildings are reviewed on a case-by-case basis. For more information, please refer to our ‘</w:t>
      </w:r>
      <w:hyperlink r:id="rId18" w:history="1">
        <w:r w:rsidR="00C06E8E" w:rsidRPr="00A5789A">
          <w:rPr>
            <w:rStyle w:val="Hyperlink"/>
          </w:rPr>
          <w:t>Philanthropic Naming Policy and Procedure’</w:t>
        </w:r>
      </w:hyperlink>
      <w:r w:rsidR="00C06E8E">
        <w:t>, which is available upon request. This policy outlines the University's approach to naming projects, initiatives, capital projects, or buildings, which fall</w:t>
      </w:r>
      <w:r w:rsidR="00375780">
        <w:t>s</w:t>
      </w:r>
      <w:r w:rsidR="00C06E8E">
        <w:t xml:space="preserve"> outside the scope of these guidelines.</w:t>
      </w:r>
    </w:p>
    <w:p w14:paraId="3A618461" w14:textId="77777777" w:rsidR="00C723C8" w:rsidRPr="00335533" w:rsidRDefault="00C723C8" w:rsidP="00335533">
      <w:pPr>
        <w:spacing w:after="0"/>
        <w:rPr>
          <w:rFonts w:ascii="Calibri" w:eastAsia="Calibri" w:hAnsi="Calibri" w:cs="Calibri"/>
        </w:rPr>
      </w:pPr>
    </w:p>
    <w:p w14:paraId="64E78CCA" w14:textId="10FDA037" w:rsidR="04EE325D" w:rsidRPr="002B54AC" w:rsidRDefault="04EE325D" w:rsidP="002B54AC">
      <w:pPr>
        <w:pStyle w:val="UoSHeading1"/>
      </w:pPr>
      <w:bookmarkStart w:id="11" w:name="_Toc222414250"/>
      <w:r w:rsidRPr="002B54AC">
        <w:t>Memorial Installation Process</w:t>
      </w:r>
      <w:bookmarkEnd w:id="11"/>
    </w:p>
    <w:p w14:paraId="685E35CA" w14:textId="11D34E3D" w:rsidR="0007C2F0" w:rsidRPr="00C26D6E" w:rsidRDefault="0007C2F0" w:rsidP="00C26D6E">
      <w:pPr>
        <w:pStyle w:val="UoSHeading2"/>
      </w:pPr>
      <w:bookmarkStart w:id="12" w:name="_Toc222414251"/>
      <w:r w:rsidRPr="00C26D6E">
        <w:t xml:space="preserve">Memorial </w:t>
      </w:r>
      <w:r w:rsidR="702BED17" w:rsidRPr="00C26D6E">
        <w:t xml:space="preserve">Request </w:t>
      </w:r>
      <w:r w:rsidRPr="00C26D6E">
        <w:t>Process</w:t>
      </w:r>
      <w:bookmarkEnd w:id="12"/>
    </w:p>
    <w:p w14:paraId="3AE8FF1A" w14:textId="77777777" w:rsidR="00552DCB" w:rsidRDefault="00552DCB" w:rsidP="00552DCB">
      <w:pPr>
        <w:spacing w:before="240" w:after="240"/>
        <w:rPr>
          <w:rFonts w:ascii="Calibri" w:eastAsia="Calibri" w:hAnsi="Calibri" w:cs="Calibri"/>
        </w:rPr>
      </w:pPr>
      <w:r w:rsidRPr="628FED37">
        <w:rPr>
          <w:rFonts w:ascii="Calibri" w:eastAsia="Calibri" w:hAnsi="Calibri" w:cs="Calibri"/>
        </w:rPr>
        <w:t>To request one of the above options in memory of a friend, family member or loved one, please follow these steps:</w:t>
      </w:r>
    </w:p>
    <w:p w14:paraId="0142607C" w14:textId="3175DDB2" w:rsidR="00463BCD" w:rsidRDefault="00463BCD" w:rsidP="00137CE7">
      <w:pPr>
        <w:pStyle w:val="ListParagraph"/>
        <w:numPr>
          <w:ilvl w:val="0"/>
          <w:numId w:val="1"/>
        </w:numPr>
        <w:spacing w:after="80"/>
        <w:ind w:left="714" w:hanging="357"/>
        <w:contextualSpacing w:val="0"/>
        <w:rPr>
          <w:rFonts w:ascii="Calibri" w:eastAsia="Calibri" w:hAnsi="Calibri" w:cs="Calibri"/>
        </w:rPr>
      </w:pPr>
      <w:r>
        <w:rPr>
          <w:rFonts w:ascii="Calibri" w:eastAsia="Calibri" w:hAnsi="Calibri" w:cs="Calibri"/>
        </w:rPr>
        <w:lastRenderedPageBreak/>
        <w:t>Please v</w:t>
      </w:r>
      <w:r w:rsidRPr="00E84342">
        <w:rPr>
          <w:rFonts w:ascii="Calibri" w:eastAsia="Calibri" w:hAnsi="Calibri" w:cs="Calibri"/>
        </w:rPr>
        <w:t xml:space="preserve">isit the </w:t>
      </w:r>
      <w:r w:rsidRPr="00ED207E">
        <w:rPr>
          <w:rFonts w:ascii="Calibri" w:eastAsia="Calibri" w:hAnsi="Calibri" w:cs="Calibri"/>
        </w:rPr>
        <w:t xml:space="preserve">Garden of Time </w:t>
      </w:r>
      <w:hyperlink r:id="rId19" w:history="1">
        <w:r w:rsidRPr="001C7F85">
          <w:rPr>
            <w:rStyle w:val="Hyperlink"/>
            <w:rFonts w:ascii="Calibri" w:eastAsia="Calibri" w:hAnsi="Calibri" w:cs="Calibri"/>
          </w:rPr>
          <w:t>webpage</w:t>
        </w:r>
      </w:hyperlink>
      <w:r w:rsidRPr="00ED207E">
        <w:rPr>
          <w:rFonts w:ascii="Calibri" w:eastAsia="Calibri" w:hAnsi="Calibri" w:cs="Calibri"/>
        </w:rPr>
        <w:t xml:space="preserve">, which includes </w:t>
      </w:r>
      <w:r w:rsidRPr="628FED37">
        <w:rPr>
          <w:rFonts w:ascii="Calibri" w:eastAsia="Calibri" w:hAnsi="Calibri" w:cs="Calibri"/>
        </w:rPr>
        <w:t>important information</w:t>
      </w:r>
      <w:r>
        <w:rPr>
          <w:rFonts w:ascii="Calibri" w:eastAsia="Calibri" w:hAnsi="Calibri" w:cs="Calibri"/>
        </w:rPr>
        <w:t xml:space="preserve"> and the</w:t>
      </w:r>
      <w:r w:rsidRPr="00ED207E">
        <w:rPr>
          <w:rFonts w:ascii="Calibri" w:eastAsia="Calibri" w:hAnsi="Calibri" w:cs="Calibri"/>
        </w:rPr>
        <w:t xml:space="preserve"> </w:t>
      </w:r>
      <w:hyperlink r:id="rId20" w:history="1">
        <w:r w:rsidRPr="00ED7FA0">
          <w:rPr>
            <w:rStyle w:val="Hyperlink"/>
            <w:rFonts w:ascii="Calibri" w:eastAsia="Calibri" w:hAnsi="Calibri" w:cs="Calibri"/>
          </w:rPr>
          <w:t>form</w:t>
        </w:r>
      </w:hyperlink>
      <w:r w:rsidRPr="00ED207E">
        <w:rPr>
          <w:rFonts w:ascii="Calibri" w:eastAsia="Calibri" w:hAnsi="Calibri" w:cs="Calibri"/>
        </w:rPr>
        <w:t xml:space="preserve"> to make </w:t>
      </w:r>
      <w:r>
        <w:rPr>
          <w:rFonts w:ascii="Calibri" w:eastAsia="Calibri" w:hAnsi="Calibri" w:cs="Calibri"/>
        </w:rPr>
        <w:t>your</w:t>
      </w:r>
      <w:r w:rsidRPr="00ED207E">
        <w:rPr>
          <w:rFonts w:ascii="Calibri" w:eastAsia="Calibri" w:hAnsi="Calibri" w:cs="Calibri"/>
        </w:rPr>
        <w:t xml:space="preserve"> request. This should be sent to the Development and Alumni Relations team via </w:t>
      </w:r>
      <w:hyperlink r:id="rId21" w:history="1">
        <w:r w:rsidRPr="00ED207E">
          <w:rPr>
            <w:rStyle w:val="Hyperlink"/>
            <w:rFonts w:ascii="Calibri" w:eastAsia="Calibri" w:hAnsi="Calibri" w:cs="Calibri"/>
          </w:rPr>
          <w:t>philanthropy@stir.ac.uk</w:t>
        </w:r>
      </w:hyperlink>
      <w:r>
        <w:rPr>
          <w:rFonts w:ascii="Calibri" w:eastAsia="Calibri" w:hAnsi="Calibri" w:cs="Calibri"/>
        </w:rPr>
        <w:t xml:space="preserve">. If you are already in contact with another member of staff at the University, we will be happy to work closely with them too.  </w:t>
      </w:r>
    </w:p>
    <w:p w14:paraId="6A7C273F" w14:textId="39E214C6" w:rsidR="00463BCD" w:rsidRPr="00A90328" w:rsidRDefault="00463BCD" w:rsidP="00137CE7">
      <w:pPr>
        <w:pStyle w:val="ListParagraph"/>
        <w:numPr>
          <w:ilvl w:val="0"/>
          <w:numId w:val="1"/>
        </w:numPr>
        <w:spacing w:after="80"/>
        <w:ind w:left="714" w:hanging="357"/>
        <w:contextualSpacing w:val="0"/>
        <w:rPr>
          <w:rFonts w:ascii="Calibri" w:eastAsia="Calibri" w:hAnsi="Calibri" w:cs="Calibri"/>
        </w:rPr>
      </w:pPr>
      <w:r w:rsidRPr="628FED37">
        <w:rPr>
          <w:rFonts w:ascii="Calibri" w:eastAsia="Calibri" w:hAnsi="Calibri" w:cs="Calibri"/>
        </w:rPr>
        <w:t xml:space="preserve">Once we have received your request and checked that we can deliver it in line with these guidelines, we will confirm the details of the request and our bank details (also listed below), so you can make the </w:t>
      </w:r>
      <w:r w:rsidR="00C81E1E">
        <w:rPr>
          <w:rFonts w:ascii="Calibri" w:eastAsia="Calibri" w:hAnsi="Calibri" w:cs="Calibri"/>
        </w:rPr>
        <w:t>payment</w:t>
      </w:r>
      <w:r w:rsidRPr="628FED37">
        <w:rPr>
          <w:rFonts w:ascii="Calibri" w:eastAsia="Calibri" w:hAnsi="Calibri" w:cs="Calibri"/>
        </w:rPr>
        <w:t xml:space="preserve">. </w:t>
      </w:r>
    </w:p>
    <w:p w14:paraId="37FA908D" w14:textId="7AC3A8D6" w:rsidR="00463BCD" w:rsidRPr="003B1986" w:rsidRDefault="00463BCD" w:rsidP="00137CE7">
      <w:pPr>
        <w:pStyle w:val="ListParagraph"/>
        <w:numPr>
          <w:ilvl w:val="0"/>
          <w:numId w:val="1"/>
        </w:numPr>
        <w:spacing w:after="80"/>
        <w:ind w:left="714" w:hanging="357"/>
        <w:contextualSpacing w:val="0"/>
        <w:rPr>
          <w:rFonts w:ascii="Calibri" w:eastAsia="Calibri" w:hAnsi="Calibri" w:cs="Calibri"/>
        </w:rPr>
      </w:pPr>
      <w:r w:rsidRPr="628FED37">
        <w:rPr>
          <w:rFonts w:ascii="Calibri" w:eastAsia="Calibri" w:hAnsi="Calibri" w:cs="Calibri"/>
        </w:rPr>
        <w:t xml:space="preserve">Once you have made your </w:t>
      </w:r>
      <w:r w:rsidR="00C81E1E">
        <w:rPr>
          <w:rFonts w:ascii="Calibri" w:eastAsia="Calibri" w:hAnsi="Calibri" w:cs="Calibri"/>
        </w:rPr>
        <w:t>payment</w:t>
      </w:r>
      <w:r w:rsidRPr="628FED37">
        <w:rPr>
          <w:rFonts w:ascii="Calibri" w:eastAsia="Calibri" w:hAnsi="Calibri" w:cs="Calibri"/>
        </w:rPr>
        <w:t xml:space="preserve">, we will record the details </w:t>
      </w:r>
      <w:r w:rsidR="00070CCD">
        <w:rPr>
          <w:rFonts w:ascii="Calibri" w:eastAsia="Calibri" w:hAnsi="Calibri" w:cs="Calibri"/>
        </w:rPr>
        <w:t>on our alumni and supporter database</w:t>
      </w:r>
      <w:r w:rsidRPr="628FED37">
        <w:rPr>
          <w:rFonts w:ascii="Calibri" w:eastAsia="Calibri" w:hAnsi="Calibri" w:cs="Calibri"/>
        </w:rPr>
        <w:t xml:space="preserve"> in line with </w:t>
      </w:r>
      <w:r w:rsidR="00EF4782">
        <w:rPr>
          <w:rFonts w:ascii="Calibri" w:eastAsia="Calibri" w:hAnsi="Calibri" w:cs="Calibri"/>
        </w:rPr>
        <w:t xml:space="preserve">our </w:t>
      </w:r>
      <w:hyperlink r:id="rId22" w:history="1">
        <w:r w:rsidR="00F24307" w:rsidRPr="00F24307">
          <w:rPr>
            <w:rStyle w:val="Hyperlink"/>
            <w:rFonts w:ascii="Calibri" w:eastAsia="Calibri" w:hAnsi="Calibri" w:cs="Calibri"/>
          </w:rPr>
          <w:t>data protection</w:t>
        </w:r>
        <w:r w:rsidR="00EF4782" w:rsidRPr="00F24307">
          <w:rPr>
            <w:rStyle w:val="Hyperlink"/>
            <w:rFonts w:ascii="Calibri" w:eastAsia="Calibri" w:hAnsi="Calibri" w:cs="Calibri"/>
          </w:rPr>
          <w:t xml:space="preserve"> policy</w:t>
        </w:r>
      </w:hyperlink>
      <w:r w:rsidRPr="628FED37">
        <w:rPr>
          <w:rFonts w:ascii="Calibri" w:eastAsia="Calibri" w:hAnsi="Calibri" w:cs="Calibri"/>
        </w:rPr>
        <w:t>.</w:t>
      </w:r>
    </w:p>
    <w:p w14:paraId="22884F69" w14:textId="77777777" w:rsidR="00463BCD" w:rsidRPr="003B1986" w:rsidRDefault="00463BCD" w:rsidP="00137CE7">
      <w:pPr>
        <w:pStyle w:val="ListParagraph"/>
        <w:numPr>
          <w:ilvl w:val="0"/>
          <w:numId w:val="1"/>
        </w:numPr>
        <w:spacing w:after="80"/>
        <w:ind w:left="714" w:hanging="357"/>
        <w:contextualSpacing w:val="0"/>
        <w:rPr>
          <w:rFonts w:ascii="Calibri" w:eastAsia="Calibri" w:hAnsi="Calibri" w:cs="Calibri"/>
        </w:rPr>
      </w:pPr>
      <w:r w:rsidRPr="628FED37">
        <w:rPr>
          <w:rFonts w:ascii="Calibri" w:eastAsia="Calibri" w:hAnsi="Calibri" w:cs="Calibri"/>
        </w:rPr>
        <w:t xml:space="preserve">We will then work with colleagues to arrange for the engraving and installation of the item you have chosen. This can take some time due to the multiple steps involved in the process and we have outlined some indicative timescales below. </w:t>
      </w:r>
    </w:p>
    <w:p w14:paraId="4A51AAE3" w14:textId="2EF6AEF8" w:rsidR="00CA1C26" w:rsidRPr="00335533" w:rsidRDefault="00463BCD" w:rsidP="00CA1C26">
      <w:pPr>
        <w:pStyle w:val="ListParagraph"/>
        <w:numPr>
          <w:ilvl w:val="0"/>
          <w:numId w:val="1"/>
        </w:numPr>
        <w:spacing w:after="0"/>
        <w:rPr>
          <w:rFonts w:ascii="Calibri" w:eastAsia="Calibri" w:hAnsi="Calibri" w:cs="Calibri"/>
        </w:rPr>
      </w:pPr>
      <w:r w:rsidRPr="628FED37">
        <w:rPr>
          <w:rFonts w:ascii="Calibri" w:eastAsia="Calibri" w:hAnsi="Calibri" w:cs="Calibri"/>
        </w:rPr>
        <w:t xml:space="preserve">We will communicate the progress of the request as </w:t>
      </w:r>
      <w:proofErr w:type="gramStart"/>
      <w:r w:rsidRPr="628FED37">
        <w:rPr>
          <w:rFonts w:ascii="Calibri" w:eastAsia="Calibri" w:hAnsi="Calibri" w:cs="Calibri"/>
        </w:rPr>
        <w:t>appropriate, and</w:t>
      </w:r>
      <w:proofErr w:type="gramEnd"/>
      <w:r w:rsidRPr="628FED37">
        <w:rPr>
          <w:rFonts w:ascii="Calibri" w:eastAsia="Calibri" w:hAnsi="Calibri" w:cs="Calibri"/>
        </w:rPr>
        <w:t xml:space="preserve"> will confirm the location of the item once installation has been completed.  </w:t>
      </w:r>
    </w:p>
    <w:p w14:paraId="32A628C5" w14:textId="2E2E892F" w:rsidR="00CA1C26" w:rsidRPr="00C26D6E" w:rsidRDefault="00CA1C26" w:rsidP="00C26D6E">
      <w:pPr>
        <w:pStyle w:val="UoSHeading2"/>
      </w:pPr>
      <w:bookmarkStart w:id="13" w:name="_Toc222414252"/>
      <w:r w:rsidRPr="00C26D6E">
        <w:t>Payment</w:t>
      </w:r>
      <w:bookmarkEnd w:id="13"/>
    </w:p>
    <w:p w14:paraId="54390F8A" w14:textId="77777777" w:rsidR="00853457" w:rsidRDefault="00853457" w:rsidP="00853457">
      <w:r>
        <w:t>Following the approval of the request, any associated payment to the University must be settled in advance. The Development and Alumni Relations team will contact you to confirm the details of your request and provide our bank information (detailed below) for the transfer of funds. We are unable to proceed without the clearance of funds in advance.</w:t>
      </w:r>
    </w:p>
    <w:tbl>
      <w:tblPr>
        <w:tblStyle w:val="TableGrid"/>
        <w:tblW w:w="0" w:type="auto"/>
        <w:tblLook w:val="04A0" w:firstRow="1" w:lastRow="0" w:firstColumn="1" w:lastColumn="0" w:noHBand="0" w:noVBand="1"/>
      </w:tblPr>
      <w:tblGrid>
        <w:gridCol w:w="4508"/>
        <w:gridCol w:w="4508"/>
      </w:tblGrid>
      <w:tr w:rsidR="00CA1C26" w14:paraId="777FD12B" w14:textId="77777777" w:rsidTr="00977908">
        <w:tc>
          <w:tcPr>
            <w:tcW w:w="9016" w:type="dxa"/>
            <w:gridSpan w:val="2"/>
            <w:shd w:val="clear" w:color="auto" w:fill="E7E6E6" w:themeFill="background2"/>
          </w:tcPr>
          <w:p w14:paraId="0B6D3466" w14:textId="77777777" w:rsidR="00CA1C26" w:rsidRDefault="00CA1C26" w:rsidP="00977908">
            <w:r>
              <w:t>Bank Details</w:t>
            </w:r>
          </w:p>
        </w:tc>
      </w:tr>
      <w:tr w:rsidR="00CA1C26" w14:paraId="5F1584A2" w14:textId="77777777" w:rsidTr="00977908">
        <w:tc>
          <w:tcPr>
            <w:tcW w:w="4508" w:type="dxa"/>
          </w:tcPr>
          <w:p w14:paraId="7D884D96" w14:textId="77777777" w:rsidR="00CA1C26" w:rsidRDefault="00CA1C26" w:rsidP="00977908">
            <w:r>
              <w:t>Bank</w:t>
            </w:r>
          </w:p>
        </w:tc>
        <w:tc>
          <w:tcPr>
            <w:tcW w:w="4508" w:type="dxa"/>
          </w:tcPr>
          <w:p w14:paraId="71157424" w14:textId="77777777" w:rsidR="00CA1C26" w:rsidRDefault="00CA1C26" w:rsidP="00977908">
            <w:r>
              <w:t>HSBC UK</w:t>
            </w:r>
          </w:p>
        </w:tc>
      </w:tr>
      <w:tr w:rsidR="00CA1C26" w14:paraId="2CFC2754" w14:textId="77777777" w:rsidTr="00977908">
        <w:tc>
          <w:tcPr>
            <w:tcW w:w="4508" w:type="dxa"/>
          </w:tcPr>
          <w:p w14:paraId="578E28EC" w14:textId="77777777" w:rsidR="00CA1C26" w:rsidRDefault="00CA1C26" w:rsidP="00977908">
            <w:r>
              <w:t>Account Number</w:t>
            </w:r>
          </w:p>
        </w:tc>
        <w:tc>
          <w:tcPr>
            <w:tcW w:w="4508" w:type="dxa"/>
          </w:tcPr>
          <w:p w14:paraId="03C4B90F" w14:textId="77777777" w:rsidR="00CA1C26" w:rsidRDefault="00CA1C26" w:rsidP="00977908">
            <w:r>
              <w:t>63000095</w:t>
            </w:r>
          </w:p>
        </w:tc>
      </w:tr>
      <w:tr w:rsidR="00CA1C26" w14:paraId="203FA99C" w14:textId="77777777" w:rsidTr="00977908">
        <w:tc>
          <w:tcPr>
            <w:tcW w:w="4508" w:type="dxa"/>
          </w:tcPr>
          <w:p w14:paraId="607D81CD" w14:textId="77777777" w:rsidR="00CA1C26" w:rsidRDefault="00CA1C26" w:rsidP="00977908">
            <w:r>
              <w:t>Sort Code</w:t>
            </w:r>
          </w:p>
        </w:tc>
        <w:tc>
          <w:tcPr>
            <w:tcW w:w="4508" w:type="dxa"/>
          </w:tcPr>
          <w:p w14:paraId="49E98FD5" w14:textId="77777777" w:rsidR="00CA1C26" w:rsidRDefault="00CA1C26" w:rsidP="00977908">
            <w:r>
              <w:t>40-41-60</w:t>
            </w:r>
          </w:p>
        </w:tc>
      </w:tr>
      <w:tr w:rsidR="00CA1C26" w14:paraId="325E7D28" w14:textId="77777777" w:rsidTr="00977908">
        <w:tc>
          <w:tcPr>
            <w:tcW w:w="4508" w:type="dxa"/>
          </w:tcPr>
          <w:p w14:paraId="455A873C" w14:textId="77777777" w:rsidR="00CA1C26" w:rsidRDefault="00CA1C26" w:rsidP="00977908">
            <w:r>
              <w:t>Reference:</w:t>
            </w:r>
          </w:p>
        </w:tc>
        <w:tc>
          <w:tcPr>
            <w:tcW w:w="4508" w:type="dxa"/>
          </w:tcPr>
          <w:p w14:paraId="3D02E02A" w14:textId="77777777" w:rsidR="00CA1C26" w:rsidRDefault="00CA1C26" w:rsidP="00977908">
            <w:r>
              <w:t>Garden of Time/Requester’s Surname</w:t>
            </w:r>
          </w:p>
        </w:tc>
      </w:tr>
    </w:tbl>
    <w:p w14:paraId="419F4105" w14:textId="77777777" w:rsidR="00356189" w:rsidRPr="00116B5A" w:rsidRDefault="00356189" w:rsidP="00116B5A">
      <w:pPr>
        <w:pStyle w:val="UoSHeading2"/>
      </w:pPr>
      <w:bookmarkStart w:id="14" w:name="_Toc222414253"/>
      <w:r w:rsidRPr="00116B5A">
        <w:t>Installation Schedule</w:t>
      </w:r>
      <w:bookmarkEnd w:id="14"/>
    </w:p>
    <w:p w14:paraId="0BDE2AA0" w14:textId="2ECB0D52" w:rsidR="00C8758E" w:rsidRDefault="00C8758E" w:rsidP="00C8758E">
      <w:pPr>
        <w:spacing w:before="240" w:after="240"/>
        <w:rPr>
          <w:rFonts w:ascii="Calibri" w:eastAsia="Calibri" w:hAnsi="Calibri" w:cs="Calibri"/>
        </w:rPr>
      </w:pPr>
      <w:r w:rsidRPr="628FED37">
        <w:rPr>
          <w:rFonts w:ascii="Calibri" w:eastAsia="Calibri" w:hAnsi="Calibri" w:cs="Calibri"/>
        </w:rPr>
        <w:t>Memorial installations are scheduled to take place</w:t>
      </w:r>
      <w:r w:rsidR="00BD3765">
        <w:rPr>
          <w:rFonts w:ascii="Calibri" w:eastAsia="Calibri" w:hAnsi="Calibri" w:cs="Calibri"/>
        </w:rPr>
        <w:t xml:space="preserve"> three times per year</w:t>
      </w:r>
      <w:r w:rsidRPr="628FED37">
        <w:rPr>
          <w:rFonts w:ascii="Calibri" w:eastAsia="Calibri" w:hAnsi="Calibri" w:cs="Calibri"/>
        </w:rPr>
        <w:t xml:space="preserve">: </w:t>
      </w:r>
      <w:r w:rsidRPr="628FED37">
        <w:rPr>
          <w:rFonts w:ascii="Calibri" w:eastAsia="Calibri" w:hAnsi="Calibri" w:cs="Calibri"/>
          <w:b/>
          <w:bCs/>
        </w:rPr>
        <w:t>March, July, and November</w:t>
      </w:r>
      <w:r w:rsidRPr="628FED37">
        <w:rPr>
          <w:rFonts w:ascii="Calibri" w:eastAsia="Calibri" w:hAnsi="Calibri" w:cs="Calibri"/>
        </w:rPr>
        <w:t>. Requests should be submitted through the Development and Alumni Relations team by the end of the ‘request deadline’ month</w:t>
      </w:r>
      <w:r w:rsidR="00BD3765">
        <w:rPr>
          <w:rFonts w:ascii="Calibri" w:eastAsia="Calibri" w:hAnsi="Calibri" w:cs="Calibri"/>
        </w:rPr>
        <w:t xml:space="preserve"> outlined in the table below</w:t>
      </w:r>
      <w:r w:rsidRPr="628FED37">
        <w:rPr>
          <w:rFonts w:ascii="Calibri" w:eastAsia="Calibri" w:hAnsi="Calibri" w:cs="Calibri"/>
        </w:rPr>
        <w:t xml:space="preserve">. Occasionally, there are instances where we </w:t>
      </w:r>
      <w:proofErr w:type="gramStart"/>
      <w:r w:rsidRPr="628FED37">
        <w:rPr>
          <w:rFonts w:ascii="Calibri" w:eastAsia="Calibri" w:hAnsi="Calibri" w:cs="Calibri"/>
        </w:rPr>
        <w:t>are not able to</w:t>
      </w:r>
      <w:proofErr w:type="gramEnd"/>
      <w:r w:rsidRPr="628FED37">
        <w:rPr>
          <w:rFonts w:ascii="Calibri" w:eastAsia="Calibri" w:hAnsi="Calibri" w:cs="Calibri"/>
        </w:rPr>
        <w:t xml:space="preserve"> install an item during the intended installation month. If this happens, we will do our best to communicate with you as early as </w:t>
      </w:r>
      <w:r w:rsidR="003F25C4" w:rsidRPr="628FED37">
        <w:rPr>
          <w:rFonts w:ascii="Calibri" w:eastAsia="Calibri" w:hAnsi="Calibri" w:cs="Calibri"/>
        </w:rPr>
        <w:t>possible,</w:t>
      </w:r>
      <w:r w:rsidRPr="628FED37">
        <w:rPr>
          <w:rFonts w:ascii="Calibri" w:eastAsia="Calibri" w:hAnsi="Calibri" w:cs="Calibri"/>
        </w:rPr>
        <w:t xml:space="preserve"> so you are aware of the situation. </w:t>
      </w:r>
    </w:p>
    <w:tbl>
      <w:tblPr>
        <w:tblStyle w:val="TableGrid"/>
        <w:tblW w:w="0" w:type="auto"/>
        <w:tblLayout w:type="fixed"/>
        <w:tblLook w:val="06A0" w:firstRow="1" w:lastRow="0" w:firstColumn="1" w:lastColumn="0" w:noHBand="1" w:noVBand="1"/>
      </w:tblPr>
      <w:tblGrid>
        <w:gridCol w:w="2250"/>
        <w:gridCol w:w="2445"/>
      </w:tblGrid>
      <w:tr w:rsidR="00356189" w14:paraId="14CF88E2" w14:textId="77777777" w:rsidTr="007D1D64">
        <w:trPr>
          <w:trHeight w:val="300"/>
        </w:trPr>
        <w:tc>
          <w:tcPr>
            <w:tcW w:w="2250" w:type="dxa"/>
            <w:shd w:val="clear" w:color="auto" w:fill="E7E6E6" w:themeFill="background2"/>
          </w:tcPr>
          <w:p w14:paraId="0E4360A5" w14:textId="77777777" w:rsidR="00356189" w:rsidRDefault="00356189" w:rsidP="007D1D64">
            <w:pPr>
              <w:rPr>
                <w:rFonts w:ascii="Calibri" w:eastAsia="Calibri" w:hAnsi="Calibri" w:cs="Calibri"/>
                <w:b/>
                <w:bCs/>
              </w:rPr>
            </w:pPr>
            <w:r w:rsidRPr="0E6ABBFD">
              <w:rPr>
                <w:rFonts w:ascii="Calibri" w:eastAsia="Calibri" w:hAnsi="Calibri" w:cs="Calibri"/>
                <w:b/>
                <w:bCs/>
              </w:rPr>
              <w:t>Request Deadline</w:t>
            </w:r>
          </w:p>
        </w:tc>
        <w:tc>
          <w:tcPr>
            <w:tcW w:w="2445" w:type="dxa"/>
            <w:shd w:val="clear" w:color="auto" w:fill="E7E6E6" w:themeFill="background2"/>
          </w:tcPr>
          <w:p w14:paraId="49DF410E" w14:textId="77777777" w:rsidR="00356189" w:rsidRDefault="00356189" w:rsidP="007D1D64">
            <w:pPr>
              <w:rPr>
                <w:rFonts w:ascii="Calibri" w:eastAsia="Calibri" w:hAnsi="Calibri" w:cs="Calibri"/>
                <w:b/>
                <w:bCs/>
              </w:rPr>
            </w:pPr>
            <w:r w:rsidRPr="0E6ABBFD">
              <w:rPr>
                <w:rFonts w:ascii="Calibri" w:eastAsia="Calibri" w:hAnsi="Calibri" w:cs="Calibri"/>
                <w:b/>
                <w:bCs/>
              </w:rPr>
              <w:t>Installation Month</w:t>
            </w:r>
          </w:p>
        </w:tc>
      </w:tr>
      <w:tr w:rsidR="00356189" w14:paraId="6CFDC03E" w14:textId="77777777" w:rsidTr="007D1D64">
        <w:trPr>
          <w:trHeight w:val="300"/>
        </w:trPr>
        <w:tc>
          <w:tcPr>
            <w:tcW w:w="2250" w:type="dxa"/>
          </w:tcPr>
          <w:p w14:paraId="78C314EC" w14:textId="77777777" w:rsidR="00356189" w:rsidRDefault="00356189" w:rsidP="007D1D64">
            <w:pPr>
              <w:rPr>
                <w:rFonts w:ascii="Calibri" w:eastAsia="Calibri" w:hAnsi="Calibri" w:cs="Calibri"/>
              </w:rPr>
            </w:pPr>
            <w:r w:rsidRPr="0E6ABBFD">
              <w:rPr>
                <w:rFonts w:ascii="Calibri" w:eastAsia="Calibri" w:hAnsi="Calibri" w:cs="Calibri"/>
              </w:rPr>
              <w:t>January</w:t>
            </w:r>
          </w:p>
        </w:tc>
        <w:tc>
          <w:tcPr>
            <w:tcW w:w="2445" w:type="dxa"/>
          </w:tcPr>
          <w:p w14:paraId="6F06A53B" w14:textId="77777777" w:rsidR="00356189" w:rsidRDefault="00356189" w:rsidP="007D1D64">
            <w:pPr>
              <w:rPr>
                <w:rFonts w:ascii="Calibri" w:eastAsia="Calibri" w:hAnsi="Calibri" w:cs="Calibri"/>
              </w:rPr>
            </w:pPr>
            <w:r w:rsidRPr="0E6ABBFD">
              <w:rPr>
                <w:rFonts w:ascii="Calibri" w:eastAsia="Calibri" w:hAnsi="Calibri" w:cs="Calibri"/>
              </w:rPr>
              <w:t xml:space="preserve">March </w:t>
            </w:r>
          </w:p>
        </w:tc>
      </w:tr>
      <w:tr w:rsidR="00356189" w14:paraId="3B20B1D6" w14:textId="77777777" w:rsidTr="007D1D64">
        <w:trPr>
          <w:trHeight w:val="300"/>
        </w:trPr>
        <w:tc>
          <w:tcPr>
            <w:tcW w:w="2250" w:type="dxa"/>
          </w:tcPr>
          <w:p w14:paraId="5DC4F572" w14:textId="77777777" w:rsidR="00356189" w:rsidRDefault="00356189" w:rsidP="007D1D64">
            <w:pPr>
              <w:rPr>
                <w:rFonts w:ascii="Calibri" w:eastAsia="Calibri" w:hAnsi="Calibri" w:cs="Calibri"/>
              </w:rPr>
            </w:pPr>
            <w:r w:rsidRPr="0E6ABBFD">
              <w:rPr>
                <w:rFonts w:ascii="Calibri" w:eastAsia="Calibri" w:hAnsi="Calibri" w:cs="Calibri"/>
              </w:rPr>
              <w:t xml:space="preserve">May </w:t>
            </w:r>
          </w:p>
        </w:tc>
        <w:tc>
          <w:tcPr>
            <w:tcW w:w="2445" w:type="dxa"/>
          </w:tcPr>
          <w:p w14:paraId="6808F80B" w14:textId="77777777" w:rsidR="00356189" w:rsidRDefault="00356189" w:rsidP="007D1D64">
            <w:pPr>
              <w:rPr>
                <w:rFonts w:ascii="Calibri" w:eastAsia="Calibri" w:hAnsi="Calibri" w:cs="Calibri"/>
              </w:rPr>
            </w:pPr>
            <w:r w:rsidRPr="0E6ABBFD">
              <w:rPr>
                <w:rFonts w:ascii="Calibri" w:eastAsia="Calibri" w:hAnsi="Calibri" w:cs="Calibri"/>
              </w:rPr>
              <w:t xml:space="preserve">July </w:t>
            </w:r>
          </w:p>
        </w:tc>
      </w:tr>
      <w:tr w:rsidR="00356189" w14:paraId="1A421924" w14:textId="77777777" w:rsidTr="007D1D64">
        <w:trPr>
          <w:trHeight w:val="300"/>
        </w:trPr>
        <w:tc>
          <w:tcPr>
            <w:tcW w:w="2250" w:type="dxa"/>
          </w:tcPr>
          <w:p w14:paraId="70533189" w14:textId="77777777" w:rsidR="00356189" w:rsidRDefault="00356189" w:rsidP="007D1D64">
            <w:pPr>
              <w:rPr>
                <w:rFonts w:ascii="Calibri" w:eastAsia="Calibri" w:hAnsi="Calibri" w:cs="Calibri"/>
              </w:rPr>
            </w:pPr>
            <w:r w:rsidRPr="0E6ABBFD">
              <w:rPr>
                <w:rFonts w:ascii="Calibri" w:eastAsia="Calibri" w:hAnsi="Calibri" w:cs="Calibri"/>
              </w:rPr>
              <w:t xml:space="preserve">September </w:t>
            </w:r>
          </w:p>
        </w:tc>
        <w:tc>
          <w:tcPr>
            <w:tcW w:w="2445" w:type="dxa"/>
          </w:tcPr>
          <w:p w14:paraId="42A049F5" w14:textId="77777777" w:rsidR="00356189" w:rsidRDefault="00356189" w:rsidP="007D1D64">
            <w:pPr>
              <w:rPr>
                <w:rFonts w:ascii="Calibri" w:eastAsia="Calibri" w:hAnsi="Calibri" w:cs="Calibri"/>
              </w:rPr>
            </w:pPr>
            <w:r w:rsidRPr="0E6ABBFD">
              <w:rPr>
                <w:rFonts w:ascii="Calibri" w:eastAsia="Calibri" w:hAnsi="Calibri" w:cs="Calibri"/>
              </w:rPr>
              <w:t xml:space="preserve">November </w:t>
            </w:r>
          </w:p>
        </w:tc>
      </w:tr>
    </w:tbl>
    <w:p w14:paraId="5BB480B6" w14:textId="77777777" w:rsidR="006B52DF" w:rsidRDefault="006B52DF" w:rsidP="00335533">
      <w:pPr>
        <w:spacing w:after="0"/>
        <w:rPr>
          <w:rFonts w:ascii="Calibri" w:eastAsia="Calibri" w:hAnsi="Calibri" w:cs="Calibri"/>
        </w:rPr>
      </w:pPr>
    </w:p>
    <w:p w14:paraId="1872D3E3" w14:textId="77777777" w:rsidR="00335533" w:rsidRPr="00335533" w:rsidRDefault="00335533" w:rsidP="00335533">
      <w:pPr>
        <w:spacing w:after="0"/>
        <w:rPr>
          <w:rFonts w:ascii="Calibri" w:eastAsia="Calibri" w:hAnsi="Calibri" w:cs="Calibri"/>
        </w:rPr>
      </w:pPr>
    </w:p>
    <w:p w14:paraId="0BEC2D11" w14:textId="6AA1C94D" w:rsidR="466DBC29" w:rsidRPr="00C26D6E" w:rsidRDefault="3E67CF4D" w:rsidP="00C26D6E">
      <w:pPr>
        <w:pStyle w:val="UoSHeading1"/>
      </w:pPr>
      <w:bookmarkStart w:id="15" w:name="_Toc222414254"/>
      <w:r w:rsidRPr="00C26D6E">
        <w:t>Sculptural installations</w:t>
      </w:r>
      <w:r w:rsidR="00040BEB">
        <w:t xml:space="preserve"> – transfer of ownership</w:t>
      </w:r>
      <w:bookmarkEnd w:id="15"/>
    </w:p>
    <w:p w14:paraId="751E9081" w14:textId="3B35C257" w:rsidR="0AD80800" w:rsidRDefault="0AD80800" w:rsidP="0DC3CB75">
      <w:r>
        <w:t>The University of Stirling Collections will add artworks</w:t>
      </w:r>
      <w:r w:rsidR="001714B0">
        <w:t xml:space="preserve"> that are</w:t>
      </w:r>
      <w:r>
        <w:t xml:space="preserve"> </w:t>
      </w:r>
      <w:r w:rsidR="00102D79">
        <w:t>installed in</w:t>
      </w:r>
      <w:r>
        <w:t xml:space="preserve"> the Garden of Time </w:t>
      </w:r>
      <w:r w:rsidR="001714B0">
        <w:t xml:space="preserve">as memorials </w:t>
      </w:r>
      <w:r>
        <w:t>to the University Art Collection. These works will become part of an accredited museum collection</w:t>
      </w:r>
      <w:r w:rsidR="5A160BD5">
        <w:t>,</w:t>
      </w:r>
      <w:r>
        <w:t xml:space="preserve"> and a separate transfer of ownership form will be required</w:t>
      </w:r>
      <w:r w:rsidR="00C829FC">
        <w:t xml:space="preserve"> to be completed</w:t>
      </w:r>
      <w:r>
        <w:t>.</w:t>
      </w:r>
    </w:p>
    <w:p w14:paraId="2639FAC2" w14:textId="40AC084E" w:rsidR="00330D72" w:rsidRDefault="0AD80800" w:rsidP="0DC3CB75">
      <w:r>
        <w:lastRenderedPageBreak/>
        <w:t>Please note</w:t>
      </w:r>
      <w:r w:rsidR="32C8325B">
        <w:t>,</w:t>
      </w:r>
      <w:r>
        <w:t xml:space="preserve"> it is possible to donate art works or funds to support the work of </w:t>
      </w:r>
      <w:r w:rsidR="00AB2604">
        <w:t xml:space="preserve">the </w:t>
      </w:r>
      <w:r>
        <w:t xml:space="preserve">University </w:t>
      </w:r>
      <w:r w:rsidR="00AB2604">
        <w:t xml:space="preserve">of Stirling </w:t>
      </w:r>
      <w:r>
        <w:t>Collections.</w:t>
      </w:r>
      <w:r w:rsidR="44883E18">
        <w:t xml:space="preserve"> </w:t>
      </w:r>
      <w:r>
        <w:t xml:space="preserve">However, </w:t>
      </w:r>
      <w:r w:rsidR="00AB2604">
        <w:t>the</w:t>
      </w:r>
      <w:r>
        <w:t xml:space="preserve"> Collections ha</w:t>
      </w:r>
      <w:r w:rsidR="270B0178">
        <w:t>s</w:t>
      </w:r>
      <w:r>
        <w:t xml:space="preserve"> a collecting policy </w:t>
      </w:r>
      <w:r w:rsidR="007E43F5">
        <w:t>that</w:t>
      </w:r>
      <w:r>
        <w:t xml:space="preserve"> limits those items it may acquire. </w:t>
      </w:r>
      <w:r w:rsidR="00B3579D">
        <w:t>Therefore</w:t>
      </w:r>
      <w:r w:rsidR="068D5B76">
        <w:t>,</w:t>
      </w:r>
      <w:r w:rsidR="00B3579D">
        <w:t xml:space="preserve"> not</w:t>
      </w:r>
      <w:r>
        <w:t xml:space="preserve"> all offers of loans, gifts, legacy donations or sales </w:t>
      </w:r>
      <w:r w:rsidR="32EBEF98">
        <w:t>may</w:t>
      </w:r>
      <w:r>
        <w:t xml:space="preserve"> be </w:t>
      </w:r>
      <w:r w:rsidR="61416CB1">
        <w:t>accepted</w:t>
      </w:r>
      <w:r>
        <w:t>. Any offer of</w:t>
      </w:r>
      <w:r w:rsidR="7F24CECA">
        <w:t xml:space="preserve"> a</w:t>
      </w:r>
      <w:r>
        <w:t xml:space="preserve"> donation </w:t>
      </w:r>
      <w:r w:rsidR="623EFE0E">
        <w:t>must</w:t>
      </w:r>
      <w:r>
        <w:t xml:space="preserve"> be approved</w:t>
      </w:r>
      <w:r w:rsidR="5D27056A">
        <w:t xml:space="preserve"> in the first instance</w:t>
      </w:r>
      <w:r>
        <w:t xml:space="preserve"> by the Art Collection Advisory Group. To discuss further</w:t>
      </w:r>
      <w:r w:rsidR="024D23C1">
        <w:t>,</w:t>
      </w:r>
      <w:r>
        <w:t xml:space="preserve"> please contact the University of Stirling Collections</w:t>
      </w:r>
      <w:r w:rsidR="003A3078">
        <w:t xml:space="preserve"> via</w:t>
      </w:r>
      <w:r>
        <w:t xml:space="preserve"> </w:t>
      </w:r>
      <w:hyperlink r:id="rId23">
        <w:r w:rsidR="00CE525E" w:rsidRPr="1D562B15">
          <w:rPr>
            <w:rStyle w:val="Hyperlink"/>
          </w:rPr>
          <w:t>art.collection@stir.ac.uk</w:t>
        </w:r>
      </w:hyperlink>
      <w:r w:rsidR="00330D72">
        <w:t>.</w:t>
      </w:r>
    </w:p>
    <w:p w14:paraId="7A53AA10" w14:textId="6F2E255C" w:rsidR="2420845F" w:rsidRDefault="2420845F">
      <w:r>
        <w:t>Please note that stakes</w:t>
      </w:r>
      <w:r w:rsidR="003A3078">
        <w:t xml:space="preserve">, </w:t>
      </w:r>
      <w:r>
        <w:t xml:space="preserve">plaques and </w:t>
      </w:r>
      <w:r w:rsidR="003A3078">
        <w:t xml:space="preserve">paving </w:t>
      </w:r>
      <w:r>
        <w:t xml:space="preserve">stones are property of the </w:t>
      </w:r>
      <w:r w:rsidR="310D91A9">
        <w:t>U</w:t>
      </w:r>
      <w:r>
        <w:t>niversity</w:t>
      </w:r>
      <w:r w:rsidR="455243E8">
        <w:t>.</w:t>
      </w:r>
      <w:r w:rsidR="541C10EF">
        <w:t xml:space="preserve"> The University</w:t>
      </w:r>
      <w:r w:rsidR="455243E8">
        <w:t xml:space="preserve"> </w:t>
      </w:r>
      <w:r w:rsidR="14E9E4C9">
        <w:t>r</w:t>
      </w:r>
      <w:r w:rsidR="455243E8">
        <w:t>eserve</w:t>
      </w:r>
      <w:r w:rsidR="4E9B12D1">
        <w:t>s</w:t>
      </w:r>
      <w:r w:rsidR="455243E8">
        <w:t xml:space="preserve"> the right to remove</w:t>
      </w:r>
      <w:r w:rsidR="2D0CE931">
        <w:t xml:space="preserve"> these</w:t>
      </w:r>
      <w:r w:rsidR="455243E8">
        <w:t xml:space="preserve"> after the </w:t>
      </w:r>
      <w:r w:rsidR="00790B8A">
        <w:t>ten</w:t>
      </w:r>
      <w:r w:rsidR="0070787D">
        <w:t>-year</w:t>
      </w:r>
      <w:r w:rsidR="455243E8">
        <w:t xml:space="preserve"> period. </w:t>
      </w:r>
    </w:p>
    <w:p w14:paraId="54F4D58D" w14:textId="77777777" w:rsidR="0053149E" w:rsidRDefault="0053149E" w:rsidP="00CE0A15">
      <w:pPr>
        <w:spacing w:after="0"/>
      </w:pPr>
    </w:p>
    <w:p w14:paraId="00F0654D" w14:textId="77777777" w:rsidR="00793EF0" w:rsidRPr="00C26D6E" w:rsidRDefault="460C9300" w:rsidP="00C26D6E">
      <w:pPr>
        <w:pStyle w:val="UoSHeading1"/>
      </w:pPr>
      <w:bookmarkStart w:id="16" w:name="_Toc222414255"/>
      <w:r w:rsidRPr="00C26D6E">
        <w:t>Historic memorials</w:t>
      </w:r>
      <w:bookmarkEnd w:id="16"/>
      <w:r w:rsidR="4BF3C591" w:rsidRPr="00C26D6E">
        <w:t xml:space="preserve"> </w:t>
      </w:r>
    </w:p>
    <w:p w14:paraId="302CA077" w14:textId="246411FE" w:rsidR="00994177" w:rsidRDefault="009C1211" w:rsidP="6C820EDB">
      <w:r w:rsidRPr="00BE730B">
        <w:t xml:space="preserve">There are </w:t>
      </w:r>
      <w:r w:rsidR="00A13AF6">
        <w:t xml:space="preserve">a </w:t>
      </w:r>
      <w:r w:rsidRPr="00BE730B">
        <w:t xml:space="preserve">significant number of memorials across campus that </w:t>
      </w:r>
      <w:r w:rsidR="00A13AF6">
        <w:t>were</w:t>
      </w:r>
      <w:r w:rsidR="00BE5181">
        <w:t xml:space="preserve"> </w:t>
      </w:r>
      <w:r w:rsidR="005745B7" w:rsidRPr="00BE730B">
        <w:t>installed historically and</w:t>
      </w:r>
      <w:r w:rsidR="00A13AF6">
        <w:t xml:space="preserve">, as a </w:t>
      </w:r>
      <w:r w:rsidR="00BE5181">
        <w:t>result, do</w:t>
      </w:r>
      <w:r w:rsidR="00A13AF6">
        <w:t xml:space="preserve"> not align with </w:t>
      </w:r>
      <w:r w:rsidR="005745B7" w:rsidRPr="00BE730B">
        <w:t>these revised guidelines. The</w:t>
      </w:r>
      <w:r w:rsidR="0ED92D98" w:rsidRPr="00BE730B">
        <w:t xml:space="preserve"> University Estates and </w:t>
      </w:r>
      <w:r w:rsidR="00302679" w:rsidRPr="00BE730B">
        <w:t xml:space="preserve">Campus Services </w:t>
      </w:r>
      <w:r w:rsidR="0ED92D98" w:rsidRPr="00BE730B">
        <w:t>team</w:t>
      </w:r>
      <w:r w:rsidR="00302679" w:rsidRPr="00BE730B">
        <w:t>, along with University Collections and the Development and Alumni Relations team</w:t>
      </w:r>
      <w:r w:rsidR="00994177" w:rsidRPr="00BE730B">
        <w:t>,</w:t>
      </w:r>
      <w:r w:rsidR="0ED92D98" w:rsidRPr="00BE730B">
        <w:t xml:space="preserve"> </w:t>
      </w:r>
      <w:r w:rsidR="00DD0400">
        <w:t xml:space="preserve">continue to monitor the condition of </w:t>
      </w:r>
      <w:r w:rsidR="00364027">
        <w:t xml:space="preserve">all memorials and will attempt to contact the original requester before any </w:t>
      </w:r>
      <w:r w:rsidR="00964128">
        <w:t xml:space="preserve">remedial </w:t>
      </w:r>
      <w:r w:rsidR="00364027">
        <w:t xml:space="preserve">action is taken. </w:t>
      </w:r>
    </w:p>
    <w:p w14:paraId="624F088F" w14:textId="5CBE2C06" w:rsidR="00B16A2E" w:rsidRDefault="00A13AF6" w:rsidP="6C820EDB">
      <w:r>
        <w:t xml:space="preserve">After </w:t>
      </w:r>
      <w:r w:rsidR="006B3FED">
        <w:t>a memorial has been in place for ten years, the University reserves the right to remove it</w:t>
      </w:r>
      <w:r>
        <w:t xml:space="preserve"> if it has become damaged or if space constraints require.</w:t>
      </w:r>
      <w:r w:rsidR="00081CE2">
        <w:t xml:space="preserve"> </w:t>
      </w:r>
      <w:r w:rsidR="00B42319">
        <w:t xml:space="preserve">Wherever possible, </w:t>
      </w:r>
      <w:r>
        <w:t xml:space="preserve">we will make every effort </w:t>
      </w:r>
      <w:r w:rsidR="005070AC">
        <w:t>to</w:t>
      </w:r>
      <w:r w:rsidR="00BE5181">
        <w:t xml:space="preserve"> contact </w:t>
      </w:r>
      <w:r w:rsidR="005070AC">
        <w:t xml:space="preserve">the original requester to </w:t>
      </w:r>
      <w:r w:rsidR="00B42319">
        <w:t xml:space="preserve">offer the option </w:t>
      </w:r>
      <w:r w:rsidR="005070AC">
        <w:t>of</w:t>
      </w:r>
      <w:r w:rsidR="00B42319">
        <w:t xml:space="preserve"> replac</w:t>
      </w:r>
      <w:r w:rsidR="005070AC">
        <w:t>ing</w:t>
      </w:r>
      <w:r w:rsidR="00B42319">
        <w:t xml:space="preserve"> the </w:t>
      </w:r>
      <w:r w:rsidR="00FE1833">
        <w:t xml:space="preserve">memorial item at </w:t>
      </w:r>
      <w:r w:rsidR="005070AC">
        <w:t>their</w:t>
      </w:r>
      <w:r w:rsidR="00FE1833">
        <w:t xml:space="preserve"> own cost and in </w:t>
      </w:r>
      <w:r w:rsidR="005070AC">
        <w:t xml:space="preserve">accordance </w:t>
      </w:r>
      <w:r w:rsidR="00FE1833">
        <w:t xml:space="preserve">with the latest guidelines. </w:t>
      </w:r>
      <w:r w:rsidR="005070AC">
        <w:t xml:space="preserve">If we are unable to make contact, the University may proceed with removal after the ten-year period without replacement. </w:t>
      </w:r>
      <w:r w:rsidR="00362989">
        <w:t xml:space="preserve"> </w:t>
      </w:r>
    </w:p>
    <w:p w14:paraId="62D81DFA" w14:textId="77777777" w:rsidR="004C6091" w:rsidRDefault="004C6091" w:rsidP="00CE0A15">
      <w:pPr>
        <w:spacing w:after="0"/>
        <w:rPr>
          <w:rFonts w:eastAsiaTheme="minorEastAsia"/>
          <w:b/>
          <w:bCs/>
        </w:rPr>
      </w:pPr>
    </w:p>
    <w:p w14:paraId="2D525B85" w14:textId="77777777" w:rsidR="00DF1E46" w:rsidRPr="00C26D6E" w:rsidRDefault="73D16E2C" w:rsidP="00C26D6E">
      <w:pPr>
        <w:pStyle w:val="UoSHeading1"/>
      </w:pPr>
      <w:bookmarkStart w:id="17" w:name="_Toc222414256"/>
      <w:r w:rsidRPr="00C26D6E">
        <w:t>Equality, Diversity, and Inclusion considerations</w:t>
      </w:r>
      <w:bookmarkEnd w:id="17"/>
    </w:p>
    <w:p w14:paraId="09181776" w14:textId="6719377A" w:rsidR="005070AC" w:rsidRPr="007A5100" w:rsidRDefault="005070AC" w:rsidP="007A5100">
      <w:pPr>
        <w:spacing w:after="80"/>
        <w:ind w:firstLine="357"/>
        <w:rPr>
          <w:b/>
          <w:bCs/>
        </w:rPr>
      </w:pPr>
      <w:r w:rsidRPr="007A5100">
        <w:rPr>
          <w:b/>
          <w:bCs/>
        </w:rPr>
        <w:t>Access to the Garden of Time</w:t>
      </w:r>
    </w:p>
    <w:p w14:paraId="530BED3C" w14:textId="698243D3" w:rsidR="00A24E96" w:rsidRDefault="00DF1E46" w:rsidP="007A5100">
      <w:pPr>
        <w:pStyle w:val="ListParagraph"/>
        <w:numPr>
          <w:ilvl w:val="0"/>
          <w:numId w:val="22"/>
        </w:numPr>
        <w:ind w:left="714" w:hanging="357"/>
        <w:contextualSpacing w:val="0"/>
      </w:pPr>
      <w:r>
        <w:t>Please note that access to the Garden</w:t>
      </w:r>
      <w:r w:rsidR="000C6857">
        <w:t xml:space="preserve"> of Time</w:t>
      </w:r>
      <w:r>
        <w:t xml:space="preserve"> is </w:t>
      </w:r>
      <w:r w:rsidR="005070AC">
        <w:t>via</w:t>
      </w:r>
      <w:r w:rsidR="000C6857">
        <w:t xml:space="preserve"> </w:t>
      </w:r>
      <w:r w:rsidR="005070AC">
        <w:t xml:space="preserve">a </w:t>
      </w:r>
      <w:r w:rsidR="000C6857">
        <w:t xml:space="preserve">gravel path </w:t>
      </w:r>
      <w:r w:rsidR="2E333B97">
        <w:t>near Airthrey Castle on campus</w:t>
      </w:r>
      <w:r w:rsidR="099B210F">
        <w:t>.</w:t>
      </w:r>
    </w:p>
    <w:p w14:paraId="19D87375" w14:textId="44E07CE6" w:rsidR="005070AC" w:rsidRPr="00BE5181" w:rsidRDefault="005070AC" w:rsidP="007A5100">
      <w:pPr>
        <w:spacing w:after="80"/>
        <w:ind w:firstLine="357"/>
        <w:rPr>
          <w:b/>
          <w:bCs/>
        </w:rPr>
      </w:pPr>
      <w:r w:rsidRPr="00BE5181">
        <w:rPr>
          <w:b/>
          <w:bCs/>
        </w:rPr>
        <w:t>Payment options</w:t>
      </w:r>
    </w:p>
    <w:p w14:paraId="27C83798" w14:textId="0EFA024B" w:rsidR="00A24E96" w:rsidRDefault="00DF1E46" w:rsidP="007A5100">
      <w:pPr>
        <w:pStyle w:val="ListParagraph"/>
        <w:numPr>
          <w:ilvl w:val="0"/>
          <w:numId w:val="22"/>
        </w:numPr>
        <w:ind w:left="714" w:hanging="357"/>
        <w:contextualSpacing w:val="0"/>
      </w:pPr>
      <w:r>
        <w:t xml:space="preserve">Should </w:t>
      </w:r>
      <w:r w:rsidR="0079733F">
        <w:t>you</w:t>
      </w:r>
      <w:r>
        <w:t xml:space="preserve"> be unable to make an online payment then (by exception) a cash</w:t>
      </w:r>
      <w:r w:rsidR="00874432">
        <w:t xml:space="preserve"> or cheque</w:t>
      </w:r>
      <w:r>
        <w:t xml:space="preserve"> payment may be</w:t>
      </w:r>
      <w:r w:rsidR="00934168">
        <w:t xml:space="preserve"> </w:t>
      </w:r>
      <w:r>
        <w:t>processed by our Finance Directorate. This will need to be agreed in advance</w:t>
      </w:r>
      <w:r w:rsidR="00874432">
        <w:t xml:space="preserve"> with the Development and Alumni Relations team</w:t>
      </w:r>
      <w:r>
        <w:t>.</w:t>
      </w:r>
    </w:p>
    <w:p w14:paraId="49001E8C" w14:textId="146AFB57" w:rsidR="005070AC" w:rsidRPr="00BE5181" w:rsidRDefault="005070AC" w:rsidP="007A5100">
      <w:pPr>
        <w:spacing w:after="80"/>
        <w:ind w:firstLine="357"/>
        <w:rPr>
          <w:b/>
          <w:bCs/>
        </w:rPr>
      </w:pPr>
      <w:r w:rsidRPr="00BE5181">
        <w:rPr>
          <w:b/>
          <w:bCs/>
        </w:rPr>
        <w:t>Submitting requests</w:t>
      </w:r>
    </w:p>
    <w:p w14:paraId="5CC22661" w14:textId="47D9C0F2" w:rsidR="00C94CA2" w:rsidRDefault="00DF1E46" w:rsidP="00AA23C7">
      <w:pPr>
        <w:pStyle w:val="ListParagraph"/>
        <w:numPr>
          <w:ilvl w:val="0"/>
          <w:numId w:val="22"/>
        </w:numPr>
        <w:spacing w:after="80"/>
        <w:ind w:left="714" w:hanging="357"/>
        <w:contextualSpacing w:val="0"/>
      </w:pPr>
      <w:r>
        <w:t xml:space="preserve">Should </w:t>
      </w:r>
      <w:r w:rsidR="0079733F">
        <w:t>you</w:t>
      </w:r>
      <w:r>
        <w:t xml:space="preserve"> </w:t>
      </w:r>
      <w:r w:rsidR="00DE524B">
        <w:t>be un</w:t>
      </w:r>
      <w:r>
        <w:t xml:space="preserve">able to submit our online form then </w:t>
      </w:r>
      <w:r w:rsidR="000478B7">
        <w:t>you</w:t>
      </w:r>
      <w:r>
        <w:t xml:space="preserve"> may contact</w:t>
      </w:r>
      <w:r w:rsidR="391ADA82">
        <w:t xml:space="preserve"> </w:t>
      </w:r>
      <w:r w:rsidR="00874432">
        <w:t>the</w:t>
      </w:r>
      <w:r>
        <w:t xml:space="preserve"> </w:t>
      </w:r>
      <w:r w:rsidR="00934168">
        <w:t xml:space="preserve">Development and Alumni Relations </w:t>
      </w:r>
      <w:r w:rsidR="007F3CD0">
        <w:t>t</w:t>
      </w:r>
      <w:r>
        <w:t xml:space="preserve">eam </w:t>
      </w:r>
      <w:r w:rsidR="007D7DD0">
        <w:t xml:space="preserve">on 01786 </w:t>
      </w:r>
      <w:r w:rsidR="63C95D86">
        <w:t>467250</w:t>
      </w:r>
      <w:r w:rsidR="007D7DD0">
        <w:t xml:space="preserve"> </w:t>
      </w:r>
      <w:r w:rsidR="00A24E96">
        <w:t xml:space="preserve">or </w:t>
      </w:r>
      <w:hyperlink r:id="rId24" w:history="1">
        <w:r w:rsidR="00AA23C7" w:rsidRPr="00E60A7B">
          <w:rPr>
            <w:rStyle w:val="Hyperlink"/>
          </w:rPr>
          <w:t>philanthropy@stir.ac.uk</w:t>
        </w:r>
      </w:hyperlink>
      <w:r w:rsidR="00AA23C7">
        <w:t xml:space="preserve"> </w:t>
      </w:r>
      <w:r w:rsidR="00A24E96">
        <w:t>to</w:t>
      </w:r>
      <w:r>
        <w:t xml:space="preserve"> make </w:t>
      </w:r>
      <w:r w:rsidR="005070AC">
        <w:t>your</w:t>
      </w:r>
      <w:r>
        <w:t xml:space="preserve"> request manually.</w:t>
      </w:r>
    </w:p>
    <w:p w14:paraId="6BFD7BFA" w14:textId="57149D6E" w:rsidR="54AE5FB4" w:rsidRDefault="54AE5FB4" w:rsidP="00CE0A15">
      <w:pPr>
        <w:spacing w:after="0"/>
      </w:pPr>
    </w:p>
    <w:p w14:paraId="3292B10D" w14:textId="77777777" w:rsidR="00DF1E46" w:rsidRPr="00C26D6E" w:rsidRDefault="73D16E2C" w:rsidP="00C26D6E">
      <w:pPr>
        <w:pStyle w:val="UoSHeading1"/>
      </w:pPr>
      <w:bookmarkStart w:id="18" w:name="_Toc222414257"/>
      <w:r w:rsidRPr="00C26D6E">
        <w:t>Terms and conditions</w:t>
      </w:r>
      <w:bookmarkEnd w:id="18"/>
    </w:p>
    <w:p w14:paraId="02AAAB04" w14:textId="1CE25D86" w:rsidR="009171F7" w:rsidRDefault="009171F7" w:rsidP="009171F7">
      <w:r>
        <w:t xml:space="preserve">Given </w:t>
      </w:r>
      <w:r w:rsidR="007A5100">
        <w:t>the sensitivity</w:t>
      </w:r>
      <w:r>
        <w:t xml:space="preserve"> of requesting a memorial, </w:t>
      </w:r>
      <w:r w:rsidR="005070AC">
        <w:t>the following terms and conditions are designed to ensure transparency and understanding before you proceed.</w:t>
      </w:r>
      <w:r w:rsidR="007A5100">
        <w:t xml:space="preserve"> </w:t>
      </w:r>
      <w:r w:rsidR="003F25C4">
        <w:t>Please</w:t>
      </w:r>
      <w:r w:rsidR="005070AC">
        <w:t xml:space="preserve"> read them carefully.</w:t>
      </w:r>
    </w:p>
    <w:p w14:paraId="7B78F647" w14:textId="43526EB8" w:rsidR="005070AC" w:rsidRPr="007A5100" w:rsidRDefault="005070AC" w:rsidP="00B01716">
      <w:pPr>
        <w:spacing w:after="80"/>
        <w:ind w:firstLine="357"/>
        <w:rPr>
          <w:b/>
          <w:bCs/>
        </w:rPr>
      </w:pPr>
      <w:r>
        <w:rPr>
          <w:b/>
          <w:bCs/>
        </w:rPr>
        <w:t>Payment</w:t>
      </w:r>
    </w:p>
    <w:p w14:paraId="73E5C034" w14:textId="63AEDD92" w:rsidR="00DF1E46" w:rsidRDefault="00DF1E46" w:rsidP="00B01716">
      <w:pPr>
        <w:pStyle w:val="ListParagraph"/>
        <w:numPr>
          <w:ilvl w:val="0"/>
          <w:numId w:val="22"/>
        </w:numPr>
        <w:ind w:left="714" w:hanging="357"/>
        <w:contextualSpacing w:val="0"/>
      </w:pPr>
      <w:r>
        <w:t xml:space="preserve">The </w:t>
      </w:r>
      <w:r w:rsidR="005F502B">
        <w:t>requester</w:t>
      </w:r>
      <w:r>
        <w:t xml:space="preserve"> </w:t>
      </w:r>
      <w:r w:rsidR="009E2DD7">
        <w:t>agrees</w:t>
      </w:r>
      <w:r>
        <w:t xml:space="preserve"> to pay the </w:t>
      </w:r>
      <w:r w:rsidR="005070AC">
        <w:t>full</w:t>
      </w:r>
      <w:r>
        <w:t xml:space="preserve"> cost </w:t>
      </w:r>
      <w:r w:rsidR="00B01716">
        <w:t>of the</w:t>
      </w:r>
      <w:r>
        <w:t xml:space="preserve"> memorial</w:t>
      </w:r>
      <w:r w:rsidR="005070AC">
        <w:t>. Payment must be made once the Development and Alumni Relations team has approved the request</w:t>
      </w:r>
      <w:r>
        <w:t xml:space="preserve"> </w:t>
      </w:r>
      <w:r w:rsidR="692BA008">
        <w:t>and before any memorial is arranged</w:t>
      </w:r>
      <w:r>
        <w:t>.</w:t>
      </w:r>
    </w:p>
    <w:p w14:paraId="76786F7E" w14:textId="72DC5D52" w:rsidR="005070AC" w:rsidRPr="007A5100" w:rsidRDefault="005070AC" w:rsidP="00B01716">
      <w:pPr>
        <w:spacing w:after="80"/>
        <w:ind w:firstLine="357"/>
        <w:rPr>
          <w:b/>
          <w:bCs/>
        </w:rPr>
      </w:pPr>
      <w:r w:rsidRPr="007A5100">
        <w:rPr>
          <w:b/>
          <w:bCs/>
        </w:rPr>
        <w:lastRenderedPageBreak/>
        <w:t>Location</w:t>
      </w:r>
    </w:p>
    <w:p w14:paraId="4E298AE2" w14:textId="77777777" w:rsidR="007A5100" w:rsidRDefault="005070AC" w:rsidP="00B01716">
      <w:pPr>
        <w:pStyle w:val="ListParagraph"/>
        <w:numPr>
          <w:ilvl w:val="0"/>
          <w:numId w:val="22"/>
        </w:numPr>
        <w:ind w:left="714" w:hanging="357"/>
        <w:contextualSpacing w:val="0"/>
      </w:pPr>
      <w:r>
        <w:t>The final decision on the exact location of the memorial rests with the University.</w:t>
      </w:r>
    </w:p>
    <w:p w14:paraId="0432245D" w14:textId="33473784" w:rsidR="005070AC" w:rsidRPr="00B01716" w:rsidRDefault="005070AC" w:rsidP="00B01716">
      <w:pPr>
        <w:spacing w:after="80"/>
        <w:ind w:firstLine="357"/>
        <w:rPr>
          <w:b/>
          <w:bCs/>
        </w:rPr>
      </w:pPr>
      <w:r>
        <w:rPr>
          <w:b/>
          <w:bCs/>
        </w:rPr>
        <w:t>Memorial options</w:t>
      </w:r>
    </w:p>
    <w:p w14:paraId="6845E290" w14:textId="41B26B06" w:rsidR="00DF1E46" w:rsidRDefault="00DF1E46" w:rsidP="00B01716">
      <w:pPr>
        <w:pStyle w:val="ListParagraph"/>
        <w:numPr>
          <w:ilvl w:val="0"/>
          <w:numId w:val="22"/>
        </w:numPr>
        <w:ind w:left="714" w:hanging="357"/>
        <w:contextualSpacing w:val="0"/>
      </w:pPr>
      <w:r>
        <w:t xml:space="preserve">The </w:t>
      </w:r>
      <w:r w:rsidR="005F502B">
        <w:t>requester</w:t>
      </w:r>
      <w:r>
        <w:t xml:space="preserve"> accepts one of the standardised memorial options outlined in this </w:t>
      </w:r>
      <w:r w:rsidR="00DC7FE4">
        <w:t>document</w:t>
      </w:r>
      <w:r w:rsidR="006C353F">
        <w:t xml:space="preserve">. No additional </w:t>
      </w:r>
      <w:r w:rsidR="0530D123">
        <w:t>embellishments</w:t>
      </w:r>
      <w:r>
        <w:t>, memorial offerings, flowers</w:t>
      </w:r>
      <w:r w:rsidR="30E741CE">
        <w:t>,</w:t>
      </w:r>
      <w:r>
        <w:t xml:space="preserve"> or gifts may be left at the memorial location.</w:t>
      </w:r>
    </w:p>
    <w:p w14:paraId="236BC937" w14:textId="507B7A1E" w:rsidR="006C353F" w:rsidRPr="007A5100" w:rsidRDefault="006C353F" w:rsidP="00B01716">
      <w:pPr>
        <w:spacing w:after="80"/>
        <w:ind w:firstLine="357"/>
        <w:rPr>
          <w:b/>
          <w:bCs/>
        </w:rPr>
      </w:pPr>
      <w:r w:rsidRPr="007A5100">
        <w:rPr>
          <w:b/>
          <w:bCs/>
        </w:rPr>
        <w:t>Liability</w:t>
      </w:r>
    </w:p>
    <w:p w14:paraId="127D3404" w14:textId="58712B4F" w:rsidR="00DF1E46" w:rsidRDefault="006C353F" w:rsidP="00B01716">
      <w:pPr>
        <w:pStyle w:val="ListParagraph"/>
        <w:numPr>
          <w:ilvl w:val="0"/>
          <w:numId w:val="22"/>
        </w:numPr>
        <w:ind w:left="714" w:hanging="357"/>
        <w:contextualSpacing w:val="0"/>
      </w:pPr>
      <w:r>
        <w:t>T</w:t>
      </w:r>
      <w:r w:rsidR="00DF1E46">
        <w:t xml:space="preserve">he </w:t>
      </w:r>
      <w:r w:rsidR="08F9DC0F">
        <w:t>U</w:t>
      </w:r>
      <w:r w:rsidR="00DF1E46">
        <w:t xml:space="preserve">niversity </w:t>
      </w:r>
      <w:r>
        <w:t>accepts no responsibility</w:t>
      </w:r>
      <w:r w:rsidR="007A5100">
        <w:t xml:space="preserve"> </w:t>
      </w:r>
      <w:r w:rsidR="00DF1E46">
        <w:t>for future loss, damage, or vandalism</w:t>
      </w:r>
      <w:r w:rsidR="002A2A4D">
        <w:t xml:space="preserve"> </w:t>
      </w:r>
      <w:r>
        <w:t>of</w:t>
      </w:r>
      <w:r w:rsidR="00DF1E46">
        <w:t xml:space="preserve"> memorial</w:t>
      </w:r>
      <w:r w:rsidR="00823104">
        <w:t>s</w:t>
      </w:r>
      <w:r w:rsidR="00DF1E46">
        <w:t>. Should any of these unfortunately occur</w:t>
      </w:r>
      <w:r w:rsidR="3E977C77">
        <w:t>,</w:t>
      </w:r>
      <w:r w:rsidR="00DF1E46">
        <w:t xml:space="preserve"> then the </w:t>
      </w:r>
      <w:r w:rsidR="6CEA7C7D">
        <w:t>U</w:t>
      </w:r>
      <w:r w:rsidR="00DF1E46">
        <w:t>niversity will</w:t>
      </w:r>
      <w:r w:rsidR="00616DB5">
        <w:t xml:space="preserve"> </w:t>
      </w:r>
      <w:r w:rsidR="00DF1E46">
        <w:t xml:space="preserve">offer the </w:t>
      </w:r>
      <w:r w:rsidR="005F502B">
        <w:t>requester</w:t>
      </w:r>
      <w:r w:rsidR="00DF1E46">
        <w:t xml:space="preserve"> the option to pay for </w:t>
      </w:r>
      <w:r>
        <w:t xml:space="preserve">repair or </w:t>
      </w:r>
      <w:r w:rsidR="00DF1E46">
        <w:t>a</w:t>
      </w:r>
      <w:r w:rsidR="00823104">
        <w:t xml:space="preserve"> </w:t>
      </w:r>
      <w:r w:rsidR="00DF1E46">
        <w:t>replacement</w:t>
      </w:r>
      <w:r>
        <w:t>.</w:t>
      </w:r>
      <w:r w:rsidR="00DF1E46">
        <w:t xml:space="preserve"> </w:t>
      </w:r>
    </w:p>
    <w:p w14:paraId="49E68985" w14:textId="77777777" w:rsidR="006C353F" w:rsidRPr="00B01716" w:rsidRDefault="006C353F" w:rsidP="00B01716">
      <w:pPr>
        <w:spacing w:after="80"/>
        <w:ind w:firstLine="357"/>
        <w:rPr>
          <w:b/>
          <w:bCs/>
        </w:rPr>
      </w:pPr>
      <w:r>
        <w:rPr>
          <w:b/>
          <w:bCs/>
        </w:rPr>
        <w:t>Relocation</w:t>
      </w:r>
    </w:p>
    <w:p w14:paraId="1D4C2FE6" w14:textId="7648F1BF" w:rsidR="00DF1E46" w:rsidRDefault="006C353F" w:rsidP="00B01716">
      <w:pPr>
        <w:pStyle w:val="ListParagraph"/>
        <w:numPr>
          <w:ilvl w:val="0"/>
          <w:numId w:val="22"/>
        </w:numPr>
        <w:ind w:left="714" w:hanging="357"/>
        <w:contextualSpacing w:val="0"/>
      </w:pPr>
      <w:r>
        <w:t>O</w:t>
      </w:r>
      <w:r w:rsidR="00DF1E46">
        <w:t>n occasion</w:t>
      </w:r>
      <w:r w:rsidR="3C2C742B">
        <w:t>,</w:t>
      </w:r>
      <w:r w:rsidR="6D356E86">
        <w:t xml:space="preserve"> </w:t>
      </w:r>
      <w:r w:rsidR="00DF1E46">
        <w:t xml:space="preserve">memorial plaques or </w:t>
      </w:r>
      <w:r w:rsidR="00616DB5">
        <w:t>scul</w:t>
      </w:r>
      <w:r w:rsidR="00227A99">
        <w:t xml:space="preserve">ptures </w:t>
      </w:r>
      <w:r w:rsidR="00DF1E46">
        <w:t>may need to be respectfully moved by</w:t>
      </w:r>
      <w:r w:rsidR="00227A99">
        <w:t xml:space="preserve"> </w:t>
      </w:r>
      <w:r w:rsidR="00DF1E46">
        <w:t xml:space="preserve">our </w:t>
      </w:r>
      <w:r w:rsidR="002D6055">
        <w:t xml:space="preserve">Estates and Campus Services </w:t>
      </w:r>
      <w:r w:rsidR="00B868A8">
        <w:t>t</w:t>
      </w:r>
      <w:r w:rsidR="00DF1E46">
        <w:t xml:space="preserve">eam or </w:t>
      </w:r>
      <w:r w:rsidR="6C787A84">
        <w:t>c</w:t>
      </w:r>
      <w:r w:rsidR="00DF1E46">
        <w:t>ontractors for building works</w:t>
      </w:r>
      <w:r w:rsidR="00227A99">
        <w:t xml:space="preserve"> and/or repairs</w:t>
      </w:r>
      <w:r w:rsidR="00DF1E46">
        <w:t>. Should this occur</w:t>
      </w:r>
      <w:r w:rsidR="5B58D206">
        <w:t>,</w:t>
      </w:r>
      <w:r w:rsidR="00DF1E46">
        <w:t xml:space="preserve"> the </w:t>
      </w:r>
      <w:r w:rsidR="348BA941">
        <w:t>U</w:t>
      </w:r>
      <w:r w:rsidR="00DF1E46">
        <w:t xml:space="preserve">niversity will </w:t>
      </w:r>
      <w:r>
        <w:t>make reasonable efforts to</w:t>
      </w:r>
      <w:r w:rsidR="007A5100">
        <w:t xml:space="preserve"> </w:t>
      </w:r>
      <w:r w:rsidR="00DF1E46">
        <w:t xml:space="preserve">contact the </w:t>
      </w:r>
      <w:r w:rsidR="005F502B">
        <w:t>requester</w:t>
      </w:r>
      <w:r w:rsidR="00DF1E46">
        <w:t xml:space="preserve"> and inform them of the </w:t>
      </w:r>
      <w:r>
        <w:t>new location.</w:t>
      </w:r>
    </w:p>
    <w:p w14:paraId="6D0FD313" w14:textId="22103B43" w:rsidR="006C353F" w:rsidRPr="007A5100" w:rsidRDefault="006C353F" w:rsidP="00B01716">
      <w:pPr>
        <w:spacing w:after="80"/>
        <w:ind w:firstLine="357"/>
        <w:rPr>
          <w:b/>
          <w:bCs/>
        </w:rPr>
      </w:pPr>
      <w:r>
        <w:rPr>
          <w:b/>
          <w:bCs/>
        </w:rPr>
        <w:t>Contact information</w:t>
      </w:r>
    </w:p>
    <w:p w14:paraId="0D05116E" w14:textId="652C12F3" w:rsidR="00DF1E46" w:rsidRDefault="006C353F" w:rsidP="00B01716">
      <w:pPr>
        <w:pStyle w:val="ListParagraph"/>
        <w:numPr>
          <w:ilvl w:val="0"/>
          <w:numId w:val="22"/>
        </w:numPr>
        <w:ind w:left="714" w:hanging="357"/>
        <w:contextualSpacing w:val="0"/>
      </w:pPr>
      <w:r>
        <w:t>It is the requester’s</w:t>
      </w:r>
      <w:r w:rsidR="00DF1E46">
        <w:t xml:space="preserve"> responsibility to</w:t>
      </w:r>
      <w:r>
        <w:t xml:space="preserve"> </w:t>
      </w:r>
      <w:r w:rsidR="00DF1E46">
        <w:t xml:space="preserve">inform the </w:t>
      </w:r>
      <w:r w:rsidR="272A7A46">
        <w:t>U</w:t>
      </w:r>
      <w:r w:rsidR="00DF1E46">
        <w:t>niversity of any change in contact</w:t>
      </w:r>
      <w:r w:rsidR="00D81117">
        <w:t xml:space="preserve"> </w:t>
      </w:r>
      <w:r w:rsidR="00DF1E46">
        <w:t xml:space="preserve">information. The </w:t>
      </w:r>
      <w:r w:rsidR="7D6CBCCC">
        <w:t>U</w:t>
      </w:r>
      <w:r w:rsidR="00DF1E46">
        <w:t xml:space="preserve">niversity will make reasonable efforts to contact the </w:t>
      </w:r>
      <w:r w:rsidR="005F502B">
        <w:t>requester</w:t>
      </w:r>
      <w:r w:rsidR="00DF1E46">
        <w:t xml:space="preserve"> </w:t>
      </w:r>
      <w:r>
        <w:t xml:space="preserve">should an issue </w:t>
      </w:r>
      <w:r w:rsidR="007A5100">
        <w:t>arise.</w:t>
      </w:r>
      <w:r w:rsidR="00DF1E46">
        <w:t xml:space="preserve"> </w:t>
      </w:r>
      <w:r>
        <w:t xml:space="preserve">If contact cannot be made, </w:t>
      </w:r>
      <w:r w:rsidR="00DF1E46">
        <w:t xml:space="preserve">actions taken by the </w:t>
      </w:r>
      <w:r w:rsidR="0FE559A4">
        <w:t>U</w:t>
      </w:r>
      <w:r w:rsidR="00DF1E46">
        <w:t>niversity</w:t>
      </w:r>
      <w:r w:rsidR="2994C2CF">
        <w:t xml:space="preserve"> </w:t>
      </w:r>
      <w:r w:rsidR="16233BAC">
        <w:t>under</w:t>
      </w:r>
      <w:r w:rsidR="00D81117">
        <w:t xml:space="preserve"> </w:t>
      </w:r>
      <w:r>
        <w:t>the</w:t>
      </w:r>
      <w:r w:rsidR="00DF1E46">
        <w:t xml:space="preserve"> terms and conditions will be final and not subject to appeal.</w:t>
      </w:r>
    </w:p>
    <w:p w14:paraId="73CABAE9" w14:textId="4483C227" w:rsidR="006C353F" w:rsidRPr="007A5100" w:rsidRDefault="006C353F" w:rsidP="00B01716">
      <w:pPr>
        <w:spacing w:after="80"/>
        <w:ind w:firstLine="357"/>
        <w:rPr>
          <w:b/>
          <w:bCs/>
        </w:rPr>
      </w:pPr>
      <w:r>
        <w:rPr>
          <w:b/>
          <w:bCs/>
        </w:rPr>
        <w:t>Request Approval</w:t>
      </w:r>
    </w:p>
    <w:p w14:paraId="42C14787" w14:textId="1220E420" w:rsidR="00DF1E46" w:rsidRDefault="007A5100" w:rsidP="00B01716">
      <w:pPr>
        <w:pStyle w:val="ListParagraph"/>
        <w:numPr>
          <w:ilvl w:val="0"/>
          <w:numId w:val="22"/>
        </w:numPr>
        <w:ind w:left="714" w:hanging="357"/>
        <w:contextualSpacing w:val="0"/>
      </w:pPr>
      <w:r>
        <w:t>The University</w:t>
      </w:r>
      <w:r w:rsidR="006C353F">
        <w:t xml:space="preserve"> reserves the right to decline any memorial request that falls outside the scope of</w:t>
      </w:r>
      <w:r w:rsidR="00DF1E46">
        <w:t xml:space="preserve"> our Memorial </w:t>
      </w:r>
      <w:r w:rsidR="00D81117">
        <w:t>Guidelines</w:t>
      </w:r>
      <w:r w:rsidR="00DF1E46">
        <w:t xml:space="preserve">. If </w:t>
      </w:r>
      <w:r>
        <w:t xml:space="preserve">a </w:t>
      </w:r>
      <w:r w:rsidR="00DF1E46">
        <w:t>request</w:t>
      </w:r>
      <w:r w:rsidR="00487739">
        <w:t xml:space="preserve"> is declined</w:t>
      </w:r>
      <w:r w:rsidR="00DF1E46">
        <w:t>, this will be communicated</w:t>
      </w:r>
      <w:r w:rsidR="00487739">
        <w:t xml:space="preserve"> respectfully and as soon as possible. </w:t>
      </w:r>
    </w:p>
    <w:p w14:paraId="430DA340" w14:textId="59AFF418" w:rsidR="00487739" w:rsidRPr="007A5100" w:rsidRDefault="00487739" w:rsidP="00B01716">
      <w:pPr>
        <w:spacing w:after="80"/>
        <w:ind w:firstLine="357"/>
        <w:rPr>
          <w:b/>
          <w:bCs/>
        </w:rPr>
      </w:pPr>
      <w:r>
        <w:rPr>
          <w:b/>
          <w:bCs/>
        </w:rPr>
        <w:t>Ownership and duration</w:t>
      </w:r>
    </w:p>
    <w:p w14:paraId="746BD052" w14:textId="1DA8DC6D" w:rsidR="00DF1E46" w:rsidRDefault="00487739" w:rsidP="00B01716">
      <w:pPr>
        <w:pStyle w:val="ListParagraph"/>
        <w:numPr>
          <w:ilvl w:val="0"/>
          <w:numId w:val="22"/>
        </w:numPr>
        <w:ind w:left="714" w:hanging="357"/>
        <w:contextualSpacing w:val="0"/>
      </w:pPr>
      <w:r>
        <w:t>O</w:t>
      </w:r>
      <w:r w:rsidR="00DF1E46">
        <w:t xml:space="preserve">wnership of the memorial </w:t>
      </w:r>
      <w:r w:rsidR="00024C08">
        <w:t>item</w:t>
      </w:r>
      <w:r w:rsidR="00DF1E46">
        <w:t xml:space="preserve"> rest</w:t>
      </w:r>
      <w:r>
        <w:t>s</w:t>
      </w:r>
      <w:r w:rsidR="00DF1E46">
        <w:t xml:space="preserve"> with the</w:t>
      </w:r>
      <w:r w:rsidR="00D81117">
        <w:t xml:space="preserve"> </w:t>
      </w:r>
      <w:r w:rsidR="2E5BFDE7">
        <w:t>U</w:t>
      </w:r>
      <w:r w:rsidR="00DF1E46">
        <w:t>niversity</w:t>
      </w:r>
      <w:r>
        <w:t>.</w:t>
      </w:r>
      <w:r w:rsidR="00DF1E46">
        <w:t xml:space="preserve"> </w:t>
      </w:r>
      <w:r>
        <w:t>M</w:t>
      </w:r>
      <w:r w:rsidR="00DF1E46">
        <w:t>emorial</w:t>
      </w:r>
      <w:r>
        <w:t>s</w:t>
      </w:r>
      <w:r w:rsidR="007A6343">
        <w:t xml:space="preserve"> </w:t>
      </w:r>
      <w:r w:rsidR="00B350D2">
        <w:t xml:space="preserve">may </w:t>
      </w:r>
      <w:r w:rsidR="00DF1E46">
        <w:t xml:space="preserve">be removed after </w:t>
      </w:r>
      <w:r w:rsidR="00790B8A">
        <w:t>ten</w:t>
      </w:r>
      <w:r w:rsidR="00DF1E46">
        <w:t xml:space="preserve"> years</w:t>
      </w:r>
      <w:r w:rsidR="00403E52">
        <w:t xml:space="preserve"> due to damage or </w:t>
      </w:r>
      <w:r>
        <w:t>space limitations.</w:t>
      </w:r>
      <w:r w:rsidR="007D52D8">
        <w:t xml:space="preserve"> Wherever possible, the University will endeavour to contact the requester </w:t>
      </w:r>
      <w:r w:rsidR="00DA4D31">
        <w:t>before action is taken</w:t>
      </w:r>
      <w:r w:rsidR="00610D6B">
        <w:t xml:space="preserve"> to offer the option of </w:t>
      </w:r>
      <w:r w:rsidR="00A41B80">
        <w:t>replacing the memorial at the requester’s own cost</w:t>
      </w:r>
      <w:r>
        <w:t xml:space="preserve"> and in line with current guidelines</w:t>
      </w:r>
      <w:r w:rsidR="00DA4D31">
        <w:t xml:space="preserve">. </w:t>
      </w:r>
    </w:p>
    <w:p w14:paraId="74C0DD5B" w14:textId="2035E684" w:rsidR="00487739" w:rsidRPr="007A5100" w:rsidRDefault="00487739" w:rsidP="00B01716">
      <w:pPr>
        <w:spacing w:after="80"/>
        <w:ind w:firstLine="357"/>
        <w:rPr>
          <w:b/>
          <w:bCs/>
        </w:rPr>
      </w:pPr>
      <w:r w:rsidRPr="00C85A4A">
        <w:rPr>
          <w:b/>
          <w:bCs/>
        </w:rPr>
        <w:t>Data protection</w:t>
      </w:r>
    </w:p>
    <w:p w14:paraId="624F00AE" w14:textId="40836098" w:rsidR="00B01716" w:rsidRPr="00B01716" w:rsidRDefault="00B01716" w:rsidP="00B01716">
      <w:pPr>
        <w:pStyle w:val="ListParagraph"/>
        <w:numPr>
          <w:ilvl w:val="0"/>
          <w:numId w:val="22"/>
        </w:numPr>
        <w:ind w:left="714" w:hanging="357"/>
        <w:contextualSpacing w:val="0"/>
      </w:pPr>
      <w:r>
        <w:t xml:space="preserve">The University will hold data provided by the requester securely on our </w:t>
      </w:r>
      <w:r w:rsidRPr="00B01716">
        <w:t xml:space="preserve">alumni and supporter database. To read more about how your data will be stored, who has access to it, and how it will be used, please read our </w:t>
      </w:r>
      <w:hyperlink r:id="rId25" w:history="1">
        <w:r w:rsidRPr="00B01716">
          <w:rPr>
            <w:rStyle w:val="Hyperlink"/>
          </w:rPr>
          <w:t>Privacy Statement</w:t>
        </w:r>
      </w:hyperlink>
      <w:r>
        <w:t>.</w:t>
      </w:r>
    </w:p>
    <w:p w14:paraId="0BA79885" w14:textId="308E6896" w:rsidR="00487739" w:rsidRPr="00B01716" w:rsidRDefault="00487739" w:rsidP="00B01716">
      <w:pPr>
        <w:spacing w:after="80"/>
        <w:ind w:firstLine="357"/>
        <w:rPr>
          <w:b/>
          <w:bCs/>
        </w:rPr>
      </w:pPr>
      <w:r w:rsidRPr="00B01716">
        <w:rPr>
          <w:b/>
          <w:bCs/>
        </w:rPr>
        <w:t>Accuracy of information</w:t>
      </w:r>
    </w:p>
    <w:p w14:paraId="23F1A275" w14:textId="3E20FF1D" w:rsidR="00DF1E46" w:rsidRDefault="00DF1E46" w:rsidP="00AA23C7">
      <w:pPr>
        <w:pStyle w:val="ListParagraph"/>
        <w:numPr>
          <w:ilvl w:val="0"/>
          <w:numId w:val="22"/>
        </w:numPr>
        <w:spacing w:after="80"/>
        <w:ind w:left="714" w:hanging="357"/>
        <w:contextualSpacing w:val="0"/>
      </w:pPr>
      <w:r>
        <w:t xml:space="preserve">The </w:t>
      </w:r>
      <w:r w:rsidR="005F502B">
        <w:t>requester</w:t>
      </w:r>
      <w:r>
        <w:t xml:space="preserve"> declares that </w:t>
      </w:r>
      <w:r w:rsidR="00487739">
        <w:t>all</w:t>
      </w:r>
      <w:r>
        <w:t xml:space="preserve"> information provided is true and accurate, and that the validity of the</w:t>
      </w:r>
      <w:r w:rsidR="00582760">
        <w:t xml:space="preserve"> </w:t>
      </w:r>
      <w:r>
        <w:t xml:space="preserve">information provided may be cross-referenced with </w:t>
      </w:r>
      <w:proofErr w:type="gramStart"/>
      <w:r w:rsidR="578AC2C7">
        <w:t>U</w:t>
      </w:r>
      <w:r>
        <w:t>niversity</w:t>
      </w:r>
      <w:proofErr w:type="gramEnd"/>
      <w:r>
        <w:t xml:space="preserve"> records or </w:t>
      </w:r>
      <w:r w:rsidR="00487739">
        <w:t>staff.</w:t>
      </w:r>
    </w:p>
    <w:p w14:paraId="6B7803F3" w14:textId="3CB47E3D" w:rsidR="0E6ABBFD" w:rsidRDefault="0E6ABBFD" w:rsidP="00CE0A15">
      <w:pPr>
        <w:spacing w:after="0"/>
      </w:pPr>
    </w:p>
    <w:p w14:paraId="064F18F6" w14:textId="77777777" w:rsidR="00FD7F3D" w:rsidRDefault="00FD7F3D" w:rsidP="00C26D6E">
      <w:pPr>
        <w:pStyle w:val="UoSHeading1"/>
      </w:pPr>
    </w:p>
    <w:p w14:paraId="4EBFBCAA" w14:textId="304FF3F7" w:rsidR="00E073DD" w:rsidRPr="00C26D6E" w:rsidRDefault="00E073DD" w:rsidP="00C26D6E">
      <w:pPr>
        <w:pStyle w:val="UoSHeading1"/>
      </w:pPr>
      <w:bookmarkStart w:id="19" w:name="_Toc222414258"/>
      <w:r w:rsidRPr="00C26D6E">
        <w:lastRenderedPageBreak/>
        <w:t>Frequently Asked Questions (FAQs)</w:t>
      </w:r>
      <w:bookmarkEnd w:id="19"/>
    </w:p>
    <w:p w14:paraId="2CB5AFB5" w14:textId="3D0BB2F5" w:rsidR="00E073DD" w:rsidRPr="00D22333" w:rsidRDefault="00E073DD" w:rsidP="00CE0A15">
      <w:pPr>
        <w:spacing w:before="240" w:after="80"/>
      </w:pPr>
      <w:r w:rsidRPr="0E6ABBFD">
        <w:rPr>
          <w:rFonts w:ascii="Calibri" w:eastAsia="Calibri" w:hAnsi="Calibri" w:cs="Calibri"/>
          <w:b/>
          <w:bCs/>
        </w:rPr>
        <w:t xml:space="preserve">1. Can </w:t>
      </w:r>
      <w:r w:rsidR="003C447E">
        <w:rPr>
          <w:rFonts w:ascii="Calibri" w:eastAsia="Calibri" w:hAnsi="Calibri" w:cs="Calibri"/>
          <w:b/>
          <w:bCs/>
        </w:rPr>
        <w:t>I</w:t>
      </w:r>
      <w:r w:rsidRPr="0E6ABBFD">
        <w:rPr>
          <w:rFonts w:ascii="Calibri" w:eastAsia="Calibri" w:hAnsi="Calibri" w:cs="Calibri"/>
          <w:b/>
          <w:bCs/>
        </w:rPr>
        <w:t xml:space="preserve"> add </w:t>
      </w:r>
      <w:r w:rsidR="003C447E">
        <w:rPr>
          <w:rFonts w:ascii="Calibri" w:eastAsia="Calibri" w:hAnsi="Calibri" w:cs="Calibri"/>
          <w:b/>
          <w:bCs/>
        </w:rPr>
        <w:t>my</w:t>
      </w:r>
      <w:r w:rsidRPr="0E6ABBFD">
        <w:rPr>
          <w:rFonts w:ascii="Calibri" w:eastAsia="Calibri" w:hAnsi="Calibri" w:cs="Calibri"/>
          <w:b/>
          <w:bCs/>
        </w:rPr>
        <w:t xml:space="preserve"> own installation or memorial in the Garden of Time?</w:t>
      </w:r>
    </w:p>
    <w:p w14:paraId="51228673" w14:textId="12CF232A" w:rsidR="00E073DD" w:rsidRPr="00D22333" w:rsidRDefault="00E073DD" w:rsidP="00CE0A15">
      <w:pPr>
        <w:spacing w:after="240"/>
        <w:ind w:left="720"/>
      </w:pPr>
      <w:r w:rsidRPr="0E6ABBFD">
        <w:rPr>
          <w:rFonts w:ascii="Calibri" w:eastAsia="Calibri" w:hAnsi="Calibri" w:cs="Calibri"/>
        </w:rPr>
        <w:t xml:space="preserve">We understand how important it is to honour your loved one, and we </w:t>
      </w:r>
      <w:r w:rsidR="00C205F4">
        <w:rPr>
          <w:rFonts w:ascii="Calibri" w:eastAsia="Calibri" w:hAnsi="Calibri" w:cs="Calibri"/>
        </w:rPr>
        <w:t>recognise</w:t>
      </w:r>
      <w:r w:rsidRPr="0E6ABBFD">
        <w:rPr>
          <w:rFonts w:ascii="Calibri" w:eastAsia="Calibri" w:hAnsi="Calibri" w:cs="Calibri"/>
        </w:rPr>
        <w:t xml:space="preserve"> your wish to create something personal. Unfortunately, we are unable to accommodate individual installations outside of the memorial options we provide. This ensures that all </w:t>
      </w:r>
      <w:r w:rsidR="00C43A6D">
        <w:rPr>
          <w:rFonts w:ascii="Calibri" w:eastAsia="Calibri" w:hAnsi="Calibri" w:cs="Calibri"/>
        </w:rPr>
        <w:t>memorials</w:t>
      </w:r>
      <w:r w:rsidR="00C43A6D" w:rsidRPr="0E6ABBFD">
        <w:rPr>
          <w:rFonts w:ascii="Calibri" w:eastAsia="Calibri" w:hAnsi="Calibri" w:cs="Calibri"/>
        </w:rPr>
        <w:t xml:space="preserve"> </w:t>
      </w:r>
      <w:r w:rsidRPr="0E6ABBFD">
        <w:rPr>
          <w:rFonts w:ascii="Calibri" w:eastAsia="Calibri" w:hAnsi="Calibri" w:cs="Calibri"/>
        </w:rPr>
        <w:t xml:space="preserve">remain consistent with the design and </w:t>
      </w:r>
      <w:r w:rsidR="00C43A6D">
        <w:rPr>
          <w:rFonts w:ascii="Calibri" w:eastAsia="Calibri" w:hAnsi="Calibri" w:cs="Calibri"/>
        </w:rPr>
        <w:t>integrity</w:t>
      </w:r>
      <w:r w:rsidR="00C43A6D" w:rsidRPr="0E6ABBFD">
        <w:rPr>
          <w:rFonts w:ascii="Calibri" w:eastAsia="Calibri" w:hAnsi="Calibri" w:cs="Calibri"/>
        </w:rPr>
        <w:t xml:space="preserve"> </w:t>
      </w:r>
      <w:r w:rsidRPr="0E6ABBFD">
        <w:rPr>
          <w:rFonts w:ascii="Calibri" w:eastAsia="Calibri" w:hAnsi="Calibri" w:cs="Calibri"/>
        </w:rPr>
        <w:t xml:space="preserve">of the </w:t>
      </w:r>
      <w:r w:rsidR="00614910">
        <w:rPr>
          <w:rFonts w:ascii="Calibri" w:eastAsia="Calibri" w:hAnsi="Calibri" w:cs="Calibri"/>
        </w:rPr>
        <w:t>G</w:t>
      </w:r>
      <w:r w:rsidRPr="0E6ABBFD">
        <w:rPr>
          <w:rFonts w:ascii="Calibri" w:eastAsia="Calibri" w:hAnsi="Calibri" w:cs="Calibri"/>
        </w:rPr>
        <w:t>arden</w:t>
      </w:r>
      <w:r w:rsidR="00C205F4">
        <w:rPr>
          <w:rFonts w:ascii="Calibri" w:eastAsia="Calibri" w:hAnsi="Calibri" w:cs="Calibri"/>
        </w:rPr>
        <w:t>, as well as ensuring that we can maintain the Garden as a place of reflection for our whole community</w:t>
      </w:r>
      <w:r w:rsidRPr="0E6ABBFD">
        <w:rPr>
          <w:rFonts w:ascii="Calibri" w:eastAsia="Calibri" w:hAnsi="Calibri" w:cs="Calibri"/>
        </w:rPr>
        <w:t>. We hope one of the options available will provide the right way for you to express your sentiments.</w:t>
      </w:r>
    </w:p>
    <w:p w14:paraId="348CBF7F"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2. Can ashes be scattered in the Garden of Time?</w:t>
      </w:r>
    </w:p>
    <w:p w14:paraId="169B3D30" w14:textId="2042C76E" w:rsidR="00E073DD" w:rsidRPr="00437027" w:rsidRDefault="00E073DD" w:rsidP="00066917">
      <w:pPr>
        <w:spacing w:after="240"/>
        <w:ind w:left="720"/>
        <w:rPr>
          <w:rFonts w:ascii="Calibri" w:eastAsia="Calibri" w:hAnsi="Calibri" w:cs="Calibri"/>
        </w:rPr>
      </w:pPr>
      <w:r w:rsidRPr="00437027">
        <w:rPr>
          <w:rFonts w:ascii="Calibri" w:eastAsia="Calibri" w:hAnsi="Calibri" w:cs="Calibri"/>
        </w:rPr>
        <w:t xml:space="preserve">We understand that you may wish to scatter a loved one’s ashes in the Garden of Time, and we truly appreciate the </w:t>
      </w:r>
      <w:r w:rsidR="001F0092">
        <w:rPr>
          <w:rFonts w:ascii="Calibri" w:eastAsia="Calibri" w:hAnsi="Calibri" w:cs="Calibri"/>
        </w:rPr>
        <w:t>sentiment</w:t>
      </w:r>
      <w:r w:rsidR="001F0092" w:rsidRPr="00437027">
        <w:rPr>
          <w:rFonts w:ascii="Calibri" w:eastAsia="Calibri" w:hAnsi="Calibri" w:cs="Calibri"/>
        </w:rPr>
        <w:t xml:space="preserve"> </w:t>
      </w:r>
      <w:r w:rsidRPr="00437027">
        <w:rPr>
          <w:rFonts w:ascii="Calibri" w:eastAsia="Calibri" w:hAnsi="Calibri" w:cs="Calibri"/>
        </w:rPr>
        <w:t xml:space="preserve">behind this request. However, to protect the </w:t>
      </w:r>
      <w:r w:rsidR="00614910">
        <w:rPr>
          <w:rFonts w:ascii="Calibri" w:eastAsia="Calibri" w:hAnsi="Calibri" w:cs="Calibri"/>
        </w:rPr>
        <w:t>G</w:t>
      </w:r>
      <w:r w:rsidRPr="00437027">
        <w:rPr>
          <w:rFonts w:ascii="Calibri" w:eastAsia="Calibri" w:hAnsi="Calibri" w:cs="Calibri"/>
        </w:rPr>
        <w:t>arden’s delicate ecosystem, we are unable to allow this</w:t>
      </w:r>
      <w:r>
        <w:rPr>
          <w:rFonts w:ascii="Calibri" w:eastAsia="Calibri" w:hAnsi="Calibri" w:cs="Calibri"/>
        </w:rPr>
        <w:t>.</w:t>
      </w:r>
      <w:r w:rsidRPr="00066917">
        <w:rPr>
          <w:rFonts w:ascii="Calibri" w:eastAsia="Calibri" w:hAnsi="Calibri" w:cs="Calibri"/>
        </w:rPr>
        <w:t xml:space="preserve"> </w:t>
      </w:r>
      <w:r w:rsidRPr="00AC2009">
        <w:rPr>
          <w:rFonts w:ascii="Calibri" w:eastAsia="Calibri" w:hAnsi="Calibri" w:cs="Calibri"/>
        </w:rPr>
        <w:t xml:space="preserve">Ashes can alter the soil’s composition and pH levels, which may affect plant life and the </w:t>
      </w:r>
      <w:r w:rsidR="00614910">
        <w:rPr>
          <w:rFonts w:ascii="Calibri" w:eastAsia="Calibri" w:hAnsi="Calibri" w:cs="Calibri"/>
        </w:rPr>
        <w:t>G</w:t>
      </w:r>
      <w:r w:rsidRPr="00AC2009">
        <w:rPr>
          <w:rFonts w:ascii="Calibri" w:eastAsia="Calibri" w:hAnsi="Calibri" w:cs="Calibri"/>
        </w:rPr>
        <w:t xml:space="preserve">arden’s features. The </w:t>
      </w:r>
      <w:r w:rsidR="00614910">
        <w:rPr>
          <w:rFonts w:ascii="Calibri" w:eastAsia="Calibri" w:hAnsi="Calibri" w:cs="Calibri"/>
        </w:rPr>
        <w:t>G</w:t>
      </w:r>
      <w:r w:rsidRPr="00AC2009">
        <w:rPr>
          <w:rFonts w:ascii="Calibri" w:eastAsia="Calibri" w:hAnsi="Calibri" w:cs="Calibri"/>
        </w:rPr>
        <w:t xml:space="preserve">arden is also used </w:t>
      </w:r>
      <w:r w:rsidR="00C228DE">
        <w:rPr>
          <w:rFonts w:ascii="Calibri" w:eastAsia="Calibri" w:hAnsi="Calibri" w:cs="Calibri"/>
        </w:rPr>
        <w:t xml:space="preserve">respectfully </w:t>
      </w:r>
      <w:r w:rsidRPr="00AC2009">
        <w:rPr>
          <w:rFonts w:ascii="Calibri" w:eastAsia="Calibri" w:hAnsi="Calibri" w:cs="Calibri"/>
        </w:rPr>
        <w:t>for student research, including soil sampling and environmental studies, and we must ensure these activities are not disrupted.</w:t>
      </w:r>
      <w:r w:rsidR="00DA492A">
        <w:rPr>
          <w:rFonts w:ascii="Calibri" w:eastAsia="Calibri" w:hAnsi="Calibri" w:cs="Calibri"/>
        </w:rPr>
        <w:t xml:space="preserve"> This </w:t>
      </w:r>
      <w:r w:rsidR="00487739">
        <w:rPr>
          <w:rFonts w:ascii="Calibri" w:eastAsia="Calibri" w:hAnsi="Calibri" w:cs="Calibri"/>
        </w:rPr>
        <w:t xml:space="preserve">also </w:t>
      </w:r>
      <w:r w:rsidR="00DA492A">
        <w:rPr>
          <w:rFonts w:ascii="Calibri" w:eastAsia="Calibri" w:hAnsi="Calibri" w:cs="Calibri"/>
        </w:rPr>
        <w:t xml:space="preserve">applies to the </w:t>
      </w:r>
      <w:r w:rsidR="00487739">
        <w:rPr>
          <w:rFonts w:ascii="Calibri" w:eastAsia="Calibri" w:hAnsi="Calibri" w:cs="Calibri"/>
        </w:rPr>
        <w:t>whole</w:t>
      </w:r>
      <w:r w:rsidR="00DA492A">
        <w:rPr>
          <w:rFonts w:ascii="Calibri" w:eastAsia="Calibri" w:hAnsi="Calibri" w:cs="Calibri"/>
        </w:rPr>
        <w:t xml:space="preserve"> of the campus site </w:t>
      </w:r>
      <w:r w:rsidR="00487739">
        <w:rPr>
          <w:rFonts w:ascii="Calibri" w:eastAsia="Calibri" w:hAnsi="Calibri" w:cs="Calibri"/>
        </w:rPr>
        <w:t>and grounds.</w:t>
      </w:r>
      <w:r w:rsidR="00DA492A">
        <w:rPr>
          <w:rFonts w:ascii="Calibri" w:eastAsia="Calibri" w:hAnsi="Calibri" w:cs="Calibri"/>
        </w:rPr>
        <w:t xml:space="preserve"> </w:t>
      </w:r>
    </w:p>
    <w:p w14:paraId="5C8709F1"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3. How long will my memorial be displayed?</w:t>
      </w:r>
    </w:p>
    <w:p w14:paraId="43954289" w14:textId="2578BDB1" w:rsidR="00E073DD" w:rsidRPr="00D22333" w:rsidRDefault="00E073DD" w:rsidP="00066917">
      <w:pPr>
        <w:spacing w:after="240"/>
        <w:ind w:left="720"/>
        <w:rPr>
          <w:rFonts w:ascii="Calibri" w:eastAsia="Calibri" w:hAnsi="Calibri" w:cs="Calibri"/>
        </w:rPr>
      </w:pPr>
      <w:r w:rsidRPr="0E6ABBFD">
        <w:rPr>
          <w:rFonts w:ascii="Calibri" w:eastAsia="Calibri" w:hAnsi="Calibri" w:cs="Calibri"/>
        </w:rPr>
        <w:t xml:space="preserve">Memorials in the Garden of Time are displayed for a period of </w:t>
      </w:r>
      <w:r w:rsidR="00790B8A">
        <w:rPr>
          <w:rFonts w:ascii="Calibri" w:eastAsia="Calibri" w:hAnsi="Calibri" w:cs="Calibri"/>
        </w:rPr>
        <w:t>ten</w:t>
      </w:r>
      <w:r w:rsidRPr="0E6ABBFD">
        <w:rPr>
          <w:rFonts w:ascii="Calibri" w:eastAsia="Calibri" w:hAnsi="Calibri" w:cs="Calibri"/>
        </w:rPr>
        <w:t xml:space="preserve"> years. After this time, the University </w:t>
      </w:r>
      <w:r w:rsidR="00AD0B03">
        <w:rPr>
          <w:rFonts w:ascii="Calibri" w:eastAsia="Calibri" w:hAnsi="Calibri" w:cs="Calibri"/>
        </w:rPr>
        <w:t>reserves the right to</w:t>
      </w:r>
      <w:r w:rsidRPr="0E6ABBFD">
        <w:rPr>
          <w:rFonts w:ascii="Calibri" w:eastAsia="Calibri" w:hAnsi="Calibri" w:cs="Calibri"/>
        </w:rPr>
        <w:t xml:space="preserve"> move or remove the memorial</w:t>
      </w:r>
      <w:r w:rsidR="009368C0">
        <w:rPr>
          <w:rFonts w:ascii="Calibri" w:eastAsia="Calibri" w:hAnsi="Calibri" w:cs="Calibri"/>
        </w:rPr>
        <w:t xml:space="preserve"> as required due to damage or space</w:t>
      </w:r>
      <w:r w:rsidR="00487739">
        <w:rPr>
          <w:rFonts w:ascii="Calibri" w:eastAsia="Calibri" w:hAnsi="Calibri" w:cs="Calibri"/>
        </w:rPr>
        <w:t xml:space="preserve"> restrictions</w:t>
      </w:r>
      <w:r w:rsidRPr="0E6ABBFD">
        <w:rPr>
          <w:rFonts w:ascii="Calibri" w:eastAsia="Calibri" w:hAnsi="Calibri" w:cs="Calibri"/>
        </w:rPr>
        <w:t xml:space="preserve">, and we will </w:t>
      </w:r>
      <w:r w:rsidR="009368C0">
        <w:rPr>
          <w:rFonts w:ascii="Calibri" w:eastAsia="Calibri" w:hAnsi="Calibri" w:cs="Calibri"/>
        </w:rPr>
        <w:t xml:space="preserve">endeavour to </w:t>
      </w:r>
      <w:r w:rsidRPr="0E6ABBFD">
        <w:rPr>
          <w:rFonts w:ascii="Calibri" w:eastAsia="Calibri" w:hAnsi="Calibri" w:cs="Calibri"/>
        </w:rPr>
        <w:t xml:space="preserve">inform you in advance if any changes are necessary. </w:t>
      </w:r>
      <w:r w:rsidR="00487739">
        <w:rPr>
          <w:rFonts w:ascii="Calibri" w:eastAsia="Calibri" w:hAnsi="Calibri" w:cs="Calibri"/>
        </w:rPr>
        <w:t>Please be assured</w:t>
      </w:r>
      <w:r w:rsidRPr="0E6ABBFD">
        <w:rPr>
          <w:rFonts w:ascii="Calibri" w:eastAsia="Calibri" w:hAnsi="Calibri" w:cs="Calibri"/>
        </w:rPr>
        <w:t>, we aim to preserve memorial</w:t>
      </w:r>
      <w:r w:rsidR="00487739">
        <w:rPr>
          <w:rFonts w:ascii="Calibri" w:eastAsia="Calibri" w:hAnsi="Calibri" w:cs="Calibri"/>
        </w:rPr>
        <w:t>s</w:t>
      </w:r>
      <w:r w:rsidRPr="0E6ABBFD">
        <w:rPr>
          <w:rFonts w:ascii="Calibri" w:eastAsia="Calibri" w:hAnsi="Calibri" w:cs="Calibri"/>
        </w:rPr>
        <w:t xml:space="preserve"> with the utmost respect </w:t>
      </w:r>
      <w:r w:rsidR="00487739">
        <w:rPr>
          <w:rFonts w:ascii="Calibri" w:eastAsia="Calibri" w:hAnsi="Calibri" w:cs="Calibri"/>
        </w:rPr>
        <w:t>throughout their time on campus.</w:t>
      </w:r>
    </w:p>
    <w:p w14:paraId="50264F65"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4. Can I choose the exact location for my memorial?</w:t>
      </w:r>
    </w:p>
    <w:p w14:paraId="68C0B66C" w14:textId="1AD31172" w:rsidR="00E073DD" w:rsidRPr="00066917" w:rsidRDefault="00E073DD" w:rsidP="00066917">
      <w:pPr>
        <w:spacing w:after="240"/>
        <w:ind w:left="720"/>
        <w:rPr>
          <w:rFonts w:ascii="Calibri" w:eastAsia="Calibri" w:hAnsi="Calibri" w:cs="Calibri"/>
        </w:rPr>
      </w:pPr>
      <w:r w:rsidRPr="0E6ABBFD">
        <w:rPr>
          <w:rFonts w:ascii="Calibri" w:eastAsia="Calibri" w:hAnsi="Calibri" w:cs="Calibri"/>
        </w:rPr>
        <w:t xml:space="preserve">While we </w:t>
      </w:r>
      <w:r w:rsidR="00B01716">
        <w:rPr>
          <w:rFonts w:ascii="Calibri" w:eastAsia="Calibri" w:hAnsi="Calibri" w:cs="Calibri"/>
        </w:rPr>
        <w:t>aim</w:t>
      </w:r>
      <w:r w:rsidR="00B01716" w:rsidRPr="0E6ABBFD">
        <w:rPr>
          <w:rFonts w:ascii="Calibri" w:eastAsia="Calibri" w:hAnsi="Calibri" w:cs="Calibri"/>
        </w:rPr>
        <w:t xml:space="preserve"> to</w:t>
      </w:r>
      <w:r w:rsidRPr="0E6ABBFD">
        <w:rPr>
          <w:rFonts w:ascii="Calibri" w:eastAsia="Calibri" w:hAnsi="Calibri" w:cs="Calibri"/>
        </w:rPr>
        <w:t xml:space="preserve"> place memorials in meaningful locations, the final placement is determined </w:t>
      </w:r>
      <w:r w:rsidR="00B01716">
        <w:rPr>
          <w:rFonts w:ascii="Calibri" w:eastAsia="Calibri" w:hAnsi="Calibri" w:cs="Calibri"/>
        </w:rPr>
        <w:t>by</w:t>
      </w:r>
      <w:r w:rsidR="00B01716" w:rsidRPr="0E6ABBFD">
        <w:rPr>
          <w:rFonts w:ascii="Calibri" w:eastAsia="Calibri" w:hAnsi="Calibri" w:cs="Calibri"/>
        </w:rPr>
        <w:t xml:space="preserve"> the</w:t>
      </w:r>
      <w:r w:rsidRPr="0E6ABBFD">
        <w:rPr>
          <w:rFonts w:ascii="Calibri" w:eastAsia="Calibri" w:hAnsi="Calibri" w:cs="Calibri"/>
        </w:rPr>
        <w:t xml:space="preserve"> overall layout of the </w:t>
      </w:r>
      <w:r w:rsidR="00B35397">
        <w:rPr>
          <w:rFonts w:ascii="Calibri" w:eastAsia="Calibri" w:hAnsi="Calibri" w:cs="Calibri"/>
        </w:rPr>
        <w:t>G</w:t>
      </w:r>
      <w:r w:rsidRPr="0E6ABBFD">
        <w:rPr>
          <w:rFonts w:ascii="Calibri" w:eastAsia="Calibri" w:hAnsi="Calibri" w:cs="Calibri"/>
        </w:rPr>
        <w:t xml:space="preserve">arden and practical considerations. </w:t>
      </w:r>
      <w:r w:rsidR="003F1390">
        <w:rPr>
          <w:rFonts w:ascii="Calibri" w:eastAsia="Calibri" w:hAnsi="Calibri" w:cs="Calibri"/>
        </w:rPr>
        <w:t xml:space="preserve">Each memorial is thoughtfully positioned to ensure </w:t>
      </w:r>
      <w:r w:rsidRPr="0E6ABBFD">
        <w:rPr>
          <w:rFonts w:ascii="Calibri" w:eastAsia="Calibri" w:hAnsi="Calibri" w:cs="Calibri"/>
        </w:rPr>
        <w:t>it fits harmoniously within the space.</w:t>
      </w:r>
    </w:p>
    <w:p w14:paraId="44233A2E"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5. Are there any restrictions on the text or symbols used for the memorial?</w:t>
      </w:r>
    </w:p>
    <w:p w14:paraId="167BD499" w14:textId="628C174C" w:rsidR="00E073DD" w:rsidRPr="003D4ACC" w:rsidRDefault="00E073DD" w:rsidP="003D4ACC">
      <w:pPr>
        <w:spacing w:after="240"/>
        <w:ind w:left="720"/>
        <w:rPr>
          <w:rFonts w:ascii="Calibri" w:eastAsia="Calibri" w:hAnsi="Calibri" w:cs="Calibri"/>
        </w:rPr>
      </w:pPr>
      <w:r w:rsidRPr="0E6ABBFD">
        <w:rPr>
          <w:rFonts w:ascii="Calibri" w:eastAsia="Calibri" w:hAnsi="Calibri" w:cs="Calibri"/>
        </w:rPr>
        <w:t xml:space="preserve">To maintain a consistent and respectful appearance across all memorials, we </w:t>
      </w:r>
      <w:r w:rsidR="003F1390">
        <w:rPr>
          <w:rFonts w:ascii="Calibri" w:eastAsia="Calibri" w:hAnsi="Calibri" w:cs="Calibri"/>
        </w:rPr>
        <w:t>implement</w:t>
      </w:r>
      <w:r w:rsidRPr="0E6ABBFD">
        <w:rPr>
          <w:rFonts w:ascii="Calibri" w:eastAsia="Calibri" w:hAnsi="Calibri" w:cs="Calibri"/>
        </w:rPr>
        <w:t xml:space="preserve"> guidelines. Text on plaques is limited to either 70 or 100 characters, depending on the option chosen, and birth or death dates</w:t>
      </w:r>
      <w:r w:rsidR="003F1390">
        <w:rPr>
          <w:rFonts w:ascii="Calibri" w:eastAsia="Calibri" w:hAnsi="Calibri" w:cs="Calibri"/>
        </w:rPr>
        <w:t xml:space="preserve"> are not included</w:t>
      </w:r>
      <w:r w:rsidRPr="0E6ABBFD">
        <w:rPr>
          <w:rFonts w:ascii="Calibri" w:eastAsia="Calibri" w:hAnsi="Calibri" w:cs="Calibri"/>
        </w:rPr>
        <w:t>. Th</w:t>
      </w:r>
      <w:r w:rsidR="003F1390">
        <w:rPr>
          <w:rFonts w:ascii="Calibri" w:eastAsia="Calibri" w:hAnsi="Calibri" w:cs="Calibri"/>
        </w:rPr>
        <w:t xml:space="preserve">is </w:t>
      </w:r>
      <w:r w:rsidR="00B01716">
        <w:rPr>
          <w:rFonts w:ascii="Calibri" w:eastAsia="Calibri" w:hAnsi="Calibri" w:cs="Calibri"/>
        </w:rPr>
        <w:t>helps to</w:t>
      </w:r>
      <w:r w:rsidR="003F1390">
        <w:rPr>
          <w:rFonts w:ascii="Calibri" w:eastAsia="Calibri" w:hAnsi="Calibri" w:cs="Calibri"/>
        </w:rPr>
        <w:t xml:space="preserve"> </w:t>
      </w:r>
      <w:r w:rsidRPr="0E6ABBFD">
        <w:rPr>
          <w:rFonts w:ascii="Calibri" w:eastAsia="Calibri" w:hAnsi="Calibri" w:cs="Calibri"/>
        </w:rPr>
        <w:t xml:space="preserve">ensure that all tributes remain in keeping with the </w:t>
      </w:r>
      <w:r w:rsidR="00B35397">
        <w:rPr>
          <w:rFonts w:ascii="Calibri" w:eastAsia="Calibri" w:hAnsi="Calibri" w:cs="Calibri"/>
        </w:rPr>
        <w:t>G</w:t>
      </w:r>
      <w:r w:rsidRPr="0E6ABBFD">
        <w:rPr>
          <w:rFonts w:ascii="Calibri" w:eastAsia="Calibri" w:hAnsi="Calibri" w:cs="Calibri"/>
        </w:rPr>
        <w:t>arden’s design.</w:t>
      </w:r>
    </w:p>
    <w:p w14:paraId="2797BBEA"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6. What happens if the memorial is damaged?</w:t>
      </w:r>
    </w:p>
    <w:p w14:paraId="0310BAAE" w14:textId="74B88939" w:rsidR="00E073DD" w:rsidRPr="003D4ACC" w:rsidRDefault="00E073DD" w:rsidP="003D4ACC">
      <w:pPr>
        <w:spacing w:after="240"/>
        <w:ind w:left="720"/>
        <w:rPr>
          <w:rFonts w:ascii="Calibri" w:eastAsia="Calibri" w:hAnsi="Calibri" w:cs="Calibri"/>
        </w:rPr>
      </w:pPr>
      <w:r w:rsidRPr="0E6ABBFD">
        <w:rPr>
          <w:rFonts w:ascii="Calibri" w:eastAsia="Calibri" w:hAnsi="Calibri" w:cs="Calibri"/>
        </w:rPr>
        <w:t xml:space="preserve">We take great care to preserve and maintain </w:t>
      </w:r>
      <w:r w:rsidR="003F1390">
        <w:rPr>
          <w:rFonts w:ascii="Calibri" w:eastAsia="Calibri" w:hAnsi="Calibri" w:cs="Calibri"/>
        </w:rPr>
        <w:t>all</w:t>
      </w:r>
      <w:r w:rsidRPr="0E6ABBFD">
        <w:rPr>
          <w:rFonts w:ascii="Calibri" w:eastAsia="Calibri" w:hAnsi="Calibri" w:cs="Calibri"/>
        </w:rPr>
        <w:t xml:space="preserve"> memorials. However, in the unfortunate event of damage, we will </w:t>
      </w:r>
      <w:r w:rsidR="003F1390">
        <w:rPr>
          <w:rFonts w:ascii="Calibri" w:eastAsia="Calibri" w:hAnsi="Calibri" w:cs="Calibri"/>
        </w:rPr>
        <w:t xml:space="preserve">attempt to </w:t>
      </w:r>
      <w:r w:rsidRPr="0E6ABBFD">
        <w:rPr>
          <w:rFonts w:ascii="Calibri" w:eastAsia="Calibri" w:hAnsi="Calibri" w:cs="Calibri"/>
        </w:rPr>
        <w:t xml:space="preserve">contact you to discuss repair or replacement options, which may </w:t>
      </w:r>
      <w:r w:rsidR="003F1390">
        <w:rPr>
          <w:rFonts w:ascii="Calibri" w:eastAsia="Calibri" w:hAnsi="Calibri" w:cs="Calibri"/>
        </w:rPr>
        <w:t>involve</w:t>
      </w:r>
      <w:r w:rsidRPr="0E6ABBFD">
        <w:rPr>
          <w:rFonts w:ascii="Calibri" w:eastAsia="Calibri" w:hAnsi="Calibri" w:cs="Calibri"/>
        </w:rPr>
        <w:t xml:space="preserve"> an additional cost. Please </w:t>
      </w:r>
      <w:r w:rsidR="003F1390">
        <w:rPr>
          <w:rFonts w:ascii="Calibri" w:eastAsia="Calibri" w:hAnsi="Calibri" w:cs="Calibri"/>
        </w:rPr>
        <w:t xml:space="preserve">be assured that each memorial </w:t>
      </w:r>
      <w:r w:rsidR="00B01716">
        <w:rPr>
          <w:rFonts w:ascii="Calibri" w:eastAsia="Calibri" w:hAnsi="Calibri" w:cs="Calibri"/>
        </w:rPr>
        <w:t>is</w:t>
      </w:r>
      <w:r w:rsidR="00B01716" w:rsidRPr="0E6ABBFD">
        <w:rPr>
          <w:rFonts w:ascii="Calibri" w:eastAsia="Calibri" w:hAnsi="Calibri" w:cs="Calibri"/>
        </w:rPr>
        <w:t xml:space="preserve"> trea</w:t>
      </w:r>
      <w:r w:rsidR="00B01716">
        <w:rPr>
          <w:rFonts w:ascii="Calibri" w:eastAsia="Calibri" w:hAnsi="Calibri" w:cs="Calibri"/>
        </w:rPr>
        <w:t>ted</w:t>
      </w:r>
      <w:r w:rsidRPr="0E6ABBFD">
        <w:rPr>
          <w:rFonts w:ascii="Calibri" w:eastAsia="Calibri" w:hAnsi="Calibri" w:cs="Calibri"/>
        </w:rPr>
        <w:t xml:space="preserve"> </w:t>
      </w:r>
      <w:r w:rsidR="00163EE4">
        <w:rPr>
          <w:rFonts w:ascii="Calibri" w:eastAsia="Calibri" w:hAnsi="Calibri" w:cs="Calibri"/>
        </w:rPr>
        <w:t xml:space="preserve">with </w:t>
      </w:r>
      <w:r w:rsidRPr="0E6ABBFD">
        <w:rPr>
          <w:rFonts w:ascii="Calibri" w:eastAsia="Calibri" w:hAnsi="Calibri" w:cs="Calibri"/>
        </w:rPr>
        <w:t>the utmost care</w:t>
      </w:r>
      <w:r w:rsidR="003F1390">
        <w:rPr>
          <w:rFonts w:ascii="Calibri" w:eastAsia="Calibri" w:hAnsi="Calibri" w:cs="Calibri"/>
        </w:rPr>
        <w:t xml:space="preserve"> and respect</w:t>
      </w:r>
      <w:r w:rsidRPr="0E6ABBFD">
        <w:rPr>
          <w:rFonts w:ascii="Calibri" w:eastAsia="Calibri" w:hAnsi="Calibri" w:cs="Calibri"/>
        </w:rPr>
        <w:t>.</w:t>
      </w:r>
    </w:p>
    <w:p w14:paraId="33D6614E"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7. Can I request a specific artwork or design for the memorial?</w:t>
      </w:r>
    </w:p>
    <w:p w14:paraId="59544139" w14:textId="476C7306" w:rsidR="006C276F" w:rsidRPr="003D4ACC" w:rsidRDefault="00E073DD" w:rsidP="00FD7F3D">
      <w:pPr>
        <w:spacing w:after="240"/>
        <w:ind w:left="720"/>
        <w:rPr>
          <w:rFonts w:ascii="Calibri" w:eastAsia="Calibri" w:hAnsi="Calibri" w:cs="Calibri"/>
        </w:rPr>
      </w:pPr>
      <w:r w:rsidRPr="0E6ABBFD">
        <w:rPr>
          <w:rFonts w:ascii="Calibri" w:eastAsia="Calibri" w:hAnsi="Calibri" w:cs="Calibri"/>
        </w:rPr>
        <w:t xml:space="preserve">We offer a range of carefully selected designs to ensure consistency and harmony within the </w:t>
      </w:r>
      <w:r w:rsidR="00602C55">
        <w:rPr>
          <w:rFonts w:ascii="Calibri" w:eastAsia="Calibri" w:hAnsi="Calibri" w:cs="Calibri"/>
        </w:rPr>
        <w:t>G</w:t>
      </w:r>
      <w:r w:rsidRPr="0E6ABBFD">
        <w:rPr>
          <w:rFonts w:ascii="Calibri" w:eastAsia="Calibri" w:hAnsi="Calibri" w:cs="Calibri"/>
        </w:rPr>
        <w:t xml:space="preserve">arden. However, if you are seeking something more personal, you may explore the bespoke sculpture option for a unique tribute. Please note that any bespoke designs must be </w:t>
      </w:r>
      <w:r w:rsidRPr="0E6ABBFD">
        <w:rPr>
          <w:rFonts w:ascii="Calibri" w:eastAsia="Calibri" w:hAnsi="Calibri" w:cs="Calibri"/>
        </w:rPr>
        <w:lastRenderedPageBreak/>
        <w:t xml:space="preserve">approved by the Head of </w:t>
      </w:r>
      <w:r w:rsidR="0063144D">
        <w:rPr>
          <w:rFonts w:ascii="Calibri" w:eastAsia="Calibri" w:hAnsi="Calibri" w:cs="Calibri"/>
        </w:rPr>
        <w:t xml:space="preserve">University of Stirling </w:t>
      </w:r>
      <w:r w:rsidRPr="0E6ABBFD">
        <w:rPr>
          <w:rFonts w:ascii="Calibri" w:eastAsia="Calibri" w:hAnsi="Calibri" w:cs="Calibri"/>
        </w:rPr>
        <w:t xml:space="preserve">Collections before proceeding. We are happy to discuss your ideas and guide you through the process to create a fitting and meaningful </w:t>
      </w:r>
      <w:r w:rsidR="008675BA">
        <w:rPr>
          <w:rFonts w:ascii="Calibri" w:eastAsia="Calibri" w:hAnsi="Calibri" w:cs="Calibri"/>
        </w:rPr>
        <w:t>memorial</w:t>
      </w:r>
      <w:r w:rsidRPr="0E6ABBFD">
        <w:rPr>
          <w:rFonts w:ascii="Calibri" w:eastAsia="Calibri" w:hAnsi="Calibri" w:cs="Calibri"/>
        </w:rPr>
        <w:t>.</w:t>
      </w:r>
    </w:p>
    <w:p w14:paraId="6D8BC77D" w14:textId="77777777"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8. What happens if I need to change contact details after submitting my request?</w:t>
      </w:r>
    </w:p>
    <w:p w14:paraId="2670F6A8" w14:textId="77777777" w:rsidR="00E073DD" w:rsidRPr="003D4ACC" w:rsidRDefault="00E073DD" w:rsidP="003D4ACC">
      <w:pPr>
        <w:spacing w:after="240"/>
        <w:ind w:left="720"/>
        <w:rPr>
          <w:rFonts w:ascii="Calibri" w:eastAsia="Calibri" w:hAnsi="Calibri" w:cs="Calibri"/>
        </w:rPr>
      </w:pPr>
      <w:r w:rsidRPr="0E6ABBFD">
        <w:rPr>
          <w:rFonts w:ascii="Calibri" w:eastAsia="Calibri" w:hAnsi="Calibri" w:cs="Calibri"/>
        </w:rPr>
        <w:t>It’s important for us to stay in touch with you throughout this process. If your contact details change, please let us know so we can update our records. If we are unable to reach you, we will proceed with the memorial arrangements as outlined in our terms and conditions.</w:t>
      </w:r>
    </w:p>
    <w:p w14:paraId="56B34267" w14:textId="692AFE2A" w:rsidR="00E073DD" w:rsidRPr="00CE0A15" w:rsidRDefault="00E073DD" w:rsidP="00CE0A15">
      <w:pPr>
        <w:spacing w:before="240" w:after="80"/>
        <w:rPr>
          <w:rFonts w:ascii="Calibri" w:eastAsia="Calibri" w:hAnsi="Calibri" w:cs="Calibri"/>
          <w:b/>
          <w:bCs/>
        </w:rPr>
      </w:pPr>
      <w:r w:rsidRPr="0E6ABBFD">
        <w:rPr>
          <w:rFonts w:ascii="Calibri" w:eastAsia="Calibri" w:hAnsi="Calibri" w:cs="Calibri"/>
          <w:b/>
          <w:bCs/>
        </w:rPr>
        <w:t xml:space="preserve">9. Can I </w:t>
      </w:r>
      <w:r w:rsidR="00163EE4">
        <w:rPr>
          <w:rFonts w:ascii="Calibri" w:eastAsia="Calibri" w:hAnsi="Calibri" w:cs="Calibri"/>
          <w:b/>
          <w:bCs/>
        </w:rPr>
        <w:t>request</w:t>
      </w:r>
      <w:r w:rsidRPr="0E6ABBFD">
        <w:rPr>
          <w:rFonts w:ascii="Calibri" w:eastAsia="Calibri" w:hAnsi="Calibri" w:cs="Calibri"/>
          <w:b/>
          <w:bCs/>
        </w:rPr>
        <w:t xml:space="preserve"> a memorial as a gift for someone else?</w:t>
      </w:r>
    </w:p>
    <w:p w14:paraId="36074C2D" w14:textId="77777777" w:rsidR="00E073DD" w:rsidRPr="003D4ACC" w:rsidRDefault="00E073DD" w:rsidP="003D4ACC">
      <w:pPr>
        <w:spacing w:after="240"/>
        <w:ind w:left="720"/>
        <w:rPr>
          <w:rFonts w:ascii="Calibri" w:eastAsia="Calibri" w:hAnsi="Calibri" w:cs="Calibri"/>
        </w:rPr>
      </w:pPr>
      <w:r w:rsidRPr="0E6ABBFD">
        <w:rPr>
          <w:rFonts w:ascii="Calibri" w:eastAsia="Calibri" w:hAnsi="Calibri" w:cs="Calibri"/>
        </w:rPr>
        <w:t>Yes, memorials can be requested in honour of someone else, provided they meet the guidelines. If the recipient is not directly connected to the University, please feel free to contact us, and we can discuss the best way to proceed.</w:t>
      </w:r>
    </w:p>
    <w:p w14:paraId="51021D42" w14:textId="77777777" w:rsidR="00E073DD" w:rsidRPr="00CE0A15" w:rsidRDefault="00E073DD" w:rsidP="00CE0A15">
      <w:pPr>
        <w:spacing w:before="240" w:after="80"/>
        <w:rPr>
          <w:rFonts w:ascii="Calibri" w:eastAsia="Calibri" w:hAnsi="Calibri" w:cs="Calibri"/>
          <w:b/>
          <w:bCs/>
        </w:rPr>
      </w:pPr>
      <w:r w:rsidRPr="54AE5FB4">
        <w:rPr>
          <w:rFonts w:ascii="Calibri" w:eastAsia="Calibri" w:hAnsi="Calibri" w:cs="Calibri"/>
          <w:b/>
          <w:bCs/>
        </w:rPr>
        <w:t>10</w:t>
      </w:r>
      <w:r w:rsidRPr="00CE0A15">
        <w:rPr>
          <w:rFonts w:ascii="Calibri" w:eastAsia="Calibri" w:hAnsi="Calibri" w:cs="Calibri"/>
          <w:b/>
          <w:bCs/>
        </w:rPr>
        <w:t xml:space="preserve">. </w:t>
      </w:r>
      <w:r w:rsidRPr="54AE5FB4">
        <w:rPr>
          <w:rFonts w:ascii="Calibri" w:eastAsia="Calibri" w:hAnsi="Calibri" w:cs="Calibri"/>
          <w:b/>
          <w:bCs/>
        </w:rPr>
        <w:t>What will happen to existing memorial benches?</w:t>
      </w:r>
    </w:p>
    <w:p w14:paraId="0A176C1D" w14:textId="25262E89" w:rsidR="54AE5FB4" w:rsidRDefault="00E073DD" w:rsidP="003D4ACC">
      <w:pPr>
        <w:spacing w:after="240"/>
        <w:ind w:left="720"/>
        <w:rPr>
          <w:rFonts w:ascii="Calibri" w:eastAsia="Calibri" w:hAnsi="Calibri" w:cs="Calibri"/>
        </w:rPr>
      </w:pPr>
      <w:r w:rsidRPr="54AE5FB4">
        <w:rPr>
          <w:rFonts w:ascii="Calibri" w:eastAsia="Calibri" w:hAnsi="Calibri" w:cs="Calibri"/>
        </w:rPr>
        <w:t>We understand how important existing memorial benches are to families</w:t>
      </w:r>
      <w:r w:rsidR="00163EE4">
        <w:rPr>
          <w:rFonts w:ascii="Calibri" w:eastAsia="Calibri" w:hAnsi="Calibri" w:cs="Calibri"/>
        </w:rPr>
        <w:t xml:space="preserve"> and loved ones</w:t>
      </w:r>
      <w:r w:rsidRPr="54AE5FB4">
        <w:rPr>
          <w:rFonts w:ascii="Calibri" w:eastAsia="Calibri" w:hAnsi="Calibri" w:cs="Calibri"/>
        </w:rPr>
        <w:t xml:space="preserve">, and we want to reassure you that they are regularly </w:t>
      </w:r>
      <w:r w:rsidR="00C85A4A">
        <w:rPr>
          <w:rFonts w:ascii="Calibri" w:eastAsia="Calibri" w:hAnsi="Calibri" w:cs="Calibri"/>
        </w:rPr>
        <w:t>inspected</w:t>
      </w:r>
      <w:r w:rsidR="00C85A4A" w:rsidRPr="54AE5FB4">
        <w:rPr>
          <w:rFonts w:ascii="Calibri" w:eastAsia="Calibri" w:hAnsi="Calibri" w:cs="Calibri"/>
        </w:rPr>
        <w:t xml:space="preserve"> by</w:t>
      </w:r>
      <w:r w:rsidRPr="54AE5FB4">
        <w:rPr>
          <w:rFonts w:ascii="Calibri" w:eastAsia="Calibri" w:hAnsi="Calibri" w:cs="Calibri"/>
        </w:rPr>
        <w:t xml:space="preserve"> the Estates and </w:t>
      </w:r>
      <w:r w:rsidR="00BD79BC">
        <w:rPr>
          <w:rFonts w:ascii="Calibri" w:eastAsia="Calibri" w:hAnsi="Calibri" w:cs="Calibri"/>
        </w:rPr>
        <w:t>Campus Services</w:t>
      </w:r>
      <w:r w:rsidR="00BD79BC" w:rsidRPr="54AE5FB4">
        <w:rPr>
          <w:rFonts w:ascii="Calibri" w:eastAsia="Calibri" w:hAnsi="Calibri" w:cs="Calibri"/>
        </w:rPr>
        <w:t xml:space="preserve"> </w:t>
      </w:r>
      <w:r w:rsidRPr="54AE5FB4">
        <w:rPr>
          <w:rFonts w:ascii="Calibri" w:eastAsia="Calibri" w:hAnsi="Calibri" w:cs="Calibri"/>
        </w:rPr>
        <w:t xml:space="preserve">team. If a bench is </w:t>
      </w:r>
      <w:r w:rsidR="003F1390">
        <w:rPr>
          <w:rFonts w:ascii="Calibri" w:eastAsia="Calibri" w:hAnsi="Calibri" w:cs="Calibri"/>
        </w:rPr>
        <w:t>found to be in poor condition</w:t>
      </w:r>
      <w:r w:rsidRPr="54AE5FB4">
        <w:rPr>
          <w:rFonts w:ascii="Calibri" w:eastAsia="Calibri" w:hAnsi="Calibri" w:cs="Calibri"/>
        </w:rPr>
        <w:t xml:space="preserve">, we will </w:t>
      </w:r>
      <w:r w:rsidR="003F1390">
        <w:rPr>
          <w:rFonts w:ascii="Calibri" w:eastAsia="Calibri" w:hAnsi="Calibri" w:cs="Calibri"/>
        </w:rPr>
        <w:t xml:space="preserve">make every </w:t>
      </w:r>
      <w:r w:rsidR="00C85A4A">
        <w:rPr>
          <w:rFonts w:ascii="Calibri" w:eastAsia="Calibri" w:hAnsi="Calibri" w:cs="Calibri"/>
        </w:rPr>
        <w:t>effort</w:t>
      </w:r>
      <w:r w:rsidR="00C85A4A" w:rsidRPr="54AE5FB4">
        <w:rPr>
          <w:rFonts w:ascii="Calibri" w:eastAsia="Calibri" w:hAnsi="Calibri" w:cs="Calibri"/>
        </w:rPr>
        <w:t xml:space="preserve"> to</w:t>
      </w:r>
      <w:r w:rsidRPr="54AE5FB4">
        <w:rPr>
          <w:rFonts w:ascii="Calibri" w:eastAsia="Calibri" w:hAnsi="Calibri" w:cs="Calibri"/>
        </w:rPr>
        <w:t xml:space="preserve"> contact </w:t>
      </w:r>
      <w:r w:rsidR="00163EE4">
        <w:rPr>
          <w:rFonts w:ascii="Calibri" w:eastAsia="Calibri" w:hAnsi="Calibri" w:cs="Calibri"/>
        </w:rPr>
        <w:t>you</w:t>
      </w:r>
      <w:r w:rsidRPr="54AE5FB4">
        <w:rPr>
          <w:rFonts w:ascii="Calibri" w:eastAsia="Calibri" w:hAnsi="Calibri" w:cs="Calibri"/>
        </w:rPr>
        <w:t xml:space="preserve"> to discuss options</w:t>
      </w:r>
      <w:r w:rsidR="008D69C0">
        <w:rPr>
          <w:rFonts w:ascii="Calibri" w:eastAsia="Calibri" w:hAnsi="Calibri" w:cs="Calibri"/>
        </w:rPr>
        <w:t xml:space="preserve"> before any action is taken</w:t>
      </w:r>
      <w:r w:rsidRPr="54AE5FB4">
        <w:rPr>
          <w:rFonts w:ascii="Calibri" w:eastAsia="Calibri" w:hAnsi="Calibri" w:cs="Calibri"/>
        </w:rPr>
        <w:t xml:space="preserve">. </w:t>
      </w:r>
    </w:p>
    <w:p w14:paraId="10967371" w14:textId="77777777" w:rsidR="00C85A4A" w:rsidRDefault="00C85A4A">
      <w:pPr>
        <w:rPr>
          <w:rFonts w:ascii="FS Maja" w:eastAsiaTheme="minorEastAsia" w:hAnsi="FS Maja"/>
          <w:b/>
          <w:bCs/>
          <w:color w:val="006938"/>
          <w:sz w:val="28"/>
          <w:szCs w:val="28"/>
        </w:rPr>
      </w:pPr>
      <w:r>
        <w:br w:type="page"/>
      </w:r>
    </w:p>
    <w:p w14:paraId="32AEE4D1" w14:textId="03A5F436" w:rsidR="77CBCC4F" w:rsidRDefault="51221338" w:rsidP="00C26D6E">
      <w:pPr>
        <w:pStyle w:val="UoSHeading1"/>
      </w:pPr>
      <w:bookmarkStart w:id="20" w:name="_Toc222414259"/>
      <w:r w:rsidRPr="06E7474C">
        <w:lastRenderedPageBreak/>
        <w:t>Appendi</w:t>
      </w:r>
      <w:r w:rsidR="00C26D6E">
        <w:t>ces</w:t>
      </w:r>
      <w:bookmarkEnd w:id="20"/>
    </w:p>
    <w:p w14:paraId="1B16AC6B" w14:textId="595C49EE" w:rsidR="00C26D6E" w:rsidRPr="00C26D6E" w:rsidRDefault="00C26D6E" w:rsidP="00116B5A">
      <w:pPr>
        <w:pStyle w:val="UoSHeading2"/>
      </w:pPr>
      <w:bookmarkStart w:id="21" w:name="_Toc222414260"/>
      <w:r>
        <w:t>Appendix 1</w:t>
      </w:r>
      <w:r w:rsidR="001B2604">
        <w:t xml:space="preserve">: </w:t>
      </w:r>
      <w:r w:rsidR="00AA339E">
        <w:t>Memorial examples</w:t>
      </w:r>
      <w:bookmarkEnd w:id="21"/>
    </w:p>
    <w:p w14:paraId="62DCA66E" w14:textId="4ACD1C81" w:rsidR="22951E66" w:rsidRDefault="277BEC71" w:rsidP="06E7474C">
      <w:pPr>
        <w:rPr>
          <w:b/>
          <w:bCs/>
        </w:rPr>
      </w:pPr>
      <w:r w:rsidRPr="743DDEE2">
        <w:rPr>
          <w:b/>
          <w:bCs/>
        </w:rPr>
        <w:t xml:space="preserve">Memorial </w:t>
      </w:r>
      <w:r w:rsidR="22951E66" w:rsidRPr="743DDEE2">
        <w:rPr>
          <w:b/>
          <w:bCs/>
        </w:rPr>
        <w:t>Option 1: Plaques for Steel Archway in Garden of Time</w:t>
      </w:r>
      <w:r w:rsidR="00092541">
        <w:rPr>
          <w:b/>
          <w:bCs/>
        </w:rPr>
        <w:t xml:space="preserve"> (with example text)</w:t>
      </w:r>
    </w:p>
    <w:tbl>
      <w:tblPr>
        <w:tblStyle w:val="TableGrid"/>
        <w:tblW w:w="9015" w:type="dxa"/>
        <w:tblLayout w:type="fixed"/>
        <w:tblLook w:val="06A0" w:firstRow="1" w:lastRow="0" w:firstColumn="1" w:lastColumn="0" w:noHBand="1" w:noVBand="1"/>
      </w:tblPr>
      <w:tblGrid>
        <w:gridCol w:w="1200"/>
        <w:gridCol w:w="7815"/>
      </w:tblGrid>
      <w:tr w:rsidR="06E7474C" w14:paraId="6B684C1C" w14:textId="77777777" w:rsidTr="1287425D">
        <w:trPr>
          <w:trHeight w:val="300"/>
        </w:trPr>
        <w:tc>
          <w:tcPr>
            <w:tcW w:w="1200" w:type="dxa"/>
          </w:tcPr>
          <w:p w14:paraId="30204C3F" w14:textId="7A2C22EC" w:rsidR="266ED65F" w:rsidRDefault="434E4E71" w:rsidP="06E7474C">
            <w:r>
              <w:t>Book Plaque</w:t>
            </w:r>
            <w:r w:rsidR="27E7533C">
              <w:t xml:space="preserve"> </w:t>
            </w:r>
          </w:p>
        </w:tc>
        <w:tc>
          <w:tcPr>
            <w:tcW w:w="7815" w:type="dxa"/>
          </w:tcPr>
          <w:p w14:paraId="77C4C670" w14:textId="6C0CB9D9" w:rsidR="266ED65F" w:rsidRDefault="7A4E87CF" w:rsidP="1287425D">
            <w:r>
              <w:rPr>
                <w:noProof/>
              </w:rPr>
              <w:drawing>
                <wp:inline distT="0" distB="0" distL="0" distR="0" wp14:anchorId="2315A7B3" wp14:editId="651874CA">
                  <wp:extent cx="4819652" cy="1819275"/>
                  <wp:effectExtent l="0" t="0" r="0" b="0"/>
                  <wp:docPr id="1458488439" name="Picture 1458488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488439"/>
                          <pic:cNvPicPr/>
                        </pic:nvPicPr>
                        <pic:blipFill>
                          <a:blip r:embed="rId26">
                            <a:extLst>
                              <a:ext uri="{28A0092B-C50C-407E-A947-70E740481C1C}">
                                <a14:useLocalDpi xmlns:a14="http://schemas.microsoft.com/office/drawing/2010/main" val="0"/>
                              </a:ext>
                            </a:extLst>
                          </a:blip>
                          <a:stretch>
                            <a:fillRect/>
                          </a:stretch>
                        </pic:blipFill>
                        <pic:spPr>
                          <a:xfrm>
                            <a:off x="0" y="0"/>
                            <a:ext cx="4819652" cy="1819275"/>
                          </a:xfrm>
                          <a:prstGeom prst="rect">
                            <a:avLst/>
                          </a:prstGeom>
                        </pic:spPr>
                      </pic:pic>
                    </a:graphicData>
                  </a:graphic>
                </wp:inline>
              </w:drawing>
            </w:r>
          </w:p>
        </w:tc>
      </w:tr>
      <w:tr w:rsidR="06E7474C" w14:paraId="484283CE" w14:textId="77777777" w:rsidTr="1287425D">
        <w:trPr>
          <w:trHeight w:val="300"/>
        </w:trPr>
        <w:tc>
          <w:tcPr>
            <w:tcW w:w="1200" w:type="dxa"/>
          </w:tcPr>
          <w:p w14:paraId="39C52047" w14:textId="2A3D32F7" w:rsidR="266ED65F" w:rsidRDefault="434E4E71" w:rsidP="06E7474C">
            <w:r>
              <w:t xml:space="preserve">Deer Plaque </w:t>
            </w:r>
            <w:r w:rsidR="65469C68">
              <w:t xml:space="preserve">  </w:t>
            </w:r>
          </w:p>
        </w:tc>
        <w:tc>
          <w:tcPr>
            <w:tcW w:w="7815" w:type="dxa"/>
          </w:tcPr>
          <w:p w14:paraId="13358CC4" w14:textId="5B2D4F57" w:rsidR="266ED65F" w:rsidRDefault="266ED65F" w:rsidP="06E7474C">
            <w:r>
              <w:rPr>
                <w:noProof/>
              </w:rPr>
              <w:drawing>
                <wp:inline distT="0" distB="0" distL="0" distR="0" wp14:anchorId="678D3E9C" wp14:editId="0F834B42">
                  <wp:extent cx="4829175" cy="1828800"/>
                  <wp:effectExtent l="0" t="0" r="3175" b="0"/>
                  <wp:docPr id="1913239341" name="Picture 191323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829175" cy="1828800"/>
                          </a:xfrm>
                          <a:prstGeom prst="rect">
                            <a:avLst/>
                          </a:prstGeom>
                        </pic:spPr>
                      </pic:pic>
                    </a:graphicData>
                  </a:graphic>
                </wp:inline>
              </w:drawing>
            </w:r>
          </w:p>
        </w:tc>
      </w:tr>
      <w:tr w:rsidR="06E7474C" w14:paraId="6CCFD69F" w14:textId="77777777" w:rsidTr="1287425D">
        <w:trPr>
          <w:trHeight w:val="300"/>
        </w:trPr>
        <w:tc>
          <w:tcPr>
            <w:tcW w:w="1200" w:type="dxa"/>
          </w:tcPr>
          <w:p w14:paraId="198E4C67" w14:textId="7C388951" w:rsidR="266ED65F" w:rsidRDefault="434E4E71" w:rsidP="06E7474C">
            <w:r>
              <w:t>Butterfly Plaque</w:t>
            </w:r>
            <w:r w:rsidR="225A577C">
              <w:t xml:space="preserve"> Option</w:t>
            </w:r>
          </w:p>
        </w:tc>
        <w:tc>
          <w:tcPr>
            <w:tcW w:w="7815" w:type="dxa"/>
          </w:tcPr>
          <w:p w14:paraId="36258379" w14:textId="6005B681" w:rsidR="266ED65F" w:rsidRDefault="2890B20F" w:rsidP="1287425D">
            <w:r>
              <w:rPr>
                <w:noProof/>
              </w:rPr>
              <w:drawing>
                <wp:inline distT="0" distB="0" distL="0" distR="0" wp14:anchorId="743F72D2" wp14:editId="3FC30566">
                  <wp:extent cx="4819652" cy="1809750"/>
                  <wp:effectExtent l="0" t="0" r="0" b="0"/>
                  <wp:docPr id="159844257" name="Picture 15984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44257"/>
                          <pic:cNvPicPr/>
                        </pic:nvPicPr>
                        <pic:blipFill>
                          <a:blip r:embed="rId28">
                            <a:extLst>
                              <a:ext uri="{28A0092B-C50C-407E-A947-70E740481C1C}">
                                <a14:useLocalDpi xmlns:a14="http://schemas.microsoft.com/office/drawing/2010/main" val="0"/>
                              </a:ext>
                            </a:extLst>
                          </a:blip>
                          <a:stretch>
                            <a:fillRect/>
                          </a:stretch>
                        </pic:blipFill>
                        <pic:spPr>
                          <a:xfrm>
                            <a:off x="0" y="0"/>
                            <a:ext cx="4819652" cy="1809750"/>
                          </a:xfrm>
                          <a:prstGeom prst="rect">
                            <a:avLst/>
                          </a:prstGeom>
                        </pic:spPr>
                      </pic:pic>
                    </a:graphicData>
                  </a:graphic>
                </wp:inline>
              </w:drawing>
            </w:r>
          </w:p>
        </w:tc>
      </w:tr>
      <w:tr w:rsidR="06E7474C" w14:paraId="3F11B34C" w14:textId="77777777" w:rsidTr="1287425D">
        <w:trPr>
          <w:trHeight w:val="300"/>
        </w:trPr>
        <w:tc>
          <w:tcPr>
            <w:tcW w:w="1200" w:type="dxa"/>
          </w:tcPr>
          <w:p w14:paraId="203DC4BD" w14:textId="5616B32B" w:rsidR="266ED65F" w:rsidRDefault="434E4E71" w:rsidP="06E7474C">
            <w:r>
              <w:t>Tree Plaque</w:t>
            </w:r>
            <w:r w:rsidR="3A4071C7">
              <w:t xml:space="preserve"> Option</w:t>
            </w:r>
          </w:p>
        </w:tc>
        <w:tc>
          <w:tcPr>
            <w:tcW w:w="7815" w:type="dxa"/>
          </w:tcPr>
          <w:p w14:paraId="63D19332" w14:textId="56A5F753" w:rsidR="266ED65F" w:rsidRDefault="665708A6" w:rsidP="1287425D">
            <w:r>
              <w:rPr>
                <w:noProof/>
              </w:rPr>
              <w:drawing>
                <wp:inline distT="0" distB="0" distL="0" distR="0" wp14:anchorId="0E5D5B5F" wp14:editId="799FDC1B">
                  <wp:extent cx="4819652" cy="1809750"/>
                  <wp:effectExtent l="0" t="0" r="0" b="0"/>
                  <wp:docPr id="651415862" name="Picture 65141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415862"/>
                          <pic:cNvPicPr/>
                        </pic:nvPicPr>
                        <pic:blipFill>
                          <a:blip r:embed="rId29">
                            <a:extLst>
                              <a:ext uri="{28A0092B-C50C-407E-A947-70E740481C1C}">
                                <a14:useLocalDpi xmlns:a14="http://schemas.microsoft.com/office/drawing/2010/main" val="0"/>
                              </a:ext>
                            </a:extLst>
                          </a:blip>
                          <a:stretch>
                            <a:fillRect/>
                          </a:stretch>
                        </pic:blipFill>
                        <pic:spPr>
                          <a:xfrm>
                            <a:off x="0" y="0"/>
                            <a:ext cx="4819652" cy="1809750"/>
                          </a:xfrm>
                          <a:prstGeom prst="rect">
                            <a:avLst/>
                          </a:prstGeom>
                        </pic:spPr>
                      </pic:pic>
                    </a:graphicData>
                  </a:graphic>
                </wp:inline>
              </w:drawing>
            </w:r>
          </w:p>
        </w:tc>
      </w:tr>
      <w:tr w:rsidR="1287425D" w14:paraId="19C6FB2E" w14:textId="77777777" w:rsidTr="1287425D">
        <w:trPr>
          <w:trHeight w:val="300"/>
        </w:trPr>
        <w:tc>
          <w:tcPr>
            <w:tcW w:w="1200" w:type="dxa"/>
          </w:tcPr>
          <w:p w14:paraId="526B5252" w14:textId="0A69F8F3" w:rsidR="51D9E759" w:rsidRDefault="51D9E759" w:rsidP="1287425D">
            <w:r>
              <w:lastRenderedPageBreak/>
              <w:t>Bird Plaque Option</w:t>
            </w:r>
          </w:p>
        </w:tc>
        <w:tc>
          <w:tcPr>
            <w:tcW w:w="7815" w:type="dxa"/>
          </w:tcPr>
          <w:p w14:paraId="6A9936A1" w14:textId="220D3D44" w:rsidR="51D9E759" w:rsidRDefault="38C56FA5" w:rsidP="1287425D">
            <w:r>
              <w:rPr>
                <w:noProof/>
              </w:rPr>
              <w:drawing>
                <wp:inline distT="0" distB="0" distL="0" distR="0" wp14:anchorId="54BB3B81" wp14:editId="44335F55">
                  <wp:extent cx="4819652" cy="1800225"/>
                  <wp:effectExtent l="0" t="0" r="0" b="0"/>
                  <wp:docPr id="2050684862" name="Picture 205068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684862"/>
                          <pic:cNvPicPr/>
                        </pic:nvPicPr>
                        <pic:blipFill>
                          <a:blip r:embed="rId30">
                            <a:extLst>
                              <a:ext uri="{28A0092B-C50C-407E-A947-70E740481C1C}">
                                <a14:useLocalDpi xmlns:a14="http://schemas.microsoft.com/office/drawing/2010/main" val="0"/>
                              </a:ext>
                            </a:extLst>
                          </a:blip>
                          <a:stretch>
                            <a:fillRect/>
                          </a:stretch>
                        </pic:blipFill>
                        <pic:spPr>
                          <a:xfrm>
                            <a:off x="0" y="0"/>
                            <a:ext cx="4819652" cy="1800225"/>
                          </a:xfrm>
                          <a:prstGeom prst="rect">
                            <a:avLst/>
                          </a:prstGeom>
                        </pic:spPr>
                      </pic:pic>
                    </a:graphicData>
                  </a:graphic>
                </wp:inline>
              </w:drawing>
            </w:r>
          </w:p>
        </w:tc>
      </w:tr>
    </w:tbl>
    <w:p w14:paraId="202A5CD4" w14:textId="614646C8" w:rsidR="06E7474C" w:rsidRDefault="06E7474C" w:rsidP="06E7474C"/>
    <w:p w14:paraId="1B195E62" w14:textId="0A2719C5" w:rsidR="003F1390" w:rsidRDefault="003F1390" w:rsidP="06E7474C"/>
    <w:p w14:paraId="222D3D00" w14:textId="7F168FB9" w:rsidR="585C43F4" w:rsidRDefault="5BC28485" w:rsidP="6B30BA36">
      <w:pPr>
        <w:rPr>
          <w:rFonts w:eastAsiaTheme="minorEastAsia"/>
          <w:b/>
          <w:bCs/>
        </w:rPr>
      </w:pPr>
      <w:r w:rsidRPr="6B30BA36">
        <w:rPr>
          <w:rFonts w:eastAsiaTheme="minorEastAsia"/>
          <w:b/>
          <w:bCs/>
        </w:rPr>
        <w:t>Memorial Option 2: Sculptural</w:t>
      </w:r>
      <w:r w:rsidR="7169A331" w:rsidRPr="6B30BA36">
        <w:rPr>
          <w:rFonts w:eastAsiaTheme="minorEastAsia"/>
          <w:b/>
          <w:bCs/>
        </w:rPr>
        <w:t xml:space="preserve"> </w:t>
      </w:r>
      <w:r w:rsidRPr="6B30BA36">
        <w:rPr>
          <w:rFonts w:eastAsiaTheme="minorEastAsia"/>
          <w:b/>
          <w:bCs/>
        </w:rPr>
        <w:t>Stake (</w:t>
      </w:r>
      <w:r w:rsidR="67A9D957" w:rsidRPr="6B30BA36">
        <w:rPr>
          <w:rFonts w:eastAsiaTheme="minorEastAsia"/>
          <w:b/>
          <w:bCs/>
        </w:rPr>
        <w:t>P</w:t>
      </w:r>
      <w:r w:rsidRPr="6B30BA36">
        <w:rPr>
          <w:rFonts w:eastAsiaTheme="minorEastAsia"/>
          <w:b/>
          <w:bCs/>
        </w:rPr>
        <w:t>laced within the Garden of Time)</w:t>
      </w:r>
    </w:p>
    <w:p w14:paraId="74119DCB" w14:textId="2FCBA1B1" w:rsidR="00066917" w:rsidRDefault="758A44DB" w:rsidP="6913A427">
      <w:pPr>
        <w:rPr>
          <w:rFonts w:eastAsiaTheme="minorEastAsia"/>
          <w:b/>
          <w:bCs/>
        </w:rPr>
      </w:pPr>
      <w:r>
        <w:rPr>
          <w:noProof/>
        </w:rPr>
        <w:drawing>
          <wp:inline distT="0" distB="0" distL="0" distR="0" wp14:anchorId="7D6A0272" wp14:editId="0E859E3E">
            <wp:extent cx="5724524" cy="2857500"/>
            <wp:effectExtent l="0" t="0" r="0" b="0"/>
            <wp:docPr id="1646593295" name="Picture 164659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593295"/>
                    <pic:cNvPicPr/>
                  </pic:nvPicPr>
                  <pic:blipFill>
                    <a:blip r:embed="rId31">
                      <a:extLst>
                        <a:ext uri="{28A0092B-C50C-407E-A947-70E740481C1C}">
                          <a14:useLocalDpi xmlns:a14="http://schemas.microsoft.com/office/drawing/2010/main" val="0"/>
                        </a:ext>
                      </a:extLst>
                    </a:blip>
                    <a:stretch>
                      <a:fillRect/>
                    </a:stretch>
                  </pic:blipFill>
                  <pic:spPr>
                    <a:xfrm>
                      <a:off x="0" y="0"/>
                      <a:ext cx="5724524" cy="2857500"/>
                    </a:xfrm>
                    <a:prstGeom prst="rect">
                      <a:avLst/>
                    </a:prstGeom>
                  </pic:spPr>
                </pic:pic>
              </a:graphicData>
            </a:graphic>
          </wp:inline>
        </w:drawing>
      </w:r>
    </w:p>
    <w:p w14:paraId="6C8565C5" w14:textId="47B2B58D" w:rsidR="008D0233" w:rsidRDefault="000645CE" w:rsidP="6913A427">
      <w:pPr>
        <w:rPr>
          <w:rFonts w:eastAsiaTheme="minorEastAsia"/>
          <w:b/>
          <w:bCs/>
        </w:rPr>
      </w:pPr>
      <w:r w:rsidRPr="000645CE">
        <w:rPr>
          <w:rFonts w:eastAsiaTheme="minorEastAsia"/>
          <w:b/>
          <w:bCs/>
          <w:noProof/>
        </w:rPr>
        <w:drawing>
          <wp:anchor distT="0" distB="0" distL="114300" distR="114300" simplePos="0" relativeHeight="251659264" behindDoc="0" locked="0" layoutInCell="1" allowOverlap="1" wp14:anchorId="36F71E4E" wp14:editId="0D5CD4F4">
            <wp:simplePos x="0" y="0"/>
            <wp:positionH relativeFrom="column">
              <wp:posOffset>0</wp:posOffset>
            </wp:positionH>
            <wp:positionV relativeFrom="paragraph">
              <wp:posOffset>15240</wp:posOffset>
            </wp:positionV>
            <wp:extent cx="5731510" cy="2876550"/>
            <wp:effectExtent l="0" t="0" r="2540" b="0"/>
            <wp:wrapTopAndBottom/>
            <wp:docPr id="1373313035" name="Picture 1" descr="A metal leaf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13035" name="Picture 1" descr="A metal leaf with black text&#10;&#10;AI-generated content may be incorrect."/>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a:fillRect/>
                    </a:stretch>
                  </pic:blipFill>
                  <pic:spPr bwMode="auto">
                    <a:xfrm>
                      <a:off x="0" y="0"/>
                      <a:ext cx="5731510" cy="2876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AAB6753" w14:textId="78B34B93" w:rsidR="003F1390" w:rsidRPr="005C1ED3" w:rsidRDefault="003F1390" w:rsidP="005C1ED3">
      <w:pPr>
        <w:rPr>
          <w:rFonts w:eastAsiaTheme="minorEastAsia"/>
          <w:b/>
          <w:bCs/>
        </w:rPr>
      </w:pPr>
    </w:p>
    <w:p w14:paraId="685B72C8" w14:textId="5DD4D417" w:rsidR="585C43F4" w:rsidRDefault="585C43F4" w:rsidP="2B89E672">
      <w:pPr>
        <w:rPr>
          <w:rFonts w:eastAsiaTheme="minorEastAsia"/>
          <w:b/>
          <w:bCs/>
        </w:rPr>
      </w:pPr>
      <w:r w:rsidRPr="2B89E672">
        <w:rPr>
          <w:rFonts w:eastAsiaTheme="minorEastAsia"/>
          <w:b/>
          <w:bCs/>
        </w:rPr>
        <w:t xml:space="preserve">Memorial Option 3: </w:t>
      </w:r>
      <w:r w:rsidR="2A73D77D" w:rsidRPr="2B89E672">
        <w:rPr>
          <w:rFonts w:eastAsiaTheme="minorEastAsia"/>
          <w:b/>
          <w:bCs/>
        </w:rPr>
        <w:t xml:space="preserve">Half </w:t>
      </w:r>
      <w:r w:rsidR="598028F7" w:rsidRPr="2B89E672">
        <w:rPr>
          <w:rFonts w:eastAsiaTheme="minorEastAsia"/>
          <w:b/>
          <w:bCs/>
        </w:rPr>
        <w:t>Caithness Paving Stone</w:t>
      </w:r>
      <w:r w:rsidR="7030C76D" w:rsidRPr="2B89E672">
        <w:rPr>
          <w:rFonts w:eastAsiaTheme="minorEastAsia"/>
          <w:b/>
          <w:bCs/>
        </w:rPr>
        <w:t xml:space="preserve"> (</w:t>
      </w:r>
      <w:r w:rsidR="00B9457C" w:rsidRPr="2B89E672">
        <w:rPr>
          <w:rFonts w:eastAsiaTheme="minorEastAsia"/>
          <w:b/>
          <w:bCs/>
        </w:rPr>
        <w:t xml:space="preserve">Stone path </w:t>
      </w:r>
      <w:r w:rsidR="00B9457C">
        <w:rPr>
          <w:rFonts w:eastAsiaTheme="minorEastAsia"/>
          <w:b/>
          <w:bCs/>
        </w:rPr>
        <w:t>within the</w:t>
      </w:r>
      <w:r w:rsidR="00B9457C" w:rsidRPr="2B89E672">
        <w:rPr>
          <w:rFonts w:eastAsiaTheme="minorEastAsia"/>
          <w:b/>
          <w:bCs/>
        </w:rPr>
        <w:t xml:space="preserve"> Garden of Time</w:t>
      </w:r>
      <w:r w:rsidR="7030C76D" w:rsidRPr="2B89E672">
        <w:rPr>
          <w:rFonts w:eastAsiaTheme="minorEastAsia"/>
          <w:b/>
          <w:bCs/>
        </w:rPr>
        <w:t>)</w:t>
      </w:r>
    </w:p>
    <w:p w14:paraId="508512B4" w14:textId="7F176236" w:rsidR="529665C5" w:rsidRDefault="47ACE63A" w:rsidP="529665C5">
      <w:pPr>
        <w:rPr>
          <w:rFonts w:eastAsiaTheme="minorEastAsia"/>
          <w:b/>
        </w:rPr>
      </w:pPr>
      <w:r>
        <w:rPr>
          <w:noProof/>
        </w:rPr>
        <w:drawing>
          <wp:inline distT="0" distB="0" distL="0" distR="0" wp14:anchorId="7082358A" wp14:editId="2D3C0E0A">
            <wp:extent cx="5724524" cy="2857500"/>
            <wp:effectExtent l="0" t="0" r="0" b="0"/>
            <wp:docPr id="1836934219" name="Picture 183693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934219"/>
                    <pic:cNvPicPr/>
                  </pic:nvPicPr>
                  <pic:blipFill>
                    <a:blip r:embed="rId33">
                      <a:extLst>
                        <a:ext uri="{28A0092B-C50C-407E-A947-70E740481C1C}">
                          <a14:useLocalDpi xmlns:a14="http://schemas.microsoft.com/office/drawing/2010/main" val="0"/>
                        </a:ext>
                      </a:extLst>
                    </a:blip>
                    <a:stretch>
                      <a:fillRect/>
                    </a:stretch>
                  </pic:blipFill>
                  <pic:spPr>
                    <a:xfrm>
                      <a:off x="0" y="0"/>
                      <a:ext cx="5724524" cy="2857500"/>
                    </a:xfrm>
                    <a:prstGeom prst="rect">
                      <a:avLst/>
                    </a:prstGeom>
                  </pic:spPr>
                </pic:pic>
              </a:graphicData>
            </a:graphic>
          </wp:inline>
        </w:drawing>
      </w:r>
    </w:p>
    <w:p w14:paraId="60F511FF" w14:textId="77777777" w:rsidR="00993F95" w:rsidRDefault="00993F95" w:rsidP="529665C5">
      <w:pPr>
        <w:rPr>
          <w:b/>
          <w:bCs/>
        </w:rPr>
      </w:pPr>
    </w:p>
    <w:p w14:paraId="3570805F" w14:textId="48D94E79" w:rsidR="5563C446" w:rsidRDefault="5563C446" w:rsidP="529665C5">
      <w:pPr>
        <w:rPr>
          <w:b/>
          <w:bCs/>
        </w:rPr>
      </w:pPr>
      <w:r w:rsidRPr="2B89E672">
        <w:rPr>
          <w:b/>
          <w:bCs/>
        </w:rPr>
        <w:t xml:space="preserve">Memorial Option 4: </w:t>
      </w:r>
      <w:r w:rsidR="4873C0EA" w:rsidRPr="2B89E672">
        <w:rPr>
          <w:rFonts w:eastAsiaTheme="minorEastAsia"/>
          <w:b/>
          <w:bCs/>
        </w:rPr>
        <w:t>Full Caithness Paving Stone</w:t>
      </w:r>
      <w:r w:rsidR="6AD9AD66" w:rsidRPr="2B89E672">
        <w:rPr>
          <w:rFonts w:eastAsiaTheme="minorEastAsia"/>
          <w:b/>
          <w:bCs/>
        </w:rPr>
        <w:t xml:space="preserve"> (Stone path </w:t>
      </w:r>
      <w:r w:rsidR="00B9457C">
        <w:rPr>
          <w:rFonts w:eastAsiaTheme="minorEastAsia"/>
          <w:b/>
          <w:bCs/>
        </w:rPr>
        <w:t>within the</w:t>
      </w:r>
      <w:r w:rsidR="6AD9AD66" w:rsidRPr="2B89E672">
        <w:rPr>
          <w:rFonts w:eastAsiaTheme="minorEastAsia"/>
          <w:b/>
          <w:bCs/>
        </w:rPr>
        <w:t xml:space="preserve"> Garden of Time)</w:t>
      </w:r>
    </w:p>
    <w:p w14:paraId="394BA46A" w14:textId="3F1FA502" w:rsidR="77CBCC4F" w:rsidRDefault="178B07FE" w:rsidP="2B89E672">
      <w:pPr>
        <w:rPr>
          <w:rFonts w:eastAsiaTheme="minorEastAsia"/>
          <w:b/>
          <w:bCs/>
        </w:rPr>
      </w:pPr>
      <w:r>
        <w:rPr>
          <w:noProof/>
        </w:rPr>
        <w:drawing>
          <wp:inline distT="0" distB="0" distL="0" distR="0" wp14:anchorId="7063EC99" wp14:editId="026325F2">
            <wp:extent cx="5724524" cy="2857500"/>
            <wp:effectExtent l="0" t="0" r="0" b="0"/>
            <wp:docPr id="1479706490" name="Picture 147970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706490"/>
                    <pic:cNvPicPr/>
                  </pic:nvPicPr>
                  <pic:blipFill>
                    <a:blip r:embed="rId34">
                      <a:extLst>
                        <a:ext uri="{28A0092B-C50C-407E-A947-70E740481C1C}">
                          <a14:useLocalDpi xmlns:a14="http://schemas.microsoft.com/office/drawing/2010/main" val="0"/>
                        </a:ext>
                      </a:extLst>
                    </a:blip>
                    <a:stretch>
                      <a:fillRect/>
                    </a:stretch>
                  </pic:blipFill>
                  <pic:spPr>
                    <a:xfrm>
                      <a:off x="0" y="0"/>
                      <a:ext cx="5724524" cy="2857500"/>
                    </a:xfrm>
                    <a:prstGeom prst="rect">
                      <a:avLst/>
                    </a:prstGeom>
                  </pic:spPr>
                </pic:pic>
              </a:graphicData>
            </a:graphic>
          </wp:inline>
        </w:drawing>
      </w:r>
    </w:p>
    <w:sectPr w:rsidR="77CBCC4F" w:rsidSect="00BF4F2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9867" w14:textId="77777777" w:rsidR="00320FBE" w:rsidRDefault="00320FBE" w:rsidP="00170A6A">
      <w:pPr>
        <w:spacing w:after="0" w:line="240" w:lineRule="auto"/>
      </w:pPr>
      <w:r>
        <w:separator/>
      </w:r>
    </w:p>
  </w:endnote>
  <w:endnote w:type="continuationSeparator" w:id="0">
    <w:p w14:paraId="3D9F57AD" w14:textId="77777777" w:rsidR="00320FBE" w:rsidRDefault="00320FBE" w:rsidP="00170A6A">
      <w:pPr>
        <w:spacing w:after="0" w:line="240" w:lineRule="auto"/>
      </w:pPr>
      <w:r>
        <w:continuationSeparator/>
      </w:r>
    </w:p>
  </w:endnote>
  <w:endnote w:type="continuationNotice" w:id="1">
    <w:p w14:paraId="27FD2E5A" w14:textId="77777777" w:rsidR="00320FBE" w:rsidRDefault="00320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S Maja">
    <w:panose1 w:val="02000503050000020004"/>
    <w:charset w:val="00"/>
    <w:family w:val="auto"/>
    <w:pitch w:val="variable"/>
    <w:sig w:usb0="A000006F" w:usb1="5000206A"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AA32" w14:textId="77777777" w:rsidR="00163EE4" w:rsidRDefault="0016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80135"/>
      <w:docPartObj>
        <w:docPartGallery w:val="Page Numbers (Bottom of Page)"/>
        <w:docPartUnique/>
      </w:docPartObj>
    </w:sdtPr>
    <w:sdtEndPr>
      <w:rPr>
        <w:noProof/>
      </w:rPr>
    </w:sdtEndPr>
    <w:sdtContent>
      <w:p w14:paraId="56E53E18" w14:textId="0AD08CC7" w:rsidR="00170A6A" w:rsidRDefault="00170A6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3C34519" w14:textId="77777777" w:rsidR="00170A6A" w:rsidRDefault="0017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980"/>
      <w:gridCol w:w="4678"/>
      <w:gridCol w:w="2358"/>
    </w:tblGrid>
    <w:tr w:rsidR="006708C3" w14:paraId="23181984" w14:textId="77777777" w:rsidTr="007E0108">
      <w:tc>
        <w:tcPr>
          <w:tcW w:w="1980" w:type="dxa"/>
        </w:tcPr>
        <w:p w14:paraId="40E654A8" w14:textId="77777777" w:rsidR="006708C3" w:rsidRDefault="006708C3" w:rsidP="006708C3">
          <w:pPr>
            <w:rPr>
              <w:b/>
              <w:bCs/>
              <w:sz w:val="24"/>
              <w:szCs w:val="24"/>
            </w:rPr>
          </w:pPr>
          <w:r>
            <w:rPr>
              <w:b/>
              <w:bCs/>
              <w:sz w:val="24"/>
              <w:szCs w:val="24"/>
            </w:rPr>
            <w:t>Last review date</w:t>
          </w:r>
        </w:p>
      </w:tc>
      <w:tc>
        <w:tcPr>
          <w:tcW w:w="4678" w:type="dxa"/>
        </w:tcPr>
        <w:p w14:paraId="5F4A9416" w14:textId="77777777" w:rsidR="006708C3" w:rsidRDefault="006708C3" w:rsidP="006708C3">
          <w:pPr>
            <w:rPr>
              <w:b/>
              <w:bCs/>
              <w:sz w:val="24"/>
              <w:szCs w:val="24"/>
            </w:rPr>
          </w:pPr>
          <w:r>
            <w:rPr>
              <w:b/>
              <w:bCs/>
              <w:sz w:val="24"/>
              <w:szCs w:val="24"/>
            </w:rPr>
            <w:t>Reviewed by</w:t>
          </w:r>
        </w:p>
      </w:tc>
      <w:tc>
        <w:tcPr>
          <w:tcW w:w="2358" w:type="dxa"/>
        </w:tcPr>
        <w:p w14:paraId="4B1FEEC7" w14:textId="77777777" w:rsidR="006708C3" w:rsidRDefault="006708C3" w:rsidP="006708C3">
          <w:pPr>
            <w:rPr>
              <w:b/>
              <w:bCs/>
              <w:sz w:val="24"/>
              <w:szCs w:val="24"/>
            </w:rPr>
          </w:pPr>
          <w:r>
            <w:rPr>
              <w:b/>
              <w:bCs/>
              <w:sz w:val="24"/>
              <w:szCs w:val="24"/>
            </w:rPr>
            <w:t>Next review due</w:t>
          </w:r>
        </w:p>
      </w:tc>
    </w:tr>
    <w:tr w:rsidR="006708C3" w:rsidRPr="001E4FC4" w14:paraId="07C8DAC4" w14:textId="77777777" w:rsidTr="007E0108">
      <w:tc>
        <w:tcPr>
          <w:tcW w:w="1980" w:type="dxa"/>
        </w:tcPr>
        <w:p w14:paraId="6E97B2E5" w14:textId="0E422095" w:rsidR="006708C3" w:rsidRPr="001E4FC4" w:rsidRDefault="00163EE4" w:rsidP="006708C3">
          <w:r>
            <w:t>May 2026</w:t>
          </w:r>
        </w:p>
      </w:tc>
      <w:tc>
        <w:tcPr>
          <w:tcW w:w="4678" w:type="dxa"/>
        </w:tcPr>
        <w:p w14:paraId="4CB6E224" w14:textId="77777777" w:rsidR="006708C3" w:rsidRPr="001E4FC4" w:rsidRDefault="006708C3" w:rsidP="006708C3">
          <w:r w:rsidRPr="001E4FC4">
            <w:t>Myra Matthews, Head of Fundraising &amp; Alumni Engagement (CMR)</w:t>
          </w:r>
        </w:p>
      </w:tc>
      <w:tc>
        <w:tcPr>
          <w:tcW w:w="2358" w:type="dxa"/>
        </w:tcPr>
        <w:p w14:paraId="1F0E6F19" w14:textId="1091D308" w:rsidR="006708C3" w:rsidRPr="001E4FC4" w:rsidRDefault="006708C3" w:rsidP="006708C3">
          <w:r w:rsidRPr="001E4FC4">
            <w:t>May 202</w:t>
          </w:r>
          <w:r w:rsidR="00163EE4">
            <w:t>8</w:t>
          </w:r>
        </w:p>
      </w:tc>
    </w:tr>
  </w:tbl>
  <w:p w14:paraId="0ADC4F99" w14:textId="77777777" w:rsidR="006708C3" w:rsidRDefault="0067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17E6" w14:textId="77777777" w:rsidR="00320FBE" w:rsidRDefault="00320FBE" w:rsidP="00170A6A">
      <w:pPr>
        <w:spacing w:after="0" w:line="240" w:lineRule="auto"/>
      </w:pPr>
      <w:r>
        <w:separator/>
      </w:r>
    </w:p>
  </w:footnote>
  <w:footnote w:type="continuationSeparator" w:id="0">
    <w:p w14:paraId="210C140F" w14:textId="77777777" w:rsidR="00320FBE" w:rsidRDefault="00320FBE" w:rsidP="00170A6A">
      <w:pPr>
        <w:spacing w:after="0" w:line="240" w:lineRule="auto"/>
      </w:pPr>
      <w:r>
        <w:continuationSeparator/>
      </w:r>
    </w:p>
  </w:footnote>
  <w:footnote w:type="continuationNotice" w:id="1">
    <w:p w14:paraId="7473099B" w14:textId="77777777" w:rsidR="00320FBE" w:rsidRDefault="00320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E02C" w14:textId="77777777" w:rsidR="00163EE4" w:rsidRDefault="00163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71F6" w14:textId="77777777" w:rsidR="00163EE4" w:rsidRDefault="00163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CA6D" w14:textId="77777777" w:rsidR="00163EE4" w:rsidRDefault="00163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B818"/>
    <w:multiLevelType w:val="hybridMultilevel"/>
    <w:tmpl w:val="DBCCBF78"/>
    <w:lvl w:ilvl="0" w:tplc="EB6AE17A">
      <w:start w:val="1"/>
      <w:numFmt w:val="bullet"/>
      <w:lvlText w:val=""/>
      <w:lvlJc w:val="left"/>
      <w:pPr>
        <w:ind w:left="360" w:hanging="360"/>
      </w:pPr>
      <w:rPr>
        <w:rFonts w:ascii="Symbol" w:hAnsi="Symbol" w:hint="default"/>
      </w:rPr>
    </w:lvl>
    <w:lvl w:ilvl="1" w:tplc="BC8CE624">
      <w:start w:val="1"/>
      <w:numFmt w:val="bullet"/>
      <w:lvlText w:val="o"/>
      <w:lvlJc w:val="left"/>
      <w:pPr>
        <w:ind w:left="1080" w:hanging="360"/>
      </w:pPr>
      <w:rPr>
        <w:rFonts w:ascii="Courier New" w:hAnsi="Courier New" w:hint="default"/>
      </w:rPr>
    </w:lvl>
    <w:lvl w:ilvl="2" w:tplc="9BFA4538">
      <w:start w:val="1"/>
      <w:numFmt w:val="bullet"/>
      <w:lvlText w:val=""/>
      <w:lvlJc w:val="left"/>
      <w:pPr>
        <w:ind w:left="1800" w:hanging="360"/>
      </w:pPr>
      <w:rPr>
        <w:rFonts w:ascii="Wingdings" w:hAnsi="Wingdings" w:hint="default"/>
      </w:rPr>
    </w:lvl>
    <w:lvl w:ilvl="3" w:tplc="E9EA5900">
      <w:start w:val="1"/>
      <w:numFmt w:val="bullet"/>
      <w:lvlText w:val=""/>
      <w:lvlJc w:val="left"/>
      <w:pPr>
        <w:ind w:left="2520" w:hanging="360"/>
      </w:pPr>
      <w:rPr>
        <w:rFonts w:ascii="Symbol" w:hAnsi="Symbol" w:hint="default"/>
      </w:rPr>
    </w:lvl>
    <w:lvl w:ilvl="4" w:tplc="E96EE28E">
      <w:start w:val="1"/>
      <w:numFmt w:val="bullet"/>
      <w:lvlText w:val="o"/>
      <w:lvlJc w:val="left"/>
      <w:pPr>
        <w:ind w:left="3240" w:hanging="360"/>
      </w:pPr>
      <w:rPr>
        <w:rFonts w:ascii="Courier New" w:hAnsi="Courier New" w:hint="default"/>
      </w:rPr>
    </w:lvl>
    <w:lvl w:ilvl="5" w:tplc="0F2A2684">
      <w:start w:val="1"/>
      <w:numFmt w:val="bullet"/>
      <w:lvlText w:val=""/>
      <w:lvlJc w:val="left"/>
      <w:pPr>
        <w:ind w:left="3960" w:hanging="360"/>
      </w:pPr>
      <w:rPr>
        <w:rFonts w:ascii="Wingdings" w:hAnsi="Wingdings" w:hint="default"/>
      </w:rPr>
    </w:lvl>
    <w:lvl w:ilvl="6" w:tplc="E604B4EC">
      <w:start w:val="1"/>
      <w:numFmt w:val="bullet"/>
      <w:lvlText w:val=""/>
      <w:lvlJc w:val="left"/>
      <w:pPr>
        <w:ind w:left="4680" w:hanging="360"/>
      </w:pPr>
      <w:rPr>
        <w:rFonts w:ascii="Symbol" w:hAnsi="Symbol" w:hint="default"/>
      </w:rPr>
    </w:lvl>
    <w:lvl w:ilvl="7" w:tplc="34703E68">
      <w:start w:val="1"/>
      <w:numFmt w:val="bullet"/>
      <w:lvlText w:val="o"/>
      <w:lvlJc w:val="left"/>
      <w:pPr>
        <w:ind w:left="5400" w:hanging="360"/>
      </w:pPr>
      <w:rPr>
        <w:rFonts w:ascii="Courier New" w:hAnsi="Courier New" w:hint="default"/>
      </w:rPr>
    </w:lvl>
    <w:lvl w:ilvl="8" w:tplc="6588AC22">
      <w:start w:val="1"/>
      <w:numFmt w:val="bullet"/>
      <w:lvlText w:val=""/>
      <w:lvlJc w:val="left"/>
      <w:pPr>
        <w:ind w:left="6120" w:hanging="360"/>
      </w:pPr>
      <w:rPr>
        <w:rFonts w:ascii="Wingdings" w:hAnsi="Wingdings" w:hint="default"/>
      </w:rPr>
    </w:lvl>
  </w:abstractNum>
  <w:abstractNum w:abstractNumId="1" w15:restartNumberingAfterBreak="0">
    <w:nsid w:val="08C64546"/>
    <w:multiLevelType w:val="hybridMultilevel"/>
    <w:tmpl w:val="29F65192"/>
    <w:lvl w:ilvl="0" w:tplc="992C9F92">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83"/>
    <w:multiLevelType w:val="hybridMultilevel"/>
    <w:tmpl w:val="98C442E4"/>
    <w:lvl w:ilvl="0" w:tplc="8016411C">
      <w:start w:val="1"/>
      <w:numFmt w:val="bullet"/>
      <w:lvlText w:val=""/>
      <w:lvlJc w:val="left"/>
      <w:pPr>
        <w:ind w:left="720" w:hanging="360"/>
      </w:pPr>
      <w:rPr>
        <w:rFonts w:ascii="Symbol" w:hAnsi="Symbol" w:hint="default"/>
      </w:rPr>
    </w:lvl>
    <w:lvl w:ilvl="1" w:tplc="50F412BE">
      <w:start w:val="1"/>
      <w:numFmt w:val="bullet"/>
      <w:lvlText w:val="o"/>
      <w:lvlJc w:val="left"/>
      <w:pPr>
        <w:ind w:left="1440" w:hanging="360"/>
      </w:pPr>
      <w:rPr>
        <w:rFonts w:ascii="Courier New" w:hAnsi="Courier New" w:hint="default"/>
      </w:rPr>
    </w:lvl>
    <w:lvl w:ilvl="2" w:tplc="7FD0C810">
      <w:start w:val="1"/>
      <w:numFmt w:val="bullet"/>
      <w:lvlText w:val=""/>
      <w:lvlJc w:val="left"/>
      <w:pPr>
        <w:ind w:left="2160" w:hanging="360"/>
      </w:pPr>
      <w:rPr>
        <w:rFonts w:ascii="Wingdings" w:hAnsi="Wingdings" w:hint="default"/>
      </w:rPr>
    </w:lvl>
    <w:lvl w:ilvl="3" w:tplc="B08A34B6">
      <w:start w:val="1"/>
      <w:numFmt w:val="bullet"/>
      <w:lvlText w:val=""/>
      <w:lvlJc w:val="left"/>
      <w:pPr>
        <w:ind w:left="2880" w:hanging="360"/>
      </w:pPr>
      <w:rPr>
        <w:rFonts w:ascii="Symbol" w:hAnsi="Symbol" w:hint="default"/>
      </w:rPr>
    </w:lvl>
    <w:lvl w:ilvl="4" w:tplc="B2F62B94">
      <w:start w:val="1"/>
      <w:numFmt w:val="bullet"/>
      <w:lvlText w:val="o"/>
      <w:lvlJc w:val="left"/>
      <w:pPr>
        <w:ind w:left="3600" w:hanging="360"/>
      </w:pPr>
      <w:rPr>
        <w:rFonts w:ascii="Courier New" w:hAnsi="Courier New" w:hint="default"/>
      </w:rPr>
    </w:lvl>
    <w:lvl w:ilvl="5" w:tplc="3BFA60FA">
      <w:start w:val="1"/>
      <w:numFmt w:val="bullet"/>
      <w:lvlText w:val=""/>
      <w:lvlJc w:val="left"/>
      <w:pPr>
        <w:ind w:left="4320" w:hanging="360"/>
      </w:pPr>
      <w:rPr>
        <w:rFonts w:ascii="Wingdings" w:hAnsi="Wingdings" w:hint="default"/>
      </w:rPr>
    </w:lvl>
    <w:lvl w:ilvl="6" w:tplc="AC44493A">
      <w:start w:val="1"/>
      <w:numFmt w:val="bullet"/>
      <w:lvlText w:val=""/>
      <w:lvlJc w:val="left"/>
      <w:pPr>
        <w:ind w:left="5040" w:hanging="360"/>
      </w:pPr>
      <w:rPr>
        <w:rFonts w:ascii="Symbol" w:hAnsi="Symbol" w:hint="default"/>
      </w:rPr>
    </w:lvl>
    <w:lvl w:ilvl="7" w:tplc="A4FCC9F4">
      <w:start w:val="1"/>
      <w:numFmt w:val="bullet"/>
      <w:lvlText w:val="o"/>
      <w:lvlJc w:val="left"/>
      <w:pPr>
        <w:ind w:left="5760" w:hanging="360"/>
      </w:pPr>
      <w:rPr>
        <w:rFonts w:ascii="Courier New" w:hAnsi="Courier New" w:hint="default"/>
      </w:rPr>
    </w:lvl>
    <w:lvl w:ilvl="8" w:tplc="4DA4FAE4">
      <w:start w:val="1"/>
      <w:numFmt w:val="bullet"/>
      <w:lvlText w:val=""/>
      <w:lvlJc w:val="left"/>
      <w:pPr>
        <w:ind w:left="6480" w:hanging="360"/>
      </w:pPr>
      <w:rPr>
        <w:rFonts w:ascii="Wingdings" w:hAnsi="Wingdings" w:hint="default"/>
      </w:rPr>
    </w:lvl>
  </w:abstractNum>
  <w:abstractNum w:abstractNumId="3" w15:restartNumberingAfterBreak="0">
    <w:nsid w:val="112151A9"/>
    <w:multiLevelType w:val="hybridMultilevel"/>
    <w:tmpl w:val="F4B08834"/>
    <w:lvl w:ilvl="0" w:tplc="5126B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5149A"/>
    <w:multiLevelType w:val="hybridMultilevel"/>
    <w:tmpl w:val="8344613A"/>
    <w:lvl w:ilvl="0" w:tplc="6CA692EC">
      <w:start w:val="1"/>
      <w:numFmt w:val="decimal"/>
      <w:lvlText w:val="%1."/>
      <w:lvlJc w:val="left"/>
      <w:pPr>
        <w:ind w:left="360" w:hanging="360"/>
      </w:pPr>
    </w:lvl>
    <w:lvl w:ilvl="1" w:tplc="F272873A">
      <w:start w:val="1"/>
      <w:numFmt w:val="lowerLetter"/>
      <w:lvlText w:val="%2."/>
      <w:lvlJc w:val="left"/>
      <w:pPr>
        <w:ind w:left="1080" w:hanging="360"/>
      </w:pPr>
    </w:lvl>
    <w:lvl w:ilvl="2" w:tplc="3E8870BE">
      <w:start w:val="1"/>
      <w:numFmt w:val="lowerRoman"/>
      <w:lvlText w:val="%3."/>
      <w:lvlJc w:val="right"/>
      <w:pPr>
        <w:ind w:left="1800" w:hanging="180"/>
      </w:pPr>
    </w:lvl>
    <w:lvl w:ilvl="3" w:tplc="C79EABC8">
      <w:start w:val="1"/>
      <w:numFmt w:val="decimal"/>
      <w:lvlText w:val="%4."/>
      <w:lvlJc w:val="left"/>
      <w:pPr>
        <w:ind w:left="2520" w:hanging="360"/>
      </w:pPr>
    </w:lvl>
    <w:lvl w:ilvl="4" w:tplc="8F8439C2">
      <w:start w:val="1"/>
      <w:numFmt w:val="lowerLetter"/>
      <w:lvlText w:val="%5."/>
      <w:lvlJc w:val="left"/>
      <w:pPr>
        <w:ind w:left="3240" w:hanging="360"/>
      </w:pPr>
    </w:lvl>
    <w:lvl w:ilvl="5" w:tplc="12A81F18">
      <w:start w:val="1"/>
      <w:numFmt w:val="lowerRoman"/>
      <w:lvlText w:val="%6."/>
      <w:lvlJc w:val="right"/>
      <w:pPr>
        <w:ind w:left="3960" w:hanging="180"/>
      </w:pPr>
    </w:lvl>
    <w:lvl w:ilvl="6" w:tplc="38740D4C">
      <w:start w:val="1"/>
      <w:numFmt w:val="decimal"/>
      <w:lvlText w:val="%7."/>
      <w:lvlJc w:val="left"/>
      <w:pPr>
        <w:ind w:left="4680" w:hanging="360"/>
      </w:pPr>
    </w:lvl>
    <w:lvl w:ilvl="7" w:tplc="72582098">
      <w:start w:val="1"/>
      <w:numFmt w:val="lowerLetter"/>
      <w:lvlText w:val="%8."/>
      <w:lvlJc w:val="left"/>
      <w:pPr>
        <w:ind w:left="5400" w:hanging="360"/>
      </w:pPr>
    </w:lvl>
    <w:lvl w:ilvl="8" w:tplc="C3669356">
      <w:start w:val="1"/>
      <w:numFmt w:val="lowerRoman"/>
      <w:lvlText w:val="%9."/>
      <w:lvlJc w:val="right"/>
      <w:pPr>
        <w:ind w:left="6120" w:hanging="180"/>
      </w:pPr>
    </w:lvl>
  </w:abstractNum>
  <w:abstractNum w:abstractNumId="5" w15:restartNumberingAfterBreak="0">
    <w:nsid w:val="24B039C8"/>
    <w:multiLevelType w:val="hybridMultilevel"/>
    <w:tmpl w:val="CAA0F0EA"/>
    <w:lvl w:ilvl="0" w:tplc="EE221A88">
      <w:start w:val="1"/>
      <w:numFmt w:val="decimal"/>
      <w:lvlText w:val="%1."/>
      <w:lvlJc w:val="left"/>
      <w:pPr>
        <w:ind w:left="360" w:hanging="360"/>
      </w:pPr>
    </w:lvl>
    <w:lvl w:ilvl="1" w:tplc="5734DD1C">
      <w:start w:val="1"/>
      <w:numFmt w:val="lowerLetter"/>
      <w:lvlText w:val="%2."/>
      <w:lvlJc w:val="left"/>
      <w:pPr>
        <w:ind w:left="1080" w:hanging="360"/>
      </w:pPr>
    </w:lvl>
    <w:lvl w:ilvl="2" w:tplc="2DE64138">
      <w:start w:val="1"/>
      <w:numFmt w:val="lowerRoman"/>
      <w:lvlText w:val="%3."/>
      <w:lvlJc w:val="right"/>
      <w:pPr>
        <w:ind w:left="1800" w:hanging="180"/>
      </w:pPr>
    </w:lvl>
    <w:lvl w:ilvl="3" w:tplc="5B621A90">
      <w:start w:val="1"/>
      <w:numFmt w:val="decimal"/>
      <w:lvlText w:val="%4."/>
      <w:lvlJc w:val="left"/>
      <w:pPr>
        <w:ind w:left="2520" w:hanging="360"/>
      </w:pPr>
    </w:lvl>
    <w:lvl w:ilvl="4" w:tplc="67326A3A">
      <w:start w:val="1"/>
      <w:numFmt w:val="lowerLetter"/>
      <w:lvlText w:val="%5."/>
      <w:lvlJc w:val="left"/>
      <w:pPr>
        <w:ind w:left="3240" w:hanging="360"/>
      </w:pPr>
    </w:lvl>
    <w:lvl w:ilvl="5" w:tplc="8F9E28CE">
      <w:start w:val="1"/>
      <w:numFmt w:val="lowerRoman"/>
      <w:lvlText w:val="%6."/>
      <w:lvlJc w:val="right"/>
      <w:pPr>
        <w:ind w:left="3960" w:hanging="180"/>
      </w:pPr>
    </w:lvl>
    <w:lvl w:ilvl="6" w:tplc="EAAC71EC">
      <w:start w:val="1"/>
      <w:numFmt w:val="decimal"/>
      <w:lvlText w:val="%7."/>
      <w:lvlJc w:val="left"/>
      <w:pPr>
        <w:ind w:left="4680" w:hanging="360"/>
      </w:pPr>
    </w:lvl>
    <w:lvl w:ilvl="7" w:tplc="ECC4DA52">
      <w:start w:val="1"/>
      <w:numFmt w:val="lowerLetter"/>
      <w:lvlText w:val="%8."/>
      <w:lvlJc w:val="left"/>
      <w:pPr>
        <w:ind w:left="5400" w:hanging="360"/>
      </w:pPr>
    </w:lvl>
    <w:lvl w:ilvl="8" w:tplc="3E70C3B6">
      <w:start w:val="1"/>
      <w:numFmt w:val="lowerRoman"/>
      <w:lvlText w:val="%9."/>
      <w:lvlJc w:val="right"/>
      <w:pPr>
        <w:ind w:left="6120" w:hanging="180"/>
      </w:pPr>
    </w:lvl>
  </w:abstractNum>
  <w:abstractNum w:abstractNumId="6" w15:restartNumberingAfterBreak="0">
    <w:nsid w:val="24E70144"/>
    <w:multiLevelType w:val="hybridMultilevel"/>
    <w:tmpl w:val="922ACE42"/>
    <w:lvl w:ilvl="0" w:tplc="5844C428">
      <w:start w:val="1"/>
      <w:numFmt w:val="bullet"/>
      <w:lvlText w:val=""/>
      <w:lvlJc w:val="left"/>
      <w:pPr>
        <w:ind w:left="720" w:hanging="360"/>
      </w:pPr>
      <w:rPr>
        <w:rFonts w:ascii="Symbol" w:hAnsi="Symbol" w:hint="default"/>
      </w:rPr>
    </w:lvl>
    <w:lvl w:ilvl="1" w:tplc="A8A2EB6E">
      <w:start w:val="1"/>
      <w:numFmt w:val="bullet"/>
      <w:lvlText w:val="o"/>
      <w:lvlJc w:val="left"/>
      <w:pPr>
        <w:ind w:left="1440" w:hanging="360"/>
      </w:pPr>
      <w:rPr>
        <w:rFonts w:ascii="Courier New" w:hAnsi="Courier New" w:hint="default"/>
      </w:rPr>
    </w:lvl>
    <w:lvl w:ilvl="2" w:tplc="63D44812">
      <w:start w:val="1"/>
      <w:numFmt w:val="bullet"/>
      <w:lvlText w:val=""/>
      <w:lvlJc w:val="left"/>
      <w:pPr>
        <w:ind w:left="2160" w:hanging="360"/>
      </w:pPr>
      <w:rPr>
        <w:rFonts w:ascii="Wingdings" w:hAnsi="Wingdings" w:hint="default"/>
      </w:rPr>
    </w:lvl>
    <w:lvl w:ilvl="3" w:tplc="2C40F6B4">
      <w:start w:val="1"/>
      <w:numFmt w:val="bullet"/>
      <w:lvlText w:val=""/>
      <w:lvlJc w:val="left"/>
      <w:pPr>
        <w:ind w:left="2880" w:hanging="360"/>
      </w:pPr>
      <w:rPr>
        <w:rFonts w:ascii="Symbol" w:hAnsi="Symbol" w:hint="default"/>
      </w:rPr>
    </w:lvl>
    <w:lvl w:ilvl="4" w:tplc="046AA274">
      <w:start w:val="1"/>
      <w:numFmt w:val="bullet"/>
      <w:lvlText w:val="o"/>
      <w:lvlJc w:val="left"/>
      <w:pPr>
        <w:ind w:left="3600" w:hanging="360"/>
      </w:pPr>
      <w:rPr>
        <w:rFonts w:ascii="Courier New" w:hAnsi="Courier New" w:hint="default"/>
      </w:rPr>
    </w:lvl>
    <w:lvl w:ilvl="5" w:tplc="DD4EBB2A">
      <w:start w:val="1"/>
      <w:numFmt w:val="bullet"/>
      <w:lvlText w:val=""/>
      <w:lvlJc w:val="left"/>
      <w:pPr>
        <w:ind w:left="4320" w:hanging="360"/>
      </w:pPr>
      <w:rPr>
        <w:rFonts w:ascii="Wingdings" w:hAnsi="Wingdings" w:hint="default"/>
      </w:rPr>
    </w:lvl>
    <w:lvl w:ilvl="6" w:tplc="EE861EA4">
      <w:start w:val="1"/>
      <w:numFmt w:val="bullet"/>
      <w:lvlText w:val=""/>
      <w:lvlJc w:val="left"/>
      <w:pPr>
        <w:ind w:left="5040" w:hanging="360"/>
      </w:pPr>
      <w:rPr>
        <w:rFonts w:ascii="Symbol" w:hAnsi="Symbol" w:hint="default"/>
      </w:rPr>
    </w:lvl>
    <w:lvl w:ilvl="7" w:tplc="CE98416C">
      <w:start w:val="1"/>
      <w:numFmt w:val="bullet"/>
      <w:lvlText w:val="o"/>
      <w:lvlJc w:val="left"/>
      <w:pPr>
        <w:ind w:left="5760" w:hanging="360"/>
      </w:pPr>
      <w:rPr>
        <w:rFonts w:ascii="Courier New" w:hAnsi="Courier New" w:hint="default"/>
      </w:rPr>
    </w:lvl>
    <w:lvl w:ilvl="8" w:tplc="45460060">
      <w:start w:val="1"/>
      <w:numFmt w:val="bullet"/>
      <w:lvlText w:val=""/>
      <w:lvlJc w:val="left"/>
      <w:pPr>
        <w:ind w:left="6480" w:hanging="360"/>
      </w:pPr>
      <w:rPr>
        <w:rFonts w:ascii="Wingdings" w:hAnsi="Wingdings" w:hint="default"/>
      </w:rPr>
    </w:lvl>
  </w:abstractNum>
  <w:abstractNum w:abstractNumId="7" w15:restartNumberingAfterBreak="0">
    <w:nsid w:val="260F1EA4"/>
    <w:multiLevelType w:val="hybridMultilevel"/>
    <w:tmpl w:val="42505130"/>
    <w:lvl w:ilvl="0" w:tplc="28F6C3B0">
      <w:start w:val="1"/>
      <w:numFmt w:val="bullet"/>
      <w:lvlText w:val=""/>
      <w:lvlJc w:val="left"/>
      <w:pPr>
        <w:ind w:left="720" w:hanging="360"/>
      </w:pPr>
      <w:rPr>
        <w:rFonts w:ascii="Symbol" w:hAnsi="Symbol" w:hint="default"/>
      </w:rPr>
    </w:lvl>
    <w:lvl w:ilvl="1" w:tplc="C1A0B97A">
      <w:start w:val="1"/>
      <w:numFmt w:val="bullet"/>
      <w:lvlText w:val="o"/>
      <w:lvlJc w:val="left"/>
      <w:pPr>
        <w:ind w:left="1440" w:hanging="360"/>
      </w:pPr>
      <w:rPr>
        <w:rFonts w:ascii="Courier New" w:hAnsi="Courier New" w:hint="default"/>
      </w:rPr>
    </w:lvl>
    <w:lvl w:ilvl="2" w:tplc="06007670">
      <w:start w:val="1"/>
      <w:numFmt w:val="bullet"/>
      <w:lvlText w:val=""/>
      <w:lvlJc w:val="left"/>
      <w:pPr>
        <w:ind w:left="2160" w:hanging="360"/>
      </w:pPr>
      <w:rPr>
        <w:rFonts w:ascii="Wingdings" w:hAnsi="Wingdings" w:hint="default"/>
      </w:rPr>
    </w:lvl>
    <w:lvl w:ilvl="3" w:tplc="4A7AA258">
      <w:start w:val="1"/>
      <w:numFmt w:val="bullet"/>
      <w:lvlText w:val=""/>
      <w:lvlJc w:val="left"/>
      <w:pPr>
        <w:ind w:left="2880" w:hanging="360"/>
      </w:pPr>
      <w:rPr>
        <w:rFonts w:ascii="Symbol" w:hAnsi="Symbol" w:hint="default"/>
      </w:rPr>
    </w:lvl>
    <w:lvl w:ilvl="4" w:tplc="8C702364">
      <w:start w:val="1"/>
      <w:numFmt w:val="bullet"/>
      <w:lvlText w:val="o"/>
      <w:lvlJc w:val="left"/>
      <w:pPr>
        <w:ind w:left="3600" w:hanging="360"/>
      </w:pPr>
      <w:rPr>
        <w:rFonts w:ascii="Courier New" w:hAnsi="Courier New" w:hint="default"/>
      </w:rPr>
    </w:lvl>
    <w:lvl w:ilvl="5" w:tplc="362CB5E2">
      <w:start w:val="1"/>
      <w:numFmt w:val="bullet"/>
      <w:lvlText w:val=""/>
      <w:lvlJc w:val="left"/>
      <w:pPr>
        <w:ind w:left="4320" w:hanging="360"/>
      </w:pPr>
      <w:rPr>
        <w:rFonts w:ascii="Wingdings" w:hAnsi="Wingdings" w:hint="default"/>
      </w:rPr>
    </w:lvl>
    <w:lvl w:ilvl="6" w:tplc="1862DEE4">
      <w:start w:val="1"/>
      <w:numFmt w:val="bullet"/>
      <w:lvlText w:val=""/>
      <w:lvlJc w:val="left"/>
      <w:pPr>
        <w:ind w:left="5040" w:hanging="360"/>
      </w:pPr>
      <w:rPr>
        <w:rFonts w:ascii="Symbol" w:hAnsi="Symbol" w:hint="default"/>
      </w:rPr>
    </w:lvl>
    <w:lvl w:ilvl="7" w:tplc="75384F60">
      <w:start w:val="1"/>
      <w:numFmt w:val="bullet"/>
      <w:lvlText w:val="o"/>
      <w:lvlJc w:val="left"/>
      <w:pPr>
        <w:ind w:left="5760" w:hanging="360"/>
      </w:pPr>
      <w:rPr>
        <w:rFonts w:ascii="Courier New" w:hAnsi="Courier New" w:hint="default"/>
      </w:rPr>
    </w:lvl>
    <w:lvl w:ilvl="8" w:tplc="6E041E40">
      <w:start w:val="1"/>
      <w:numFmt w:val="bullet"/>
      <w:lvlText w:val=""/>
      <w:lvlJc w:val="left"/>
      <w:pPr>
        <w:ind w:left="6480" w:hanging="360"/>
      </w:pPr>
      <w:rPr>
        <w:rFonts w:ascii="Wingdings" w:hAnsi="Wingdings" w:hint="default"/>
      </w:rPr>
    </w:lvl>
  </w:abstractNum>
  <w:abstractNum w:abstractNumId="8" w15:restartNumberingAfterBreak="0">
    <w:nsid w:val="2ED9E2A0"/>
    <w:multiLevelType w:val="hybridMultilevel"/>
    <w:tmpl w:val="37C29CF2"/>
    <w:lvl w:ilvl="0" w:tplc="5E00A470">
      <w:start w:val="1"/>
      <w:numFmt w:val="bullet"/>
      <w:lvlText w:val=""/>
      <w:lvlJc w:val="left"/>
      <w:pPr>
        <w:ind w:left="720" w:hanging="360"/>
      </w:pPr>
      <w:rPr>
        <w:rFonts w:ascii="Symbol" w:hAnsi="Symbol" w:hint="default"/>
      </w:rPr>
    </w:lvl>
    <w:lvl w:ilvl="1" w:tplc="FC829CC2">
      <w:start w:val="1"/>
      <w:numFmt w:val="bullet"/>
      <w:lvlText w:val="o"/>
      <w:lvlJc w:val="left"/>
      <w:pPr>
        <w:ind w:left="1440" w:hanging="360"/>
      </w:pPr>
      <w:rPr>
        <w:rFonts w:ascii="Courier New" w:hAnsi="Courier New" w:hint="default"/>
      </w:rPr>
    </w:lvl>
    <w:lvl w:ilvl="2" w:tplc="3B580DB8">
      <w:start w:val="1"/>
      <w:numFmt w:val="bullet"/>
      <w:lvlText w:val=""/>
      <w:lvlJc w:val="left"/>
      <w:pPr>
        <w:ind w:left="2160" w:hanging="360"/>
      </w:pPr>
      <w:rPr>
        <w:rFonts w:ascii="Wingdings" w:hAnsi="Wingdings" w:hint="default"/>
      </w:rPr>
    </w:lvl>
    <w:lvl w:ilvl="3" w:tplc="AA0E7C16">
      <w:start w:val="1"/>
      <w:numFmt w:val="bullet"/>
      <w:lvlText w:val=""/>
      <w:lvlJc w:val="left"/>
      <w:pPr>
        <w:ind w:left="2880" w:hanging="360"/>
      </w:pPr>
      <w:rPr>
        <w:rFonts w:ascii="Symbol" w:hAnsi="Symbol" w:hint="default"/>
      </w:rPr>
    </w:lvl>
    <w:lvl w:ilvl="4" w:tplc="D6D2F712">
      <w:start w:val="1"/>
      <w:numFmt w:val="bullet"/>
      <w:lvlText w:val="o"/>
      <w:lvlJc w:val="left"/>
      <w:pPr>
        <w:ind w:left="3600" w:hanging="360"/>
      </w:pPr>
      <w:rPr>
        <w:rFonts w:ascii="Courier New" w:hAnsi="Courier New" w:hint="default"/>
      </w:rPr>
    </w:lvl>
    <w:lvl w:ilvl="5" w:tplc="397224F6">
      <w:start w:val="1"/>
      <w:numFmt w:val="bullet"/>
      <w:lvlText w:val=""/>
      <w:lvlJc w:val="left"/>
      <w:pPr>
        <w:ind w:left="4320" w:hanging="360"/>
      </w:pPr>
      <w:rPr>
        <w:rFonts w:ascii="Wingdings" w:hAnsi="Wingdings" w:hint="default"/>
      </w:rPr>
    </w:lvl>
    <w:lvl w:ilvl="6" w:tplc="4106CDFA">
      <w:start w:val="1"/>
      <w:numFmt w:val="bullet"/>
      <w:lvlText w:val=""/>
      <w:lvlJc w:val="left"/>
      <w:pPr>
        <w:ind w:left="5040" w:hanging="360"/>
      </w:pPr>
      <w:rPr>
        <w:rFonts w:ascii="Symbol" w:hAnsi="Symbol" w:hint="default"/>
      </w:rPr>
    </w:lvl>
    <w:lvl w:ilvl="7" w:tplc="75D29B16">
      <w:start w:val="1"/>
      <w:numFmt w:val="bullet"/>
      <w:lvlText w:val="o"/>
      <w:lvlJc w:val="left"/>
      <w:pPr>
        <w:ind w:left="5760" w:hanging="360"/>
      </w:pPr>
      <w:rPr>
        <w:rFonts w:ascii="Courier New" w:hAnsi="Courier New" w:hint="default"/>
      </w:rPr>
    </w:lvl>
    <w:lvl w:ilvl="8" w:tplc="0F50E8BA">
      <w:start w:val="1"/>
      <w:numFmt w:val="bullet"/>
      <w:lvlText w:val=""/>
      <w:lvlJc w:val="left"/>
      <w:pPr>
        <w:ind w:left="6480" w:hanging="360"/>
      </w:pPr>
      <w:rPr>
        <w:rFonts w:ascii="Wingdings" w:hAnsi="Wingdings" w:hint="default"/>
      </w:rPr>
    </w:lvl>
  </w:abstractNum>
  <w:abstractNum w:abstractNumId="9" w15:restartNumberingAfterBreak="0">
    <w:nsid w:val="2FCA1203"/>
    <w:multiLevelType w:val="hybridMultilevel"/>
    <w:tmpl w:val="50240F46"/>
    <w:lvl w:ilvl="0" w:tplc="922295A0">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D0A46"/>
    <w:multiLevelType w:val="hybridMultilevel"/>
    <w:tmpl w:val="FBD48BA0"/>
    <w:lvl w:ilvl="0" w:tplc="D952996C">
      <w:start w:val="1"/>
      <w:numFmt w:val="bullet"/>
      <w:lvlText w:val=""/>
      <w:lvlJc w:val="left"/>
      <w:pPr>
        <w:ind w:left="720" w:hanging="360"/>
      </w:pPr>
      <w:rPr>
        <w:rFonts w:ascii="Symbol" w:hAnsi="Symbol" w:hint="default"/>
      </w:rPr>
    </w:lvl>
    <w:lvl w:ilvl="1" w:tplc="40069508">
      <w:start w:val="1"/>
      <w:numFmt w:val="bullet"/>
      <w:lvlText w:val="o"/>
      <w:lvlJc w:val="left"/>
      <w:pPr>
        <w:ind w:left="1440" w:hanging="360"/>
      </w:pPr>
      <w:rPr>
        <w:rFonts w:ascii="Courier New" w:hAnsi="Courier New" w:hint="default"/>
      </w:rPr>
    </w:lvl>
    <w:lvl w:ilvl="2" w:tplc="F9DAAA0E">
      <w:start w:val="1"/>
      <w:numFmt w:val="bullet"/>
      <w:lvlText w:val=""/>
      <w:lvlJc w:val="left"/>
      <w:pPr>
        <w:ind w:left="2160" w:hanging="360"/>
      </w:pPr>
      <w:rPr>
        <w:rFonts w:ascii="Wingdings" w:hAnsi="Wingdings" w:hint="default"/>
      </w:rPr>
    </w:lvl>
    <w:lvl w:ilvl="3" w:tplc="67DA7D96">
      <w:start w:val="1"/>
      <w:numFmt w:val="bullet"/>
      <w:lvlText w:val=""/>
      <w:lvlJc w:val="left"/>
      <w:pPr>
        <w:ind w:left="2880" w:hanging="360"/>
      </w:pPr>
      <w:rPr>
        <w:rFonts w:ascii="Symbol" w:hAnsi="Symbol" w:hint="default"/>
      </w:rPr>
    </w:lvl>
    <w:lvl w:ilvl="4" w:tplc="42DE9B7A">
      <w:start w:val="1"/>
      <w:numFmt w:val="bullet"/>
      <w:lvlText w:val="o"/>
      <w:lvlJc w:val="left"/>
      <w:pPr>
        <w:ind w:left="3600" w:hanging="360"/>
      </w:pPr>
      <w:rPr>
        <w:rFonts w:ascii="Courier New" w:hAnsi="Courier New" w:hint="default"/>
      </w:rPr>
    </w:lvl>
    <w:lvl w:ilvl="5" w:tplc="44F863F6">
      <w:start w:val="1"/>
      <w:numFmt w:val="bullet"/>
      <w:lvlText w:val=""/>
      <w:lvlJc w:val="left"/>
      <w:pPr>
        <w:ind w:left="4320" w:hanging="360"/>
      </w:pPr>
      <w:rPr>
        <w:rFonts w:ascii="Wingdings" w:hAnsi="Wingdings" w:hint="default"/>
      </w:rPr>
    </w:lvl>
    <w:lvl w:ilvl="6" w:tplc="3B6C0BE8">
      <w:start w:val="1"/>
      <w:numFmt w:val="bullet"/>
      <w:lvlText w:val=""/>
      <w:lvlJc w:val="left"/>
      <w:pPr>
        <w:ind w:left="5040" w:hanging="360"/>
      </w:pPr>
      <w:rPr>
        <w:rFonts w:ascii="Symbol" w:hAnsi="Symbol" w:hint="default"/>
      </w:rPr>
    </w:lvl>
    <w:lvl w:ilvl="7" w:tplc="481853D6">
      <w:start w:val="1"/>
      <w:numFmt w:val="bullet"/>
      <w:lvlText w:val="o"/>
      <w:lvlJc w:val="left"/>
      <w:pPr>
        <w:ind w:left="5760" w:hanging="360"/>
      </w:pPr>
      <w:rPr>
        <w:rFonts w:ascii="Courier New" w:hAnsi="Courier New" w:hint="default"/>
      </w:rPr>
    </w:lvl>
    <w:lvl w:ilvl="8" w:tplc="9E384B00">
      <w:start w:val="1"/>
      <w:numFmt w:val="bullet"/>
      <w:lvlText w:val=""/>
      <w:lvlJc w:val="left"/>
      <w:pPr>
        <w:ind w:left="6480" w:hanging="360"/>
      </w:pPr>
      <w:rPr>
        <w:rFonts w:ascii="Wingdings" w:hAnsi="Wingdings" w:hint="default"/>
      </w:rPr>
    </w:lvl>
  </w:abstractNum>
  <w:abstractNum w:abstractNumId="11" w15:restartNumberingAfterBreak="0">
    <w:nsid w:val="33C541C0"/>
    <w:multiLevelType w:val="hybridMultilevel"/>
    <w:tmpl w:val="DE48038E"/>
    <w:lvl w:ilvl="0" w:tplc="B540D4DE">
      <w:start w:val="1"/>
      <w:numFmt w:val="bullet"/>
      <w:lvlText w:val=""/>
      <w:lvlJc w:val="left"/>
      <w:pPr>
        <w:ind w:left="720" w:hanging="360"/>
      </w:pPr>
      <w:rPr>
        <w:rFonts w:ascii="Symbol" w:hAnsi="Symbol" w:hint="default"/>
      </w:rPr>
    </w:lvl>
    <w:lvl w:ilvl="1" w:tplc="D172B5D6">
      <w:start w:val="1"/>
      <w:numFmt w:val="bullet"/>
      <w:lvlText w:val="o"/>
      <w:lvlJc w:val="left"/>
      <w:pPr>
        <w:ind w:left="1440" w:hanging="360"/>
      </w:pPr>
      <w:rPr>
        <w:rFonts w:ascii="Courier New" w:hAnsi="Courier New" w:hint="default"/>
      </w:rPr>
    </w:lvl>
    <w:lvl w:ilvl="2" w:tplc="7C8C7BCC">
      <w:start w:val="1"/>
      <w:numFmt w:val="bullet"/>
      <w:lvlText w:val=""/>
      <w:lvlJc w:val="left"/>
      <w:pPr>
        <w:ind w:left="2160" w:hanging="360"/>
      </w:pPr>
      <w:rPr>
        <w:rFonts w:ascii="Wingdings" w:hAnsi="Wingdings" w:hint="default"/>
      </w:rPr>
    </w:lvl>
    <w:lvl w:ilvl="3" w:tplc="DD84B100">
      <w:start w:val="1"/>
      <w:numFmt w:val="bullet"/>
      <w:lvlText w:val=""/>
      <w:lvlJc w:val="left"/>
      <w:pPr>
        <w:ind w:left="2880" w:hanging="360"/>
      </w:pPr>
      <w:rPr>
        <w:rFonts w:ascii="Symbol" w:hAnsi="Symbol" w:hint="default"/>
      </w:rPr>
    </w:lvl>
    <w:lvl w:ilvl="4" w:tplc="DED653A4">
      <w:start w:val="1"/>
      <w:numFmt w:val="bullet"/>
      <w:lvlText w:val="o"/>
      <w:lvlJc w:val="left"/>
      <w:pPr>
        <w:ind w:left="3600" w:hanging="360"/>
      </w:pPr>
      <w:rPr>
        <w:rFonts w:ascii="Courier New" w:hAnsi="Courier New" w:hint="default"/>
      </w:rPr>
    </w:lvl>
    <w:lvl w:ilvl="5" w:tplc="4BA6A00C">
      <w:start w:val="1"/>
      <w:numFmt w:val="bullet"/>
      <w:lvlText w:val=""/>
      <w:lvlJc w:val="left"/>
      <w:pPr>
        <w:ind w:left="4320" w:hanging="360"/>
      </w:pPr>
      <w:rPr>
        <w:rFonts w:ascii="Wingdings" w:hAnsi="Wingdings" w:hint="default"/>
      </w:rPr>
    </w:lvl>
    <w:lvl w:ilvl="6" w:tplc="9142F40A">
      <w:start w:val="1"/>
      <w:numFmt w:val="bullet"/>
      <w:lvlText w:val=""/>
      <w:lvlJc w:val="left"/>
      <w:pPr>
        <w:ind w:left="5040" w:hanging="360"/>
      </w:pPr>
      <w:rPr>
        <w:rFonts w:ascii="Symbol" w:hAnsi="Symbol" w:hint="default"/>
      </w:rPr>
    </w:lvl>
    <w:lvl w:ilvl="7" w:tplc="BC5E180E">
      <w:start w:val="1"/>
      <w:numFmt w:val="bullet"/>
      <w:lvlText w:val="o"/>
      <w:lvlJc w:val="left"/>
      <w:pPr>
        <w:ind w:left="5760" w:hanging="360"/>
      </w:pPr>
      <w:rPr>
        <w:rFonts w:ascii="Courier New" w:hAnsi="Courier New" w:hint="default"/>
      </w:rPr>
    </w:lvl>
    <w:lvl w:ilvl="8" w:tplc="312AA398">
      <w:start w:val="1"/>
      <w:numFmt w:val="bullet"/>
      <w:lvlText w:val=""/>
      <w:lvlJc w:val="left"/>
      <w:pPr>
        <w:ind w:left="6480" w:hanging="360"/>
      </w:pPr>
      <w:rPr>
        <w:rFonts w:ascii="Wingdings" w:hAnsi="Wingdings" w:hint="default"/>
      </w:rPr>
    </w:lvl>
  </w:abstractNum>
  <w:abstractNum w:abstractNumId="12" w15:restartNumberingAfterBreak="0">
    <w:nsid w:val="345B52FB"/>
    <w:multiLevelType w:val="hybridMultilevel"/>
    <w:tmpl w:val="A3F220EC"/>
    <w:lvl w:ilvl="0" w:tplc="922295A0">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83FF0"/>
    <w:multiLevelType w:val="hybridMultilevel"/>
    <w:tmpl w:val="6B16CC1E"/>
    <w:lvl w:ilvl="0" w:tplc="117C01EC">
      <w:start w:val="1"/>
      <w:numFmt w:val="bullet"/>
      <w:lvlText w:val=""/>
      <w:lvlJc w:val="left"/>
      <w:pPr>
        <w:ind w:left="720" w:hanging="360"/>
      </w:pPr>
      <w:rPr>
        <w:rFonts w:ascii="Symbol" w:hAnsi="Symbol" w:hint="default"/>
      </w:rPr>
    </w:lvl>
    <w:lvl w:ilvl="1" w:tplc="195076BC">
      <w:start w:val="1"/>
      <w:numFmt w:val="bullet"/>
      <w:lvlText w:val="o"/>
      <w:lvlJc w:val="left"/>
      <w:pPr>
        <w:ind w:left="1440" w:hanging="360"/>
      </w:pPr>
      <w:rPr>
        <w:rFonts w:ascii="Courier New" w:hAnsi="Courier New" w:hint="default"/>
      </w:rPr>
    </w:lvl>
    <w:lvl w:ilvl="2" w:tplc="AE5CA100">
      <w:start w:val="1"/>
      <w:numFmt w:val="bullet"/>
      <w:lvlText w:val=""/>
      <w:lvlJc w:val="left"/>
      <w:pPr>
        <w:ind w:left="2160" w:hanging="360"/>
      </w:pPr>
      <w:rPr>
        <w:rFonts w:ascii="Wingdings" w:hAnsi="Wingdings" w:hint="default"/>
      </w:rPr>
    </w:lvl>
    <w:lvl w:ilvl="3" w:tplc="094E4100">
      <w:start w:val="1"/>
      <w:numFmt w:val="bullet"/>
      <w:lvlText w:val=""/>
      <w:lvlJc w:val="left"/>
      <w:pPr>
        <w:ind w:left="2880" w:hanging="360"/>
      </w:pPr>
      <w:rPr>
        <w:rFonts w:ascii="Symbol" w:hAnsi="Symbol" w:hint="default"/>
      </w:rPr>
    </w:lvl>
    <w:lvl w:ilvl="4" w:tplc="0C4ACBD4">
      <w:start w:val="1"/>
      <w:numFmt w:val="bullet"/>
      <w:lvlText w:val="o"/>
      <w:lvlJc w:val="left"/>
      <w:pPr>
        <w:ind w:left="3600" w:hanging="360"/>
      </w:pPr>
      <w:rPr>
        <w:rFonts w:ascii="Courier New" w:hAnsi="Courier New" w:hint="default"/>
      </w:rPr>
    </w:lvl>
    <w:lvl w:ilvl="5" w:tplc="30825214">
      <w:start w:val="1"/>
      <w:numFmt w:val="bullet"/>
      <w:lvlText w:val=""/>
      <w:lvlJc w:val="left"/>
      <w:pPr>
        <w:ind w:left="4320" w:hanging="360"/>
      </w:pPr>
      <w:rPr>
        <w:rFonts w:ascii="Wingdings" w:hAnsi="Wingdings" w:hint="default"/>
      </w:rPr>
    </w:lvl>
    <w:lvl w:ilvl="6" w:tplc="2844308C">
      <w:start w:val="1"/>
      <w:numFmt w:val="bullet"/>
      <w:lvlText w:val=""/>
      <w:lvlJc w:val="left"/>
      <w:pPr>
        <w:ind w:left="5040" w:hanging="360"/>
      </w:pPr>
      <w:rPr>
        <w:rFonts w:ascii="Symbol" w:hAnsi="Symbol" w:hint="default"/>
      </w:rPr>
    </w:lvl>
    <w:lvl w:ilvl="7" w:tplc="F162F36E">
      <w:start w:val="1"/>
      <w:numFmt w:val="bullet"/>
      <w:lvlText w:val="o"/>
      <w:lvlJc w:val="left"/>
      <w:pPr>
        <w:ind w:left="5760" w:hanging="360"/>
      </w:pPr>
      <w:rPr>
        <w:rFonts w:ascii="Courier New" w:hAnsi="Courier New" w:hint="default"/>
      </w:rPr>
    </w:lvl>
    <w:lvl w:ilvl="8" w:tplc="719A8158">
      <w:start w:val="1"/>
      <w:numFmt w:val="bullet"/>
      <w:lvlText w:val=""/>
      <w:lvlJc w:val="left"/>
      <w:pPr>
        <w:ind w:left="6480" w:hanging="360"/>
      </w:pPr>
      <w:rPr>
        <w:rFonts w:ascii="Wingdings" w:hAnsi="Wingdings" w:hint="default"/>
      </w:rPr>
    </w:lvl>
  </w:abstractNum>
  <w:abstractNum w:abstractNumId="14" w15:restartNumberingAfterBreak="0">
    <w:nsid w:val="437EA6A3"/>
    <w:multiLevelType w:val="hybridMultilevel"/>
    <w:tmpl w:val="0058ADCA"/>
    <w:lvl w:ilvl="0" w:tplc="A81E0760">
      <w:start w:val="1"/>
      <w:numFmt w:val="bullet"/>
      <w:lvlText w:val=""/>
      <w:lvlJc w:val="left"/>
      <w:pPr>
        <w:ind w:left="720" w:hanging="360"/>
      </w:pPr>
      <w:rPr>
        <w:rFonts w:ascii="Symbol" w:hAnsi="Symbol" w:hint="default"/>
      </w:rPr>
    </w:lvl>
    <w:lvl w:ilvl="1" w:tplc="348E7F90">
      <w:start w:val="1"/>
      <w:numFmt w:val="bullet"/>
      <w:lvlText w:val="o"/>
      <w:lvlJc w:val="left"/>
      <w:pPr>
        <w:ind w:left="1440" w:hanging="360"/>
      </w:pPr>
      <w:rPr>
        <w:rFonts w:ascii="Courier New" w:hAnsi="Courier New" w:hint="default"/>
      </w:rPr>
    </w:lvl>
    <w:lvl w:ilvl="2" w:tplc="44002A14">
      <w:start w:val="1"/>
      <w:numFmt w:val="bullet"/>
      <w:lvlText w:val=""/>
      <w:lvlJc w:val="left"/>
      <w:pPr>
        <w:ind w:left="2160" w:hanging="360"/>
      </w:pPr>
      <w:rPr>
        <w:rFonts w:ascii="Wingdings" w:hAnsi="Wingdings" w:hint="default"/>
      </w:rPr>
    </w:lvl>
    <w:lvl w:ilvl="3" w:tplc="9B3CBCD6">
      <w:start w:val="1"/>
      <w:numFmt w:val="bullet"/>
      <w:lvlText w:val=""/>
      <w:lvlJc w:val="left"/>
      <w:pPr>
        <w:ind w:left="2880" w:hanging="360"/>
      </w:pPr>
      <w:rPr>
        <w:rFonts w:ascii="Symbol" w:hAnsi="Symbol" w:hint="default"/>
      </w:rPr>
    </w:lvl>
    <w:lvl w:ilvl="4" w:tplc="0810C85A">
      <w:start w:val="1"/>
      <w:numFmt w:val="bullet"/>
      <w:lvlText w:val="o"/>
      <w:lvlJc w:val="left"/>
      <w:pPr>
        <w:ind w:left="3600" w:hanging="360"/>
      </w:pPr>
      <w:rPr>
        <w:rFonts w:ascii="Courier New" w:hAnsi="Courier New" w:hint="default"/>
      </w:rPr>
    </w:lvl>
    <w:lvl w:ilvl="5" w:tplc="B4500AA2">
      <w:start w:val="1"/>
      <w:numFmt w:val="bullet"/>
      <w:lvlText w:val=""/>
      <w:lvlJc w:val="left"/>
      <w:pPr>
        <w:ind w:left="4320" w:hanging="360"/>
      </w:pPr>
      <w:rPr>
        <w:rFonts w:ascii="Wingdings" w:hAnsi="Wingdings" w:hint="default"/>
      </w:rPr>
    </w:lvl>
    <w:lvl w:ilvl="6" w:tplc="36D0121A">
      <w:start w:val="1"/>
      <w:numFmt w:val="bullet"/>
      <w:lvlText w:val=""/>
      <w:lvlJc w:val="left"/>
      <w:pPr>
        <w:ind w:left="5040" w:hanging="360"/>
      </w:pPr>
      <w:rPr>
        <w:rFonts w:ascii="Symbol" w:hAnsi="Symbol" w:hint="default"/>
      </w:rPr>
    </w:lvl>
    <w:lvl w:ilvl="7" w:tplc="CC8A7434">
      <w:start w:val="1"/>
      <w:numFmt w:val="bullet"/>
      <w:lvlText w:val="o"/>
      <w:lvlJc w:val="left"/>
      <w:pPr>
        <w:ind w:left="5760" w:hanging="360"/>
      </w:pPr>
      <w:rPr>
        <w:rFonts w:ascii="Courier New" w:hAnsi="Courier New" w:hint="default"/>
      </w:rPr>
    </w:lvl>
    <w:lvl w:ilvl="8" w:tplc="633E974E">
      <w:start w:val="1"/>
      <w:numFmt w:val="bullet"/>
      <w:lvlText w:val=""/>
      <w:lvlJc w:val="left"/>
      <w:pPr>
        <w:ind w:left="6480" w:hanging="360"/>
      </w:pPr>
      <w:rPr>
        <w:rFonts w:ascii="Wingdings" w:hAnsi="Wingdings" w:hint="default"/>
      </w:rPr>
    </w:lvl>
  </w:abstractNum>
  <w:abstractNum w:abstractNumId="15" w15:restartNumberingAfterBreak="0">
    <w:nsid w:val="4F37A4A7"/>
    <w:multiLevelType w:val="hybridMultilevel"/>
    <w:tmpl w:val="3E6E6A98"/>
    <w:lvl w:ilvl="0" w:tplc="B2308322">
      <w:start w:val="1"/>
      <w:numFmt w:val="bullet"/>
      <w:lvlText w:val=""/>
      <w:lvlJc w:val="left"/>
      <w:pPr>
        <w:ind w:left="720" w:hanging="360"/>
      </w:pPr>
      <w:rPr>
        <w:rFonts w:ascii="Symbol" w:hAnsi="Symbol" w:hint="default"/>
      </w:rPr>
    </w:lvl>
    <w:lvl w:ilvl="1" w:tplc="56C2B3FE">
      <w:start w:val="1"/>
      <w:numFmt w:val="bullet"/>
      <w:lvlText w:val="o"/>
      <w:lvlJc w:val="left"/>
      <w:pPr>
        <w:ind w:left="1440" w:hanging="360"/>
      </w:pPr>
      <w:rPr>
        <w:rFonts w:ascii="Courier New" w:hAnsi="Courier New" w:hint="default"/>
      </w:rPr>
    </w:lvl>
    <w:lvl w:ilvl="2" w:tplc="C8969C20">
      <w:start w:val="1"/>
      <w:numFmt w:val="bullet"/>
      <w:lvlText w:val=""/>
      <w:lvlJc w:val="left"/>
      <w:pPr>
        <w:ind w:left="2160" w:hanging="360"/>
      </w:pPr>
      <w:rPr>
        <w:rFonts w:ascii="Wingdings" w:hAnsi="Wingdings" w:hint="default"/>
      </w:rPr>
    </w:lvl>
    <w:lvl w:ilvl="3" w:tplc="1130D76C">
      <w:start w:val="1"/>
      <w:numFmt w:val="bullet"/>
      <w:lvlText w:val=""/>
      <w:lvlJc w:val="left"/>
      <w:pPr>
        <w:ind w:left="2880" w:hanging="360"/>
      </w:pPr>
      <w:rPr>
        <w:rFonts w:ascii="Symbol" w:hAnsi="Symbol" w:hint="default"/>
      </w:rPr>
    </w:lvl>
    <w:lvl w:ilvl="4" w:tplc="D3B68272">
      <w:start w:val="1"/>
      <w:numFmt w:val="bullet"/>
      <w:lvlText w:val="o"/>
      <w:lvlJc w:val="left"/>
      <w:pPr>
        <w:ind w:left="3600" w:hanging="360"/>
      </w:pPr>
      <w:rPr>
        <w:rFonts w:ascii="Courier New" w:hAnsi="Courier New" w:hint="default"/>
      </w:rPr>
    </w:lvl>
    <w:lvl w:ilvl="5" w:tplc="D40A14FC">
      <w:start w:val="1"/>
      <w:numFmt w:val="bullet"/>
      <w:lvlText w:val=""/>
      <w:lvlJc w:val="left"/>
      <w:pPr>
        <w:ind w:left="4320" w:hanging="360"/>
      </w:pPr>
      <w:rPr>
        <w:rFonts w:ascii="Wingdings" w:hAnsi="Wingdings" w:hint="default"/>
      </w:rPr>
    </w:lvl>
    <w:lvl w:ilvl="6" w:tplc="73D2C38C">
      <w:start w:val="1"/>
      <w:numFmt w:val="bullet"/>
      <w:lvlText w:val=""/>
      <w:lvlJc w:val="left"/>
      <w:pPr>
        <w:ind w:left="5040" w:hanging="360"/>
      </w:pPr>
      <w:rPr>
        <w:rFonts w:ascii="Symbol" w:hAnsi="Symbol" w:hint="default"/>
      </w:rPr>
    </w:lvl>
    <w:lvl w:ilvl="7" w:tplc="88B28CB8">
      <w:start w:val="1"/>
      <w:numFmt w:val="bullet"/>
      <w:lvlText w:val="o"/>
      <w:lvlJc w:val="left"/>
      <w:pPr>
        <w:ind w:left="5760" w:hanging="360"/>
      </w:pPr>
      <w:rPr>
        <w:rFonts w:ascii="Courier New" w:hAnsi="Courier New" w:hint="default"/>
      </w:rPr>
    </w:lvl>
    <w:lvl w:ilvl="8" w:tplc="E292875E">
      <w:start w:val="1"/>
      <w:numFmt w:val="bullet"/>
      <w:lvlText w:val=""/>
      <w:lvlJc w:val="left"/>
      <w:pPr>
        <w:ind w:left="6480" w:hanging="360"/>
      </w:pPr>
      <w:rPr>
        <w:rFonts w:ascii="Wingdings" w:hAnsi="Wingdings" w:hint="default"/>
      </w:rPr>
    </w:lvl>
  </w:abstractNum>
  <w:abstractNum w:abstractNumId="16" w15:restartNumberingAfterBreak="0">
    <w:nsid w:val="5ACFCBA4"/>
    <w:multiLevelType w:val="hybridMultilevel"/>
    <w:tmpl w:val="F91AE66C"/>
    <w:lvl w:ilvl="0" w:tplc="713CA1FE">
      <w:start w:val="1"/>
      <w:numFmt w:val="decimal"/>
      <w:lvlText w:val="%1."/>
      <w:lvlJc w:val="left"/>
      <w:pPr>
        <w:ind w:left="720" w:hanging="360"/>
      </w:pPr>
    </w:lvl>
    <w:lvl w:ilvl="1" w:tplc="378E91F6">
      <w:start w:val="1"/>
      <w:numFmt w:val="lowerLetter"/>
      <w:lvlText w:val="%2."/>
      <w:lvlJc w:val="left"/>
      <w:pPr>
        <w:ind w:left="1440" w:hanging="360"/>
      </w:pPr>
    </w:lvl>
    <w:lvl w:ilvl="2" w:tplc="2B54878C">
      <w:start w:val="1"/>
      <w:numFmt w:val="lowerRoman"/>
      <w:lvlText w:val="%3."/>
      <w:lvlJc w:val="right"/>
      <w:pPr>
        <w:ind w:left="2160" w:hanging="180"/>
      </w:pPr>
    </w:lvl>
    <w:lvl w:ilvl="3" w:tplc="97AE5398">
      <w:start w:val="1"/>
      <w:numFmt w:val="decimal"/>
      <w:lvlText w:val="%4."/>
      <w:lvlJc w:val="left"/>
      <w:pPr>
        <w:ind w:left="2880" w:hanging="360"/>
      </w:pPr>
    </w:lvl>
    <w:lvl w:ilvl="4" w:tplc="49DA7CEA">
      <w:start w:val="1"/>
      <w:numFmt w:val="lowerLetter"/>
      <w:lvlText w:val="%5."/>
      <w:lvlJc w:val="left"/>
      <w:pPr>
        <w:ind w:left="3600" w:hanging="360"/>
      </w:pPr>
    </w:lvl>
    <w:lvl w:ilvl="5" w:tplc="B6A463C0">
      <w:start w:val="1"/>
      <w:numFmt w:val="lowerRoman"/>
      <w:lvlText w:val="%6."/>
      <w:lvlJc w:val="right"/>
      <w:pPr>
        <w:ind w:left="4320" w:hanging="180"/>
      </w:pPr>
    </w:lvl>
    <w:lvl w:ilvl="6" w:tplc="5402385C">
      <w:start w:val="1"/>
      <w:numFmt w:val="decimal"/>
      <w:lvlText w:val="%7."/>
      <w:lvlJc w:val="left"/>
      <w:pPr>
        <w:ind w:left="5040" w:hanging="360"/>
      </w:pPr>
    </w:lvl>
    <w:lvl w:ilvl="7" w:tplc="75E41172">
      <w:start w:val="1"/>
      <w:numFmt w:val="lowerLetter"/>
      <w:lvlText w:val="%8."/>
      <w:lvlJc w:val="left"/>
      <w:pPr>
        <w:ind w:left="5760" w:hanging="360"/>
      </w:pPr>
    </w:lvl>
    <w:lvl w:ilvl="8" w:tplc="B024E02C">
      <w:start w:val="1"/>
      <w:numFmt w:val="lowerRoman"/>
      <w:lvlText w:val="%9."/>
      <w:lvlJc w:val="right"/>
      <w:pPr>
        <w:ind w:left="6480" w:hanging="180"/>
      </w:pPr>
    </w:lvl>
  </w:abstractNum>
  <w:abstractNum w:abstractNumId="17" w15:restartNumberingAfterBreak="0">
    <w:nsid w:val="6509476F"/>
    <w:multiLevelType w:val="multilevel"/>
    <w:tmpl w:val="5F56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12A05"/>
    <w:multiLevelType w:val="hybridMultilevel"/>
    <w:tmpl w:val="894CD00A"/>
    <w:lvl w:ilvl="0" w:tplc="A45CEF46">
      <w:start w:val="1"/>
      <w:numFmt w:val="bullet"/>
      <w:lvlText w:val=""/>
      <w:lvlJc w:val="left"/>
      <w:pPr>
        <w:ind w:left="720" w:hanging="360"/>
      </w:pPr>
      <w:rPr>
        <w:rFonts w:ascii="Symbol" w:hAnsi="Symbol" w:hint="default"/>
      </w:rPr>
    </w:lvl>
    <w:lvl w:ilvl="1" w:tplc="19B6DB16">
      <w:start w:val="1"/>
      <w:numFmt w:val="bullet"/>
      <w:lvlText w:val="o"/>
      <w:lvlJc w:val="left"/>
      <w:pPr>
        <w:ind w:left="1440" w:hanging="360"/>
      </w:pPr>
      <w:rPr>
        <w:rFonts w:ascii="Courier New" w:hAnsi="Courier New" w:hint="default"/>
      </w:rPr>
    </w:lvl>
    <w:lvl w:ilvl="2" w:tplc="74DA3206">
      <w:start w:val="1"/>
      <w:numFmt w:val="bullet"/>
      <w:lvlText w:val=""/>
      <w:lvlJc w:val="left"/>
      <w:pPr>
        <w:ind w:left="2160" w:hanging="360"/>
      </w:pPr>
      <w:rPr>
        <w:rFonts w:ascii="Wingdings" w:hAnsi="Wingdings" w:hint="default"/>
      </w:rPr>
    </w:lvl>
    <w:lvl w:ilvl="3" w:tplc="6C7E74DE">
      <w:start w:val="1"/>
      <w:numFmt w:val="bullet"/>
      <w:lvlText w:val=""/>
      <w:lvlJc w:val="left"/>
      <w:pPr>
        <w:ind w:left="2880" w:hanging="360"/>
      </w:pPr>
      <w:rPr>
        <w:rFonts w:ascii="Symbol" w:hAnsi="Symbol" w:hint="default"/>
      </w:rPr>
    </w:lvl>
    <w:lvl w:ilvl="4" w:tplc="D0CE0D2A">
      <w:start w:val="1"/>
      <w:numFmt w:val="bullet"/>
      <w:lvlText w:val="o"/>
      <w:lvlJc w:val="left"/>
      <w:pPr>
        <w:ind w:left="3600" w:hanging="360"/>
      </w:pPr>
      <w:rPr>
        <w:rFonts w:ascii="Courier New" w:hAnsi="Courier New" w:hint="default"/>
      </w:rPr>
    </w:lvl>
    <w:lvl w:ilvl="5" w:tplc="4906036E">
      <w:start w:val="1"/>
      <w:numFmt w:val="bullet"/>
      <w:lvlText w:val=""/>
      <w:lvlJc w:val="left"/>
      <w:pPr>
        <w:ind w:left="4320" w:hanging="360"/>
      </w:pPr>
      <w:rPr>
        <w:rFonts w:ascii="Wingdings" w:hAnsi="Wingdings" w:hint="default"/>
      </w:rPr>
    </w:lvl>
    <w:lvl w:ilvl="6" w:tplc="09404B1A">
      <w:start w:val="1"/>
      <w:numFmt w:val="bullet"/>
      <w:lvlText w:val=""/>
      <w:lvlJc w:val="left"/>
      <w:pPr>
        <w:ind w:left="5040" w:hanging="360"/>
      </w:pPr>
      <w:rPr>
        <w:rFonts w:ascii="Symbol" w:hAnsi="Symbol" w:hint="default"/>
      </w:rPr>
    </w:lvl>
    <w:lvl w:ilvl="7" w:tplc="7BD07642">
      <w:start w:val="1"/>
      <w:numFmt w:val="bullet"/>
      <w:lvlText w:val="o"/>
      <w:lvlJc w:val="left"/>
      <w:pPr>
        <w:ind w:left="5760" w:hanging="360"/>
      </w:pPr>
      <w:rPr>
        <w:rFonts w:ascii="Courier New" w:hAnsi="Courier New" w:hint="default"/>
      </w:rPr>
    </w:lvl>
    <w:lvl w:ilvl="8" w:tplc="3F6C9352">
      <w:start w:val="1"/>
      <w:numFmt w:val="bullet"/>
      <w:lvlText w:val=""/>
      <w:lvlJc w:val="left"/>
      <w:pPr>
        <w:ind w:left="6480" w:hanging="360"/>
      </w:pPr>
      <w:rPr>
        <w:rFonts w:ascii="Wingdings" w:hAnsi="Wingdings" w:hint="default"/>
      </w:rPr>
    </w:lvl>
  </w:abstractNum>
  <w:abstractNum w:abstractNumId="19" w15:restartNumberingAfterBreak="0">
    <w:nsid w:val="75D992BA"/>
    <w:multiLevelType w:val="hybridMultilevel"/>
    <w:tmpl w:val="C6B6E4A6"/>
    <w:lvl w:ilvl="0" w:tplc="3B1ACBBE">
      <w:start w:val="1"/>
      <w:numFmt w:val="bullet"/>
      <w:lvlText w:val=""/>
      <w:lvlJc w:val="left"/>
      <w:pPr>
        <w:ind w:left="720" w:hanging="360"/>
      </w:pPr>
      <w:rPr>
        <w:rFonts w:ascii="Symbol" w:hAnsi="Symbol" w:hint="default"/>
      </w:rPr>
    </w:lvl>
    <w:lvl w:ilvl="1" w:tplc="E82A2464">
      <w:start w:val="1"/>
      <w:numFmt w:val="bullet"/>
      <w:lvlText w:val="o"/>
      <w:lvlJc w:val="left"/>
      <w:pPr>
        <w:ind w:left="1440" w:hanging="360"/>
      </w:pPr>
      <w:rPr>
        <w:rFonts w:ascii="Courier New" w:hAnsi="Courier New" w:hint="default"/>
      </w:rPr>
    </w:lvl>
    <w:lvl w:ilvl="2" w:tplc="53426984">
      <w:start w:val="1"/>
      <w:numFmt w:val="bullet"/>
      <w:lvlText w:val=""/>
      <w:lvlJc w:val="left"/>
      <w:pPr>
        <w:ind w:left="2160" w:hanging="360"/>
      </w:pPr>
      <w:rPr>
        <w:rFonts w:ascii="Wingdings" w:hAnsi="Wingdings" w:hint="default"/>
      </w:rPr>
    </w:lvl>
    <w:lvl w:ilvl="3" w:tplc="52888194">
      <w:start w:val="1"/>
      <w:numFmt w:val="bullet"/>
      <w:lvlText w:val=""/>
      <w:lvlJc w:val="left"/>
      <w:pPr>
        <w:ind w:left="2880" w:hanging="360"/>
      </w:pPr>
      <w:rPr>
        <w:rFonts w:ascii="Symbol" w:hAnsi="Symbol" w:hint="default"/>
      </w:rPr>
    </w:lvl>
    <w:lvl w:ilvl="4" w:tplc="7BC4B3B2">
      <w:start w:val="1"/>
      <w:numFmt w:val="bullet"/>
      <w:lvlText w:val="o"/>
      <w:lvlJc w:val="left"/>
      <w:pPr>
        <w:ind w:left="3600" w:hanging="360"/>
      </w:pPr>
      <w:rPr>
        <w:rFonts w:ascii="Courier New" w:hAnsi="Courier New" w:hint="default"/>
      </w:rPr>
    </w:lvl>
    <w:lvl w:ilvl="5" w:tplc="4FAABF3E">
      <w:start w:val="1"/>
      <w:numFmt w:val="bullet"/>
      <w:lvlText w:val=""/>
      <w:lvlJc w:val="left"/>
      <w:pPr>
        <w:ind w:left="4320" w:hanging="360"/>
      </w:pPr>
      <w:rPr>
        <w:rFonts w:ascii="Wingdings" w:hAnsi="Wingdings" w:hint="default"/>
      </w:rPr>
    </w:lvl>
    <w:lvl w:ilvl="6" w:tplc="607E340A">
      <w:start w:val="1"/>
      <w:numFmt w:val="bullet"/>
      <w:lvlText w:val=""/>
      <w:lvlJc w:val="left"/>
      <w:pPr>
        <w:ind w:left="5040" w:hanging="360"/>
      </w:pPr>
      <w:rPr>
        <w:rFonts w:ascii="Symbol" w:hAnsi="Symbol" w:hint="default"/>
      </w:rPr>
    </w:lvl>
    <w:lvl w:ilvl="7" w:tplc="CD9C6A5E">
      <w:start w:val="1"/>
      <w:numFmt w:val="bullet"/>
      <w:lvlText w:val="o"/>
      <w:lvlJc w:val="left"/>
      <w:pPr>
        <w:ind w:left="5760" w:hanging="360"/>
      </w:pPr>
      <w:rPr>
        <w:rFonts w:ascii="Courier New" w:hAnsi="Courier New" w:hint="default"/>
      </w:rPr>
    </w:lvl>
    <w:lvl w:ilvl="8" w:tplc="052EF448">
      <w:start w:val="1"/>
      <w:numFmt w:val="bullet"/>
      <w:lvlText w:val=""/>
      <w:lvlJc w:val="left"/>
      <w:pPr>
        <w:ind w:left="6480" w:hanging="360"/>
      </w:pPr>
      <w:rPr>
        <w:rFonts w:ascii="Wingdings" w:hAnsi="Wingdings" w:hint="default"/>
      </w:rPr>
    </w:lvl>
  </w:abstractNum>
  <w:abstractNum w:abstractNumId="20" w15:restartNumberingAfterBreak="0">
    <w:nsid w:val="762F4C19"/>
    <w:multiLevelType w:val="hybridMultilevel"/>
    <w:tmpl w:val="36D2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6FA41D"/>
    <w:multiLevelType w:val="hybridMultilevel"/>
    <w:tmpl w:val="D07E23BA"/>
    <w:lvl w:ilvl="0" w:tplc="0A3AD7C0">
      <w:start w:val="1"/>
      <w:numFmt w:val="bullet"/>
      <w:lvlText w:val=""/>
      <w:lvlJc w:val="left"/>
      <w:pPr>
        <w:ind w:left="720" w:hanging="360"/>
      </w:pPr>
      <w:rPr>
        <w:rFonts w:ascii="Symbol" w:hAnsi="Symbol" w:hint="default"/>
      </w:rPr>
    </w:lvl>
    <w:lvl w:ilvl="1" w:tplc="7EA62696">
      <w:start w:val="1"/>
      <w:numFmt w:val="bullet"/>
      <w:lvlText w:val="o"/>
      <w:lvlJc w:val="left"/>
      <w:pPr>
        <w:ind w:left="1440" w:hanging="360"/>
      </w:pPr>
      <w:rPr>
        <w:rFonts w:ascii="Courier New" w:hAnsi="Courier New" w:hint="default"/>
      </w:rPr>
    </w:lvl>
    <w:lvl w:ilvl="2" w:tplc="B7C48376">
      <w:start w:val="1"/>
      <w:numFmt w:val="bullet"/>
      <w:lvlText w:val=""/>
      <w:lvlJc w:val="left"/>
      <w:pPr>
        <w:ind w:left="2160" w:hanging="360"/>
      </w:pPr>
      <w:rPr>
        <w:rFonts w:ascii="Wingdings" w:hAnsi="Wingdings" w:hint="default"/>
      </w:rPr>
    </w:lvl>
    <w:lvl w:ilvl="3" w:tplc="E0BC2FB8">
      <w:start w:val="1"/>
      <w:numFmt w:val="bullet"/>
      <w:lvlText w:val=""/>
      <w:lvlJc w:val="left"/>
      <w:pPr>
        <w:ind w:left="2880" w:hanging="360"/>
      </w:pPr>
      <w:rPr>
        <w:rFonts w:ascii="Symbol" w:hAnsi="Symbol" w:hint="default"/>
      </w:rPr>
    </w:lvl>
    <w:lvl w:ilvl="4" w:tplc="337A4226">
      <w:start w:val="1"/>
      <w:numFmt w:val="bullet"/>
      <w:lvlText w:val="o"/>
      <w:lvlJc w:val="left"/>
      <w:pPr>
        <w:ind w:left="3600" w:hanging="360"/>
      </w:pPr>
      <w:rPr>
        <w:rFonts w:ascii="Courier New" w:hAnsi="Courier New" w:hint="default"/>
      </w:rPr>
    </w:lvl>
    <w:lvl w:ilvl="5" w:tplc="173EF87E">
      <w:start w:val="1"/>
      <w:numFmt w:val="bullet"/>
      <w:lvlText w:val=""/>
      <w:lvlJc w:val="left"/>
      <w:pPr>
        <w:ind w:left="4320" w:hanging="360"/>
      </w:pPr>
      <w:rPr>
        <w:rFonts w:ascii="Wingdings" w:hAnsi="Wingdings" w:hint="default"/>
      </w:rPr>
    </w:lvl>
    <w:lvl w:ilvl="6" w:tplc="BD4A2FD2">
      <w:start w:val="1"/>
      <w:numFmt w:val="bullet"/>
      <w:lvlText w:val=""/>
      <w:lvlJc w:val="left"/>
      <w:pPr>
        <w:ind w:left="5040" w:hanging="360"/>
      </w:pPr>
      <w:rPr>
        <w:rFonts w:ascii="Symbol" w:hAnsi="Symbol" w:hint="default"/>
      </w:rPr>
    </w:lvl>
    <w:lvl w:ilvl="7" w:tplc="138A0296">
      <w:start w:val="1"/>
      <w:numFmt w:val="bullet"/>
      <w:lvlText w:val="o"/>
      <w:lvlJc w:val="left"/>
      <w:pPr>
        <w:ind w:left="5760" w:hanging="360"/>
      </w:pPr>
      <w:rPr>
        <w:rFonts w:ascii="Courier New" w:hAnsi="Courier New" w:hint="default"/>
      </w:rPr>
    </w:lvl>
    <w:lvl w:ilvl="8" w:tplc="9C9A4772">
      <w:start w:val="1"/>
      <w:numFmt w:val="bullet"/>
      <w:lvlText w:val=""/>
      <w:lvlJc w:val="left"/>
      <w:pPr>
        <w:ind w:left="6480" w:hanging="360"/>
      </w:pPr>
      <w:rPr>
        <w:rFonts w:ascii="Wingdings" w:hAnsi="Wingdings" w:hint="default"/>
      </w:rPr>
    </w:lvl>
  </w:abstractNum>
  <w:num w:numId="1" w16cid:durableId="97214881">
    <w:abstractNumId w:val="16"/>
  </w:num>
  <w:num w:numId="2" w16cid:durableId="981496264">
    <w:abstractNumId w:val="5"/>
  </w:num>
  <w:num w:numId="3" w16cid:durableId="183061848">
    <w:abstractNumId w:val="2"/>
  </w:num>
  <w:num w:numId="4" w16cid:durableId="26951935">
    <w:abstractNumId w:val="8"/>
  </w:num>
  <w:num w:numId="5" w16cid:durableId="1349987980">
    <w:abstractNumId w:val="6"/>
  </w:num>
  <w:num w:numId="6" w16cid:durableId="487676825">
    <w:abstractNumId w:val="10"/>
  </w:num>
  <w:num w:numId="7" w16cid:durableId="706874531">
    <w:abstractNumId w:val="13"/>
  </w:num>
  <w:num w:numId="8" w16cid:durableId="207953906">
    <w:abstractNumId w:val="21"/>
  </w:num>
  <w:num w:numId="9" w16cid:durableId="1926566951">
    <w:abstractNumId w:val="14"/>
  </w:num>
  <w:num w:numId="10" w16cid:durableId="700321595">
    <w:abstractNumId w:val="0"/>
  </w:num>
  <w:num w:numId="11" w16cid:durableId="458497379">
    <w:abstractNumId w:val="18"/>
  </w:num>
  <w:num w:numId="12" w16cid:durableId="2036730362">
    <w:abstractNumId w:val="15"/>
  </w:num>
  <w:num w:numId="13" w16cid:durableId="297803869">
    <w:abstractNumId w:val="7"/>
  </w:num>
  <w:num w:numId="14" w16cid:durableId="1562475361">
    <w:abstractNumId w:val="11"/>
  </w:num>
  <w:num w:numId="15" w16cid:durableId="1734352488">
    <w:abstractNumId w:val="19"/>
  </w:num>
  <w:num w:numId="16" w16cid:durableId="386953900">
    <w:abstractNumId w:val="4"/>
  </w:num>
  <w:num w:numId="17" w16cid:durableId="2064056537">
    <w:abstractNumId w:val="17"/>
  </w:num>
  <w:num w:numId="18" w16cid:durableId="1971279987">
    <w:abstractNumId w:val="20"/>
  </w:num>
  <w:num w:numId="19" w16cid:durableId="654987911">
    <w:abstractNumId w:val="1"/>
  </w:num>
  <w:num w:numId="20" w16cid:durableId="1536312436">
    <w:abstractNumId w:val="12"/>
  </w:num>
  <w:num w:numId="21" w16cid:durableId="855775220">
    <w:abstractNumId w:val="9"/>
  </w:num>
  <w:num w:numId="22" w16cid:durableId="84439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F46397"/>
    <w:rsid w:val="000026FC"/>
    <w:rsid w:val="00002F2D"/>
    <w:rsid w:val="00010616"/>
    <w:rsid w:val="00015FF0"/>
    <w:rsid w:val="00016C66"/>
    <w:rsid w:val="00024C08"/>
    <w:rsid w:val="0002567F"/>
    <w:rsid w:val="0003311F"/>
    <w:rsid w:val="00033804"/>
    <w:rsid w:val="00040471"/>
    <w:rsid w:val="00040BEB"/>
    <w:rsid w:val="0004124A"/>
    <w:rsid w:val="0004666A"/>
    <w:rsid w:val="00046F00"/>
    <w:rsid w:val="000478B7"/>
    <w:rsid w:val="00055C79"/>
    <w:rsid w:val="0006333C"/>
    <w:rsid w:val="00063907"/>
    <w:rsid w:val="000645CE"/>
    <w:rsid w:val="000655AE"/>
    <w:rsid w:val="00065C99"/>
    <w:rsid w:val="00066917"/>
    <w:rsid w:val="00067DB3"/>
    <w:rsid w:val="00070CCD"/>
    <w:rsid w:val="000710D6"/>
    <w:rsid w:val="00073045"/>
    <w:rsid w:val="00074E8A"/>
    <w:rsid w:val="000751C3"/>
    <w:rsid w:val="000765F3"/>
    <w:rsid w:val="00077B43"/>
    <w:rsid w:val="0007C2F0"/>
    <w:rsid w:val="00081841"/>
    <w:rsid w:val="00081CE2"/>
    <w:rsid w:val="00087E02"/>
    <w:rsid w:val="0008A11A"/>
    <w:rsid w:val="00092541"/>
    <w:rsid w:val="00095B87"/>
    <w:rsid w:val="000965EC"/>
    <w:rsid w:val="00097B23"/>
    <w:rsid w:val="000A20FD"/>
    <w:rsid w:val="000A280F"/>
    <w:rsid w:val="000A77EA"/>
    <w:rsid w:val="000B19BB"/>
    <w:rsid w:val="000B2918"/>
    <w:rsid w:val="000B5071"/>
    <w:rsid w:val="000B6460"/>
    <w:rsid w:val="000C1544"/>
    <w:rsid w:val="000C3C05"/>
    <w:rsid w:val="000C628E"/>
    <w:rsid w:val="000C6857"/>
    <w:rsid w:val="000D245E"/>
    <w:rsid w:val="000D3ECA"/>
    <w:rsid w:val="000E1476"/>
    <w:rsid w:val="000E5BB8"/>
    <w:rsid w:val="000E7D9E"/>
    <w:rsid w:val="000F0A9C"/>
    <w:rsid w:val="000F4F48"/>
    <w:rsid w:val="000F55F6"/>
    <w:rsid w:val="000F7BD1"/>
    <w:rsid w:val="000F7E6B"/>
    <w:rsid w:val="00102D79"/>
    <w:rsid w:val="001038F8"/>
    <w:rsid w:val="00103913"/>
    <w:rsid w:val="001060FE"/>
    <w:rsid w:val="00110E2F"/>
    <w:rsid w:val="00111A0D"/>
    <w:rsid w:val="0011210F"/>
    <w:rsid w:val="00114D71"/>
    <w:rsid w:val="0011570B"/>
    <w:rsid w:val="00115C75"/>
    <w:rsid w:val="001166BB"/>
    <w:rsid w:val="00116B5A"/>
    <w:rsid w:val="00121198"/>
    <w:rsid w:val="00124ED0"/>
    <w:rsid w:val="00131847"/>
    <w:rsid w:val="00136FDF"/>
    <w:rsid w:val="00137BA3"/>
    <w:rsid w:val="00137CE7"/>
    <w:rsid w:val="00140E11"/>
    <w:rsid w:val="0014103B"/>
    <w:rsid w:val="0014213A"/>
    <w:rsid w:val="00142F73"/>
    <w:rsid w:val="001446A3"/>
    <w:rsid w:val="00144AB5"/>
    <w:rsid w:val="0015078D"/>
    <w:rsid w:val="0015351F"/>
    <w:rsid w:val="00155372"/>
    <w:rsid w:val="00156BCA"/>
    <w:rsid w:val="001606E2"/>
    <w:rsid w:val="00160925"/>
    <w:rsid w:val="00163EE4"/>
    <w:rsid w:val="00164706"/>
    <w:rsid w:val="00170A6A"/>
    <w:rsid w:val="001714B0"/>
    <w:rsid w:val="00172D07"/>
    <w:rsid w:val="00185341"/>
    <w:rsid w:val="00196F38"/>
    <w:rsid w:val="001A04BE"/>
    <w:rsid w:val="001A6556"/>
    <w:rsid w:val="001A7751"/>
    <w:rsid w:val="001B1D73"/>
    <w:rsid w:val="001B2604"/>
    <w:rsid w:val="001B26A1"/>
    <w:rsid w:val="001C0451"/>
    <w:rsid w:val="001C2AFA"/>
    <w:rsid w:val="001C7F85"/>
    <w:rsid w:val="001D0AF5"/>
    <w:rsid w:val="001D526F"/>
    <w:rsid w:val="001D67E1"/>
    <w:rsid w:val="001E09A0"/>
    <w:rsid w:val="001E2DBE"/>
    <w:rsid w:val="001E4448"/>
    <w:rsid w:val="001E46B7"/>
    <w:rsid w:val="001E4FC4"/>
    <w:rsid w:val="001F0092"/>
    <w:rsid w:val="001F20AE"/>
    <w:rsid w:val="001F361E"/>
    <w:rsid w:val="001F5940"/>
    <w:rsid w:val="001F5CA3"/>
    <w:rsid w:val="002074DB"/>
    <w:rsid w:val="002102EC"/>
    <w:rsid w:val="002132DE"/>
    <w:rsid w:val="00214B44"/>
    <w:rsid w:val="00214C90"/>
    <w:rsid w:val="00221172"/>
    <w:rsid w:val="002247A3"/>
    <w:rsid w:val="00225957"/>
    <w:rsid w:val="00227A99"/>
    <w:rsid w:val="00237ABB"/>
    <w:rsid w:val="00243D32"/>
    <w:rsid w:val="00243EDD"/>
    <w:rsid w:val="0024606E"/>
    <w:rsid w:val="0024763D"/>
    <w:rsid w:val="00250A70"/>
    <w:rsid w:val="00257927"/>
    <w:rsid w:val="002757F9"/>
    <w:rsid w:val="00275D67"/>
    <w:rsid w:val="002818C2"/>
    <w:rsid w:val="0028332F"/>
    <w:rsid w:val="002870CF"/>
    <w:rsid w:val="00291B39"/>
    <w:rsid w:val="00294CE1"/>
    <w:rsid w:val="00297311"/>
    <w:rsid w:val="002A081B"/>
    <w:rsid w:val="002A2A4D"/>
    <w:rsid w:val="002B4969"/>
    <w:rsid w:val="002B54AC"/>
    <w:rsid w:val="002B5EAF"/>
    <w:rsid w:val="002B7E7E"/>
    <w:rsid w:val="002C036D"/>
    <w:rsid w:val="002C5A48"/>
    <w:rsid w:val="002C7BAE"/>
    <w:rsid w:val="002D5EBA"/>
    <w:rsid w:val="002D6055"/>
    <w:rsid w:val="002E23BB"/>
    <w:rsid w:val="002E248A"/>
    <w:rsid w:val="002E3B17"/>
    <w:rsid w:val="002E7288"/>
    <w:rsid w:val="002E7BD6"/>
    <w:rsid w:val="002F23EF"/>
    <w:rsid w:val="002F3426"/>
    <w:rsid w:val="002F35B8"/>
    <w:rsid w:val="002F4EE1"/>
    <w:rsid w:val="00302679"/>
    <w:rsid w:val="003032AC"/>
    <w:rsid w:val="00305D7D"/>
    <w:rsid w:val="00306362"/>
    <w:rsid w:val="00306426"/>
    <w:rsid w:val="00306710"/>
    <w:rsid w:val="00307118"/>
    <w:rsid w:val="00312D1D"/>
    <w:rsid w:val="00320DD4"/>
    <w:rsid w:val="00320FBE"/>
    <w:rsid w:val="003210ED"/>
    <w:rsid w:val="00330D72"/>
    <w:rsid w:val="00331A21"/>
    <w:rsid w:val="00335533"/>
    <w:rsid w:val="003415C6"/>
    <w:rsid w:val="00342201"/>
    <w:rsid w:val="003462D8"/>
    <w:rsid w:val="00350A6B"/>
    <w:rsid w:val="00353B27"/>
    <w:rsid w:val="003547AD"/>
    <w:rsid w:val="00356189"/>
    <w:rsid w:val="00362989"/>
    <w:rsid w:val="00364027"/>
    <w:rsid w:val="003654E5"/>
    <w:rsid w:val="003668A8"/>
    <w:rsid w:val="0037217A"/>
    <w:rsid w:val="003747A5"/>
    <w:rsid w:val="00375780"/>
    <w:rsid w:val="0037F4F8"/>
    <w:rsid w:val="0038187E"/>
    <w:rsid w:val="00396934"/>
    <w:rsid w:val="00396BDB"/>
    <w:rsid w:val="00397498"/>
    <w:rsid w:val="003A03DF"/>
    <w:rsid w:val="003A0AFA"/>
    <w:rsid w:val="003A3078"/>
    <w:rsid w:val="003B06DA"/>
    <w:rsid w:val="003B0A9D"/>
    <w:rsid w:val="003B4405"/>
    <w:rsid w:val="003B5EE2"/>
    <w:rsid w:val="003B74BF"/>
    <w:rsid w:val="003C23E5"/>
    <w:rsid w:val="003C368A"/>
    <w:rsid w:val="003C388C"/>
    <w:rsid w:val="003C447E"/>
    <w:rsid w:val="003D2CD7"/>
    <w:rsid w:val="003D4ACC"/>
    <w:rsid w:val="003D4D58"/>
    <w:rsid w:val="003D58FF"/>
    <w:rsid w:val="003D63E8"/>
    <w:rsid w:val="003E4666"/>
    <w:rsid w:val="003E6F23"/>
    <w:rsid w:val="003E72A2"/>
    <w:rsid w:val="003F0025"/>
    <w:rsid w:val="003F1390"/>
    <w:rsid w:val="003F25C4"/>
    <w:rsid w:val="003F5F51"/>
    <w:rsid w:val="003F63F8"/>
    <w:rsid w:val="00401DBC"/>
    <w:rsid w:val="00403E52"/>
    <w:rsid w:val="00404B0D"/>
    <w:rsid w:val="004070A3"/>
    <w:rsid w:val="0041305D"/>
    <w:rsid w:val="00415145"/>
    <w:rsid w:val="00416AD5"/>
    <w:rsid w:val="00416F1C"/>
    <w:rsid w:val="00420723"/>
    <w:rsid w:val="00421D9E"/>
    <w:rsid w:val="00421E7A"/>
    <w:rsid w:val="00423D1E"/>
    <w:rsid w:val="00425B2C"/>
    <w:rsid w:val="0043126E"/>
    <w:rsid w:val="0043438A"/>
    <w:rsid w:val="00436F41"/>
    <w:rsid w:val="00437027"/>
    <w:rsid w:val="004372CD"/>
    <w:rsid w:val="00441402"/>
    <w:rsid w:val="004417D6"/>
    <w:rsid w:val="00441B27"/>
    <w:rsid w:val="004475E5"/>
    <w:rsid w:val="004523E5"/>
    <w:rsid w:val="00454549"/>
    <w:rsid w:val="0046279F"/>
    <w:rsid w:val="00463BCD"/>
    <w:rsid w:val="00464354"/>
    <w:rsid w:val="004679E4"/>
    <w:rsid w:val="00470FFE"/>
    <w:rsid w:val="00480688"/>
    <w:rsid w:val="00482DD1"/>
    <w:rsid w:val="00482FA9"/>
    <w:rsid w:val="00483813"/>
    <w:rsid w:val="004841AA"/>
    <w:rsid w:val="00487739"/>
    <w:rsid w:val="00487DFD"/>
    <w:rsid w:val="00490321"/>
    <w:rsid w:val="00493890"/>
    <w:rsid w:val="004955D2"/>
    <w:rsid w:val="004957A0"/>
    <w:rsid w:val="00495DF6"/>
    <w:rsid w:val="004A58D5"/>
    <w:rsid w:val="004A6B2D"/>
    <w:rsid w:val="004B2734"/>
    <w:rsid w:val="004C6091"/>
    <w:rsid w:val="004C7215"/>
    <w:rsid w:val="004D4EC1"/>
    <w:rsid w:val="004D7AD1"/>
    <w:rsid w:val="004E34A8"/>
    <w:rsid w:val="004E4BF9"/>
    <w:rsid w:val="004E67CC"/>
    <w:rsid w:val="004F0FA7"/>
    <w:rsid w:val="004F5A35"/>
    <w:rsid w:val="004F6729"/>
    <w:rsid w:val="00500038"/>
    <w:rsid w:val="00506801"/>
    <w:rsid w:val="005070AC"/>
    <w:rsid w:val="0051024D"/>
    <w:rsid w:val="005130F2"/>
    <w:rsid w:val="00514005"/>
    <w:rsid w:val="00523EE0"/>
    <w:rsid w:val="00525183"/>
    <w:rsid w:val="00525310"/>
    <w:rsid w:val="00525707"/>
    <w:rsid w:val="00527AB3"/>
    <w:rsid w:val="00530E79"/>
    <w:rsid w:val="0053149E"/>
    <w:rsid w:val="00532E3E"/>
    <w:rsid w:val="00537A42"/>
    <w:rsid w:val="005422AA"/>
    <w:rsid w:val="00542399"/>
    <w:rsid w:val="0054389F"/>
    <w:rsid w:val="00544850"/>
    <w:rsid w:val="005471F7"/>
    <w:rsid w:val="005474BF"/>
    <w:rsid w:val="00552DCB"/>
    <w:rsid w:val="0055631C"/>
    <w:rsid w:val="0056370C"/>
    <w:rsid w:val="00565675"/>
    <w:rsid w:val="00567FB8"/>
    <w:rsid w:val="00570A02"/>
    <w:rsid w:val="005745B7"/>
    <w:rsid w:val="00582760"/>
    <w:rsid w:val="00583F21"/>
    <w:rsid w:val="005841AD"/>
    <w:rsid w:val="00587A31"/>
    <w:rsid w:val="00591502"/>
    <w:rsid w:val="00596417"/>
    <w:rsid w:val="005A0660"/>
    <w:rsid w:val="005A2BEC"/>
    <w:rsid w:val="005A6AE3"/>
    <w:rsid w:val="005B0CB4"/>
    <w:rsid w:val="005B5320"/>
    <w:rsid w:val="005C16BA"/>
    <w:rsid w:val="005C1ED3"/>
    <w:rsid w:val="005C318A"/>
    <w:rsid w:val="005C4E8D"/>
    <w:rsid w:val="005C5116"/>
    <w:rsid w:val="005C6B0C"/>
    <w:rsid w:val="005C6F86"/>
    <w:rsid w:val="005D2394"/>
    <w:rsid w:val="005D3C5E"/>
    <w:rsid w:val="005D70EC"/>
    <w:rsid w:val="005E040B"/>
    <w:rsid w:val="005E2588"/>
    <w:rsid w:val="005E3649"/>
    <w:rsid w:val="005E3F99"/>
    <w:rsid w:val="005E6BF1"/>
    <w:rsid w:val="005E6E4F"/>
    <w:rsid w:val="005F502B"/>
    <w:rsid w:val="00602C55"/>
    <w:rsid w:val="006054B6"/>
    <w:rsid w:val="00610D6B"/>
    <w:rsid w:val="00614910"/>
    <w:rsid w:val="00616DB5"/>
    <w:rsid w:val="006175B7"/>
    <w:rsid w:val="00617D5D"/>
    <w:rsid w:val="00620563"/>
    <w:rsid w:val="006257E0"/>
    <w:rsid w:val="00625F5A"/>
    <w:rsid w:val="0063144D"/>
    <w:rsid w:val="0063242D"/>
    <w:rsid w:val="00634772"/>
    <w:rsid w:val="00635B46"/>
    <w:rsid w:val="00650DC2"/>
    <w:rsid w:val="00651C4C"/>
    <w:rsid w:val="006566A9"/>
    <w:rsid w:val="00662E42"/>
    <w:rsid w:val="00665C96"/>
    <w:rsid w:val="00666264"/>
    <w:rsid w:val="006671A0"/>
    <w:rsid w:val="006708C3"/>
    <w:rsid w:val="006738B8"/>
    <w:rsid w:val="00680141"/>
    <w:rsid w:val="00682110"/>
    <w:rsid w:val="0068618D"/>
    <w:rsid w:val="0068749E"/>
    <w:rsid w:val="006875DE"/>
    <w:rsid w:val="006876C1"/>
    <w:rsid w:val="0069588C"/>
    <w:rsid w:val="006A305B"/>
    <w:rsid w:val="006A63BE"/>
    <w:rsid w:val="006A773B"/>
    <w:rsid w:val="006B03F1"/>
    <w:rsid w:val="006B130C"/>
    <w:rsid w:val="006B3FED"/>
    <w:rsid w:val="006B4D4A"/>
    <w:rsid w:val="006B52DF"/>
    <w:rsid w:val="006B79C7"/>
    <w:rsid w:val="006C0A31"/>
    <w:rsid w:val="006C24A7"/>
    <w:rsid w:val="006C26F4"/>
    <w:rsid w:val="006C276F"/>
    <w:rsid w:val="006C2DD4"/>
    <w:rsid w:val="006C3192"/>
    <w:rsid w:val="006C353F"/>
    <w:rsid w:val="006C4D21"/>
    <w:rsid w:val="006C6D5B"/>
    <w:rsid w:val="006D545B"/>
    <w:rsid w:val="006D6F4A"/>
    <w:rsid w:val="006F1B47"/>
    <w:rsid w:val="0070787D"/>
    <w:rsid w:val="007106BD"/>
    <w:rsid w:val="00712490"/>
    <w:rsid w:val="00713D8D"/>
    <w:rsid w:val="00714BAB"/>
    <w:rsid w:val="00715EBF"/>
    <w:rsid w:val="00731C70"/>
    <w:rsid w:val="0073214C"/>
    <w:rsid w:val="00733A50"/>
    <w:rsid w:val="00734277"/>
    <w:rsid w:val="00735B0E"/>
    <w:rsid w:val="00744DF9"/>
    <w:rsid w:val="00746D6A"/>
    <w:rsid w:val="0075161C"/>
    <w:rsid w:val="0075798B"/>
    <w:rsid w:val="00761FEC"/>
    <w:rsid w:val="00771C9A"/>
    <w:rsid w:val="00772554"/>
    <w:rsid w:val="007726BD"/>
    <w:rsid w:val="00777A75"/>
    <w:rsid w:val="00777DBB"/>
    <w:rsid w:val="00783F47"/>
    <w:rsid w:val="00790B8A"/>
    <w:rsid w:val="007920DE"/>
    <w:rsid w:val="00793EF0"/>
    <w:rsid w:val="00793F8C"/>
    <w:rsid w:val="007957C5"/>
    <w:rsid w:val="0079733F"/>
    <w:rsid w:val="00797449"/>
    <w:rsid w:val="007A0E01"/>
    <w:rsid w:val="007A10F7"/>
    <w:rsid w:val="007A2382"/>
    <w:rsid w:val="007A5100"/>
    <w:rsid w:val="007A6343"/>
    <w:rsid w:val="007A7A01"/>
    <w:rsid w:val="007B2E8F"/>
    <w:rsid w:val="007B7CF8"/>
    <w:rsid w:val="007C03B2"/>
    <w:rsid w:val="007C5803"/>
    <w:rsid w:val="007C7BA8"/>
    <w:rsid w:val="007D2395"/>
    <w:rsid w:val="007D3063"/>
    <w:rsid w:val="007D52D8"/>
    <w:rsid w:val="007D7DD0"/>
    <w:rsid w:val="007E0D12"/>
    <w:rsid w:val="007E2545"/>
    <w:rsid w:val="007E2DDD"/>
    <w:rsid w:val="007E40A7"/>
    <w:rsid w:val="007E42EB"/>
    <w:rsid w:val="007E43F5"/>
    <w:rsid w:val="007E653D"/>
    <w:rsid w:val="007F3CD0"/>
    <w:rsid w:val="007F6601"/>
    <w:rsid w:val="007F76F1"/>
    <w:rsid w:val="0080610E"/>
    <w:rsid w:val="0080737E"/>
    <w:rsid w:val="00813E57"/>
    <w:rsid w:val="0081640C"/>
    <w:rsid w:val="00816ED7"/>
    <w:rsid w:val="00817010"/>
    <w:rsid w:val="008200A2"/>
    <w:rsid w:val="008200E5"/>
    <w:rsid w:val="00823104"/>
    <w:rsid w:val="0082501F"/>
    <w:rsid w:val="0082524A"/>
    <w:rsid w:val="0082586F"/>
    <w:rsid w:val="008264A3"/>
    <w:rsid w:val="00830889"/>
    <w:rsid w:val="008370DB"/>
    <w:rsid w:val="008419A8"/>
    <w:rsid w:val="00842162"/>
    <w:rsid w:val="008429AB"/>
    <w:rsid w:val="008434E4"/>
    <w:rsid w:val="008445E7"/>
    <w:rsid w:val="00847892"/>
    <w:rsid w:val="00853335"/>
    <w:rsid w:val="00853457"/>
    <w:rsid w:val="0085663A"/>
    <w:rsid w:val="008638F2"/>
    <w:rsid w:val="00864353"/>
    <w:rsid w:val="0086514E"/>
    <w:rsid w:val="00866C52"/>
    <w:rsid w:val="008675BA"/>
    <w:rsid w:val="00872C9B"/>
    <w:rsid w:val="00874432"/>
    <w:rsid w:val="00874513"/>
    <w:rsid w:val="00874BA7"/>
    <w:rsid w:val="0087595D"/>
    <w:rsid w:val="00880351"/>
    <w:rsid w:val="00880EC2"/>
    <w:rsid w:val="0088313F"/>
    <w:rsid w:val="00885F8E"/>
    <w:rsid w:val="00885FF7"/>
    <w:rsid w:val="00886DD9"/>
    <w:rsid w:val="00886E3C"/>
    <w:rsid w:val="0088763B"/>
    <w:rsid w:val="0089577A"/>
    <w:rsid w:val="00895E51"/>
    <w:rsid w:val="00897EA7"/>
    <w:rsid w:val="008A1BC3"/>
    <w:rsid w:val="008A3807"/>
    <w:rsid w:val="008B1D0B"/>
    <w:rsid w:val="008B3694"/>
    <w:rsid w:val="008B3B9A"/>
    <w:rsid w:val="008B5980"/>
    <w:rsid w:val="008C242A"/>
    <w:rsid w:val="008C2663"/>
    <w:rsid w:val="008C51A5"/>
    <w:rsid w:val="008C66CD"/>
    <w:rsid w:val="008D0233"/>
    <w:rsid w:val="008D040E"/>
    <w:rsid w:val="008D69C0"/>
    <w:rsid w:val="008D6C8C"/>
    <w:rsid w:val="008D7EC4"/>
    <w:rsid w:val="008E1F7C"/>
    <w:rsid w:val="008E26CC"/>
    <w:rsid w:val="008E3E15"/>
    <w:rsid w:val="008E442E"/>
    <w:rsid w:val="008E7393"/>
    <w:rsid w:val="008E7DFB"/>
    <w:rsid w:val="008F26EB"/>
    <w:rsid w:val="00903826"/>
    <w:rsid w:val="0090720C"/>
    <w:rsid w:val="0091415D"/>
    <w:rsid w:val="009171F7"/>
    <w:rsid w:val="0092004A"/>
    <w:rsid w:val="009209F4"/>
    <w:rsid w:val="00920D9A"/>
    <w:rsid w:val="00925DD9"/>
    <w:rsid w:val="009300C9"/>
    <w:rsid w:val="00930C1A"/>
    <w:rsid w:val="00934168"/>
    <w:rsid w:val="0093430D"/>
    <w:rsid w:val="0093520B"/>
    <w:rsid w:val="009355E8"/>
    <w:rsid w:val="00935EF1"/>
    <w:rsid w:val="009368C0"/>
    <w:rsid w:val="00936B44"/>
    <w:rsid w:val="00945210"/>
    <w:rsid w:val="00946119"/>
    <w:rsid w:val="00953663"/>
    <w:rsid w:val="00953BC5"/>
    <w:rsid w:val="00953C5A"/>
    <w:rsid w:val="00957865"/>
    <w:rsid w:val="00960F78"/>
    <w:rsid w:val="00961776"/>
    <w:rsid w:val="009636E2"/>
    <w:rsid w:val="00964128"/>
    <w:rsid w:val="0096523D"/>
    <w:rsid w:val="00967E88"/>
    <w:rsid w:val="00977091"/>
    <w:rsid w:val="009779B8"/>
    <w:rsid w:val="0098397C"/>
    <w:rsid w:val="009902CC"/>
    <w:rsid w:val="009913DB"/>
    <w:rsid w:val="00993F95"/>
    <w:rsid w:val="00994177"/>
    <w:rsid w:val="009A16D7"/>
    <w:rsid w:val="009A1EAC"/>
    <w:rsid w:val="009A5C75"/>
    <w:rsid w:val="009B464A"/>
    <w:rsid w:val="009B5017"/>
    <w:rsid w:val="009B66FD"/>
    <w:rsid w:val="009C1211"/>
    <w:rsid w:val="009C14BB"/>
    <w:rsid w:val="009C3BF6"/>
    <w:rsid w:val="009C5C8B"/>
    <w:rsid w:val="009C5D21"/>
    <w:rsid w:val="009D078C"/>
    <w:rsid w:val="009D08D0"/>
    <w:rsid w:val="009D2D19"/>
    <w:rsid w:val="009D2FA2"/>
    <w:rsid w:val="009D55AF"/>
    <w:rsid w:val="009D6F9D"/>
    <w:rsid w:val="009E2DD7"/>
    <w:rsid w:val="009E35EE"/>
    <w:rsid w:val="009E4292"/>
    <w:rsid w:val="009E5826"/>
    <w:rsid w:val="009F4D5F"/>
    <w:rsid w:val="009F7D8D"/>
    <w:rsid w:val="00A00200"/>
    <w:rsid w:val="00A060F9"/>
    <w:rsid w:val="00A118C3"/>
    <w:rsid w:val="00A11E36"/>
    <w:rsid w:val="00A12D91"/>
    <w:rsid w:val="00A13AF6"/>
    <w:rsid w:val="00A166A7"/>
    <w:rsid w:val="00A16A57"/>
    <w:rsid w:val="00A17DB7"/>
    <w:rsid w:val="00A20306"/>
    <w:rsid w:val="00A24E96"/>
    <w:rsid w:val="00A2778E"/>
    <w:rsid w:val="00A3696F"/>
    <w:rsid w:val="00A37BE5"/>
    <w:rsid w:val="00A41B80"/>
    <w:rsid w:val="00A46207"/>
    <w:rsid w:val="00A46EE8"/>
    <w:rsid w:val="00A4753F"/>
    <w:rsid w:val="00A5789A"/>
    <w:rsid w:val="00A602A7"/>
    <w:rsid w:val="00A64F72"/>
    <w:rsid w:val="00A66C00"/>
    <w:rsid w:val="00A6739B"/>
    <w:rsid w:val="00A74896"/>
    <w:rsid w:val="00A765C7"/>
    <w:rsid w:val="00A76AA8"/>
    <w:rsid w:val="00A76AB2"/>
    <w:rsid w:val="00A9073D"/>
    <w:rsid w:val="00A90CF8"/>
    <w:rsid w:val="00A91867"/>
    <w:rsid w:val="00A9500C"/>
    <w:rsid w:val="00AA23C7"/>
    <w:rsid w:val="00AA339E"/>
    <w:rsid w:val="00AA5E37"/>
    <w:rsid w:val="00AA6A22"/>
    <w:rsid w:val="00AA6D09"/>
    <w:rsid w:val="00AB0520"/>
    <w:rsid w:val="00AB1F4A"/>
    <w:rsid w:val="00AB229B"/>
    <w:rsid w:val="00AB2604"/>
    <w:rsid w:val="00AB48AF"/>
    <w:rsid w:val="00AB5C57"/>
    <w:rsid w:val="00AB5FD3"/>
    <w:rsid w:val="00AB6870"/>
    <w:rsid w:val="00AC0FDD"/>
    <w:rsid w:val="00AC2009"/>
    <w:rsid w:val="00AC2226"/>
    <w:rsid w:val="00AC4CEC"/>
    <w:rsid w:val="00AC6A80"/>
    <w:rsid w:val="00AC761D"/>
    <w:rsid w:val="00AD00A0"/>
    <w:rsid w:val="00AD0B03"/>
    <w:rsid w:val="00AD6011"/>
    <w:rsid w:val="00AD77C9"/>
    <w:rsid w:val="00AE10D0"/>
    <w:rsid w:val="00AE7669"/>
    <w:rsid w:val="00AF073C"/>
    <w:rsid w:val="00AF091D"/>
    <w:rsid w:val="00AF6970"/>
    <w:rsid w:val="00B00CBC"/>
    <w:rsid w:val="00B01716"/>
    <w:rsid w:val="00B0224A"/>
    <w:rsid w:val="00B02A57"/>
    <w:rsid w:val="00B0638D"/>
    <w:rsid w:val="00B10537"/>
    <w:rsid w:val="00B127C6"/>
    <w:rsid w:val="00B1528D"/>
    <w:rsid w:val="00B16A2E"/>
    <w:rsid w:val="00B1772F"/>
    <w:rsid w:val="00B21168"/>
    <w:rsid w:val="00B279DD"/>
    <w:rsid w:val="00B350D2"/>
    <w:rsid w:val="00B35397"/>
    <w:rsid w:val="00B3579D"/>
    <w:rsid w:val="00B36554"/>
    <w:rsid w:val="00B42319"/>
    <w:rsid w:val="00B42707"/>
    <w:rsid w:val="00B42815"/>
    <w:rsid w:val="00B42FA1"/>
    <w:rsid w:val="00B434D1"/>
    <w:rsid w:val="00B54BA0"/>
    <w:rsid w:val="00B62659"/>
    <w:rsid w:val="00B67909"/>
    <w:rsid w:val="00B70055"/>
    <w:rsid w:val="00B708D9"/>
    <w:rsid w:val="00B71371"/>
    <w:rsid w:val="00B71C5A"/>
    <w:rsid w:val="00B75098"/>
    <w:rsid w:val="00B754E7"/>
    <w:rsid w:val="00B80225"/>
    <w:rsid w:val="00B85CCA"/>
    <w:rsid w:val="00B86171"/>
    <w:rsid w:val="00B868A8"/>
    <w:rsid w:val="00B933E0"/>
    <w:rsid w:val="00B94330"/>
    <w:rsid w:val="00B9457C"/>
    <w:rsid w:val="00BA1F5D"/>
    <w:rsid w:val="00BA5C47"/>
    <w:rsid w:val="00BA64B3"/>
    <w:rsid w:val="00BB0EC5"/>
    <w:rsid w:val="00BB1B51"/>
    <w:rsid w:val="00BB2D19"/>
    <w:rsid w:val="00BB3422"/>
    <w:rsid w:val="00BB5E98"/>
    <w:rsid w:val="00BC27EF"/>
    <w:rsid w:val="00BC4778"/>
    <w:rsid w:val="00BC6470"/>
    <w:rsid w:val="00BC7F74"/>
    <w:rsid w:val="00BD310B"/>
    <w:rsid w:val="00BD3765"/>
    <w:rsid w:val="00BD71DB"/>
    <w:rsid w:val="00BD79BC"/>
    <w:rsid w:val="00BE1043"/>
    <w:rsid w:val="00BE27FE"/>
    <w:rsid w:val="00BE512A"/>
    <w:rsid w:val="00BE5181"/>
    <w:rsid w:val="00BE730B"/>
    <w:rsid w:val="00BF38E2"/>
    <w:rsid w:val="00BF4F2B"/>
    <w:rsid w:val="00BF5B20"/>
    <w:rsid w:val="00BF77E6"/>
    <w:rsid w:val="00C018CF"/>
    <w:rsid w:val="00C01AD5"/>
    <w:rsid w:val="00C01BA1"/>
    <w:rsid w:val="00C03526"/>
    <w:rsid w:val="00C06E8E"/>
    <w:rsid w:val="00C11A54"/>
    <w:rsid w:val="00C154DA"/>
    <w:rsid w:val="00C17306"/>
    <w:rsid w:val="00C200D4"/>
    <w:rsid w:val="00C205F4"/>
    <w:rsid w:val="00C228DE"/>
    <w:rsid w:val="00C22E21"/>
    <w:rsid w:val="00C24157"/>
    <w:rsid w:val="00C252D9"/>
    <w:rsid w:val="00C26C84"/>
    <w:rsid w:val="00C26D6E"/>
    <w:rsid w:val="00C43A6D"/>
    <w:rsid w:val="00C4527B"/>
    <w:rsid w:val="00C477D8"/>
    <w:rsid w:val="00C53D86"/>
    <w:rsid w:val="00C54717"/>
    <w:rsid w:val="00C562F5"/>
    <w:rsid w:val="00C56E23"/>
    <w:rsid w:val="00C61B0D"/>
    <w:rsid w:val="00C62FF6"/>
    <w:rsid w:val="00C63AAF"/>
    <w:rsid w:val="00C678E6"/>
    <w:rsid w:val="00C715A9"/>
    <w:rsid w:val="00C716CE"/>
    <w:rsid w:val="00C723C8"/>
    <w:rsid w:val="00C7660A"/>
    <w:rsid w:val="00C76A98"/>
    <w:rsid w:val="00C81E1E"/>
    <w:rsid w:val="00C829FC"/>
    <w:rsid w:val="00C82FDE"/>
    <w:rsid w:val="00C831B4"/>
    <w:rsid w:val="00C85A4A"/>
    <w:rsid w:val="00C85F3B"/>
    <w:rsid w:val="00C8758E"/>
    <w:rsid w:val="00C92739"/>
    <w:rsid w:val="00C9311A"/>
    <w:rsid w:val="00C9339D"/>
    <w:rsid w:val="00C94CA2"/>
    <w:rsid w:val="00C964D0"/>
    <w:rsid w:val="00CA1C26"/>
    <w:rsid w:val="00CA690B"/>
    <w:rsid w:val="00CB093A"/>
    <w:rsid w:val="00CB1159"/>
    <w:rsid w:val="00CB45E0"/>
    <w:rsid w:val="00CB6A27"/>
    <w:rsid w:val="00CC16D2"/>
    <w:rsid w:val="00CC3615"/>
    <w:rsid w:val="00CC4D2D"/>
    <w:rsid w:val="00CC5505"/>
    <w:rsid w:val="00CC67C3"/>
    <w:rsid w:val="00CD6888"/>
    <w:rsid w:val="00CE0A15"/>
    <w:rsid w:val="00CE2DD6"/>
    <w:rsid w:val="00CE3992"/>
    <w:rsid w:val="00CE525E"/>
    <w:rsid w:val="00CE7779"/>
    <w:rsid w:val="00CF20F6"/>
    <w:rsid w:val="00CF2FCF"/>
    <w:rsid w:val="00CF31F3"/>
    <w:rsid w:val="00CF4DB2"/>
    <w:rsid w:val="00D03A7D"/>
    <w:rsid w:val="00D102E8"/>
    <w:rsid w:val="00D163D2"/>
    <w:rsid w:val="00D17B1C"/>
    <w:rsid w:val="00D21521"/>
    <w:rsid w:val="00D22333"/>
    <w:rsid w:val="00D23248"/>
    <w:rsid w:val="00D427DA"/>
    <w:rsid w:val="00D438C2"/>
    <w:rsid w:val="00D445A9"/>
    <w:rsid w:val="00D47F65"/>
    <w:rsid w:val="00D50D30"/>
    <w:rsid w:val="00D52C4E"/>
    <w:rsid w:val="00D550D3"/>
    <w:rsid w:val="00D5617E"/>
    <w:rsid w:val="00D70870"/>
    <w:rsid w:val="00D714A7"/>
    <w:rsid w:val="00D73E9A"/>
    <w:rsid w:val="00D74DAF"/>
    <w:rsid w:val="00D763C4"/>
    <w:rsid w:val="00D76D08"/>
    <w:rsid w:val="00D77BA7"/>
    <w:rsid w:val="00D81117"/>
    <w:rsid w:val="00D81E25"/>
    <w:rsid w:val="00D84DA5"/>
    <w:rsid w:val="00D84FEB"/>
    <w:rsid w:val="00D86E6C"/>
    <w:rsid w:val="00D9176B"/>
    <w:rsid w:val="00D92367"/>
    <w:rsid w:val="00D92F07"/>
    <w:rsid w:val="00D97A12"/>
    <w:rsid w:val="00DA1C4C"/>
    <w:rsid w:val="00DA3397"/>
    <w:rsid w:val="00DA492A"/>
    <w:rsid w:val="00DA4D31"/>
    <w:rsid w:val="00DA716E"/>
    <w:rsid w:val="00DB66E1"/>
    <w:rsid w:val="00DB7479"/>
    <w:rsid w:val="00DB770A"/>
    <w:rsid w:val="00DC4DCB"/>
    <w:rsid w:val="00DC5512"/>
    <w:rsid w:val="00DC7FE4"/>
    <w:rsid w:val="00DD0400"/>
    <w:rsid w:val="00DD1321"/>
    <w:rsid w:val="00DD18F2"/>
    <w:rsid w:val="00DD1F3B"/>
    <w:rsid w:val="00DD2058"/>
    <w:rsid w:val="00DD620A"/>
    <w:rsid w:val="00DD673F"/>
    <w:rsid w:val="00DE1A31"/>
    <w:rsid w:val="00DE2051"/>
    <w:rsid w:val="00DE524B"/>
    <w:rsid w:val="00DE5E74"/>
    <w:rsid w:val="00DF03DF"/>
    <w:rsid w:val="00DF1724"/>
    <w:rsid w:val="00DF1E46"/>
    <w:rsid w:val="00DF2597"/>
    <w:rsid w:val="00DF3B4B"/>
    <w:rsid w:val="00DF5317"/>
    <w:rsid w:val="00DF587D"/>
    <w:rsid w:val="00DF70B8"/>
    <w:rsid w:val="00DF72BB"/>
    <w:rsid w:val="00E007C4"/>
    <w:rsid w:val="00E018FC"/>
    <w:rsid w:val="00E03F6A"/>
    <w:rsid w:val="00E073DD"/>
    <w:rsid w:val="00E145B7"/>
    <w:rsid w:val="00E20B39"/>
    <w:rsid w:val="00E22BE1"/>
    <w:rsid w:val="00E23CCC"/>
    <w:rsid w:val="00E24340"/>
    <w:rsid w:val="00E25769"/>
    <w:rsid w:val="00E340F4"/>
    <w:rsid w:val="00E500A2"/>
    <w:rsid w:val="00E504DC"/>
    <w:rsid w:val="00E51E96"/>
    <w:rsid w:val="00E55C62"/>
    <w:rsid w:val="00E61B80"/>
    <w:rsid w:val="00E61FC1"/>
    <w:rsid w:val="00E65C8F"/>
    <w:rsid w:val="00E70B63"/>
    <w:rsid w:val="00E70EDB"/>
    <w:rsid w:val="00E717B4"/>
    <w:rsid w:val="00E80E9C"/>
    <w:rsid w:val="00E853BC"/>
    <w:rsid w:val="00E865E3"/>
    <w:rsid w:val="00E926C5"/>
    <w:rsid w:val="00E941D6"/>
    <w:rsid w:val="00EA086E"/>
    <w:rsid w:val="00EA186B"/>
    <w:rsid w:val="00EA5325"/>
    <w:rsid w:val="00EA5452"/>
    <w:rsid w:val="00EA6FB9"/>
    <w:rsid w:val="00EB1700"/>
    <w:rsid w:val="00EB46C4"/>
    <w:rsid w:val="00EB5A65"/>
    <w:rsid w:val="00EB62E1"/>
    <w:rsid w:val="00EB6B12"/>
    <w:rsid w:val="00EB71F1"/>
    <w:rsid w:val="00EC2217"/>
    <w:rsid w:val="00EC6A06"/>
    <w:rsid w:val="00EC6DA7"/>
    <w:rsid w:val="00ED1EA7"/>
    <w:rsid w:val="00ED207E"/>
    <w:rsid w:val="00ED3622"/>
    <w:rsid w:val="00ED7FA0"/>
    <w:rsid w:val="00EE5302"/>
    <w:rsid w:val="00EE6E01"/>
    <w:rsid w:val="00EF4063"/>
    <w:rsid w:val="00EF4782"/>
    <w:rsid w:val="00EF6D43"/>
    <w:rsid w:val="00F008AA"/>
    <w:rsid w:val="00F00B1A"/>
    <w:rsid w:val="00F01E48"/>
    <w:rsid w:val="00F119B9"/>
    <w:rsid w:val="00F11A9F"/>
    <w:rsid w:val="00F21CEB"/>
    <w:rsid w:val="00F22D2C"/>
    <w:rsid w:val="00F22F19"/>
    <w:rsid w:val="00F24307"/>
    <w:rsid w:val="00F246A7"/>
    <w:rsid w:val="00F25537"/>
    <w:rsid w:val="00F25F7F"/>
    <w:rsid w:val="00F2727A"/>
    <w:rsid w:val="00F27BC0"/>
    <w:rsid w:val="00F4279D"/>
    <w:rsid w:val="00F43DE2"/>
    <w:rsid w:val="00F46250"/>
    <w:rsid w:val="00F51C1D"/>
    <w:rsid w:val="00F535AA"/>
    <w:rsid w:val="00F53773"/>
    <w:rsid w:val="00F55163"/>
    <w:rsid w:val="00F56597"/>
    <w:rsid w:val="00F62BC6"/>
    <w:rsid w:val="00F62DFD"/>
    <w:rsid w:val="00F64746"/>
    <w:rsid w:val="00F70CC1"/>
    <w:rsid w:val="00F72027"/>
    <w:rsid w:val="00F74B9A"/>
    <w:rsid w:val="00F75AA2"/>
    <w:rsid w:val="00F80F75"/>
    <w:rsid w:val="00F8131D"/>
    <w:rsid w:val="00F81D12"/>
    <w:rsid w:val="00F82369"/>
    <w:rsid w:val="00F830F6"/>
    <w:rsid w:val="00F847AF"/>
    <w:rsid w:val="00F85E3C"/>
    <w:rsid w:val="00F87FE8"/>
    <w:rsid w:val="00F90E0C"/>
    <w:rsid w:val="00FA2669"/>
    <w:rsid w:val="00FA2881"/>
    <w:rsid w:val="00FB2DFB"/>
    <w:rsid w:val="00FB2F59"/>
    <w:rsid w:val="00FB336C"/>
    <w:rsid w:val="00FB5DD8"/>
    <w:rsid w:val="00FB6413"/>
    <w:rsid w:val="00FB6483"/>
    <w:rsid w:val="00FB6B7A"/>
    <w:rsid w:val="00FC1EB5"/>
    <w:rsid w:val="00FC3209"/>
    <w:rsid w:val="00FC4B31"/>
    <w:rsid w:val="00FC5D6B"/>
    <w:rsid w:val="00FC6C18"/>
    <w:rsid w:val="00FD3D8A"/>
    <w:rsid w:val="00FD53FD"/>
    <w:rsid w:val="00FD7F3D"/>
    <w:rsid w:val="00FE05AD"/>
    <w:rsid w:val="00FE1833"/>
    <w:rsid w:val="00FE738E"/>
    <w:rsid w:val="00FF5841"/>
    <w:rsid w:val="016515FF"/>
    <w:rsid w:val="01761F11"/>
    <w:rsid w:val="017B4A9C"/>
    <w:rsid w:val="018EA275"/>
    <w:rsid w:val="01B39BB2"/>
    <w:rsid w:val="01CB7607"/>
    <w:rsid w:val="020E04C5"/>
    <w:rsid w:val="022FCD56"/>
    <w:rsid w:val="024D23C1"/>
    <w:rsid w:val="025B716B"/>
    <w:rsid w:val="0260C673"/>
    <w:rsid w:val="02A17E7E"/>
    <w:rsid w:val="02BA0F90"/>
    <w:rsid w:val="02C75201"/>
    <w:rsid w:val="0314E838"/>
    <w:rsid w:val="037AD1E5"/>
    <w:rsid w:val="038B6B62"/>
    <w:rsid w:val="03B607C2"/>
    <w:rsid w:val="03C71976"/>
    <w:rsid w:val="03DB7538"/>
    <w:rsid w:val="03DF9EA3"/>
    <w:rsid w:val="041B4B9C"/>
    <w:rsid w:val="043D4EDF"/>
    <w:rsid w:val="0449A4BF"/>
    <w:rsid w:val="046D5A5A"/>
    <w:rsid w:val="0481B2C8"/>
    <w:rsid w:val="04875B4D"/>
    <w:rsid w:val="04AB49E2"/>
    <w:rsid w:val="04C1BCEB"/>
    <w:rsid w:val="04C64F52"/>
    <w:rsid w:val="04E98D93"/>
    <w:rsid w:val="04EE325D"/>
    <w:rsid w:val="04F2C3C3"/>
    <w:rsid w:val="0530D123"/>
    <w:rsid w:val="05573586"/>
    <w:rsid w:val="059FE766"/>
    <w:rsid w:val="05C2A5B1"/>
    <w:rsid w:val="05C5C646"/>
    <w:rsid w:val="05DA070E"/>
    <w:rsid w:val="05FB33C6"/>
    <w:rsid w:val="061B9CD1"/>
    <w:rsid w:val="0636A7C7"/>
    <w:rsid w:val="06430D21"/>
    <w:rsid w:val="067AC117"/>
    <w:rsid w:val="068D5B76"/>
    <w:rsid w:val="06955213"/>
    <w:rsid w:val="06B8C85C"/>
    <w:rsid w:val="06C3F821"/>
    <w:rsid w:val="06CE0D07"/>
    <w:rsid w:val="06DEB482"/>
    <w:rsid w:val="06E7474C"/>
    <w:rsid w:val="06E7AB2F"/>
    <w:rsid w:val="0766C3E8"/>
    <w:rsid w:val="07998879"/>
    <w:rsid w:val="07C05F12"/>
    <w:rsid w:val="07C2DFD8"/>
    <w:rsid w:val="07C71980"/>
    <w:rsid w:val="07DE564B"/>
    <w:rsid w:val="07DFF610"/>
    <w:rsid w:val="07E66CE0"/>
    <w:rsid w:val="07E7A681"/>
    <w:rsid w:val="07EBBC2F"/>
    <w:rsid w:val="07F538D9"/>
    <w:rsid w:val="07F77F55"/>
    <w:rsid w:val="07FDED5C"/>
    <w:rsid w:val="08245F50"/>
    <w:rsid w:val="082A8436"/>
    <w:rsid w:val="083BC743"/>
    <w:rsid w:val="083D5D5B"/>
    <w:rsid w:val="08588F2F"/>
    <w:rsid w:val="08680820"/>
    <w:rsid w:val="08887230"/>
    <w:rsid w:val="089F89D0"/>
    <w:rsid w:val="08F9DC0F"/>
    <w:rsid w:val="09181DD2"/>
    <w:rsid w:val="093FF310"/>
    <w:rsid w:val="09882C39"/>
    <w:rsid w:val="09927B2D"/>
    <w:rsid w:val="0996C88D"/>
    <w:rsid w:val="099B210F"/>
    <w:rsid w:val="09A09D15"/>
    <w:rsid w:val="09A5E698"/>
    <w:rsid w:val="09BBBF50"/>
    <w:rsid w:val="0A0A136D"/>
    <w:rsid w:val="0A2A2025"/>
    <w:rsid w:val="0A2DC71F"/>
    <w:rsid w:val="0A41A3D2"/>
    <w:rsid w:val="0A5D2719"/>
    <w:rsid w:val="0A78C8E9"/>
    <w:rsid w:val="0A8C2AB3"/>
    <w:rsid w:val="0A8FB598"/>
    <w:rsid w:val="0A951843"/>
    <w:rsid w:val="0A99FD25"/>
    <w:rsid w:val="0AAE9274"/>
    <w:rsid w:val="0ABD632A"/>
    <w:rsid w:val="0ABE8041"/>
    <w:rsid w:val="0AD80800"/>
    <w:rsid w:val="0ADEA80F"/>
    <w:rsid w:val="0B21677E"/>
    <w:rsid w:val="0B3346BA"/>
    <w:rsid w:val="0B59FB34"/>
    <w:rsid w:val="0B670394"/>
    <w:rsid w:val="0B69A81A"/>
    <w:rsid w:val="0B76E143"/>
    <w:rsid w:val="0B889B8E"/>
    <w:rsid w:val="0B952F53"/>
    <w:rsid w:val="0B98D263"/>
    <w:rsid w:val="0B9F9292"/>
    <w:rsid w:val="0BB4738E"/>
    <w:rsid w:val="0BF4383E"/>
    <w:rsid w:val="0C065EC0"/>
    <w:rsid w:val="0C6D57B6"/>
    <w:rsid w:val="0C9935FB"/>
    <w:rsid w:val="0CA0DA80"/>
    <w:rsid w:val="0CB287A2"/>
    <w:rsid w:val="0D03E872"/>
    <w:rsid w:val="0D0A9DA4"/>
    <w:rsid w:val="0D2A98FC"/>
    <w:rsid w:val="0D2FF766"/>
    <w:rsid w:val="0D30B3C6"/>
    <w:rsid w:val="0D737004"/>
    <w:rsid w:val="0D7737A9"/>
    <w:rsid w:val="0D8408A9"/>
    <w:rsid w:val="0D850B68"/>
    <w:rsid w:val="0DC3CB75"/>
    <w:rsid w:val="0DC7D209"/>
    <w:rsid w:val="0DCC948C"/>
    <w:rsid w:val="0DD90EF8"/>
    <w:rsid w:val="0DF6DBBD"/>
    <w:rsid w:val="0E02C4EC"/>
    <w:rsid w:val="0E062B23"/>
    <w:rsid w:val="0E0B41E5"/>
    <w:rsid w:val="0E26A9D3"/>
    <w:rsid w:val="0E45DFC8"/>
    <w:rsid w:val="0E573B72"/>
    <w:rsid w:val="0E5C5BCA"/>
    <w:rsid w:val="0E6ABBFD"/>
    <w:rsid w:val="0E736E73"/>
    <w:rsid w:val="0E9AA145"/>
    <w:rsid w:val="0E9FD2B1"/>
    <w:rsid w:val="0EC0089D"/>
    <w:rsid w:val="0ECBADB4"/>
    <w:rsid w:val="0ED92D98"/>
    <w:rsid w:val="0EFCF54E"/>
    <w:rsid w:val="0F180D13"/>
    <w:rsid w:val="0F2F26D8"/>
    <w:rsid w:val="0F59EA46"/>
    <w:rsid w:val="0F5AA4BC"/>
    <w:rsid w:val="0FA5ED77"/>
    <w:rsid w:val="0FB07117"/>
    <w:rsid w:val="0FD8D07E"/>
    <w:rsid w:val="0FE559A4"/>
    <w:rsid w:val="1016BCE2"/>
    <w:rsid w:val="10272269"/>
    <w:rsid w:val="10B037B5"/>
    <w:rsid w:val="10D8A175"/>
    <w:rsid w:val="10DA6DA5"/>
    <w:rsid w:val="10E92C97"/>
    <w:rsid w:val="11038AAA"/>
    <w:rsid w:val="110FB151"/>
    <w:rsid w:val="1178B2B1"/>
    <w:rsid w:val="11A1D2AF"/>
    <w:rsid w:val="11CA0455"/>
    <w:rsid w:val="11E15C6C"/>
    <w:rsid w:val="11F07B14"/>
    <w:rsid w:val="1214C021"/>
    <w:rsid w:val="123A8FD5"/>
    <w:rsid w:val="12553C01"/>
    <w:rsid w:val="1270CE04"/>
    <w:rsid w:val="1287425D"/>
    <w:rsid w:val="12CD9B36"/>
    <w:rsid w:val="12DC04C8"/>
    <w:rsid w:val="12E089AF"/>
    <w:rsid w:val="1309BD9D"/>
    <w:rsid w:val="133509AA"/>
    <w:rsid w:val="13395A38"/>
    <w:rsid w:val="13515428"/>
    <w:rsid w:val="1386108D"/>
    <w:rsid w:val="13B4D4CE"/>
    <w:rsid w:val="13C7F4E1"/>
    <w:rsid w:val="13CF5F0B"/>
    <w:rsid w:val="141166A6"/>
    <w:rsid w:val="143A0701"/>
    <w:rsid w:val="144A7934"/>
    <w:rsid w:val="1450B3C3"/>
    <w:rsid w:val="1490653C"/>
    <w:rsid w:val="14ABAF66"/>
    <w:rsid w:val="14B59E64"/>
    <w:rsid w:val="14BDD1D6"/>
    <w:rsid w:val="14CB2B7A"/>
    <w:rsid w:val="14DB0539"/>
    <w:rsid w:val="14DE4419"/>
    <w:rsid w:val="14E9E4C9"/>
    <w:rsid w:val="15264B76"/>
    <w:rsid w:val="15281BD6"/>
    <w:rsid w:val="153FDF8E"/>
    <w:rsid w:val="15502120"/>
    <w:rsid w:val="1551E1EF"/>
    <w:rsid w:val="15548B1F"/>
    <w:rsid w:val="156F0A72"/>
    <w:rsid w:val="157F1399"/>
    <w:rsid w:val="15928154"/>
    <w:rsid w:val="15EBEBB2"/>
    <w:rsid w:val="15FC1B63"/>
    <w:rsid w:val="16233BAC"/>
    <w:rsid w:val="1653D6C5"/>
    <w:rsid w:val="169E505F"/>
    <w:rsid w:val="1703B95A"/>
    <w:rsid w:val="1733CB81"/>
    <w:rsid w:val="17548B27"/>
    <w:rsid w:val="177A1F18"/>
    <w:rsid w:val="178B07FE"/>
    <w:rsid w:val="179C8BF8"/>
    <w:rsid w:val="17BBCED2"/>
    <w:rsid w:val="17CB8059"/>
    <w:rsid w:val="17E44EE5"/>
    <w:rsid w:val="1803D88D"/>
    <w:rsid w:val="18102A77"/>
    <w:rsid w:val="1843E7C3"/>
    <w:rsid w:val="186C0F0B"/>
    <w:rsid w:val="18D6CD1D"/>
    <w:rsid w:val="19999AD1"/>
    <w:rsid w:val="19A9485E"/>
    <w:rsid w:val="19B6ABF4"/>
    <w:rsid w:val="19B88BAA"/>
    <w:rsid w:val="19B9BC66"/>
    <w:rsid w:val="19C3AAE7"/>
    <w:rsid w:val="19E327E3"/>
    <w:rsid w:val="1A1AD3D4"/>
    <w:rsid w:val="1A2CB4BB"/>
    <w:rsid w:val="1A68C4A7"/>
    <w:rsid w:val="1A730DC5"/>
    <w:rsid w:val="1A7909AF"/>
    <w:rsid w:val="1B11F178"/>
    <w:rsid w:val="1B17E11D"/>
    <w:rsid w:val="1B1AB99D"/>
    <w:rsid w:val="1B1DDA0E"/>
    <w:rsid w:val="1B27FA00"/>
    <w:rsid w:val="1B4089CC"/>
    <w:rsid w:val="1B4C2703"/>
    <w:rsid w:val="1BA3FAC3"/>
    <w:rsid w:val="1BDA39D4"/>
    <w:rsid w:val="1BEA8D02"/>
    <w:rsid w:val="1BED32FC"/>
    <w:rsid w:val="1BF7DBCE"/>
    <w:rsid w:val="1C128451"/>
    <w:rsid w:val="1C491269"/>
    <w:rsid w:val="1C858ABB"/>
    <w:rsid w:val="1CEB7DA1"/>
    <w:rsid w:val="1D074585"/>
    <w:rsid w:val="1D15E07B"/>
    <w:rsid w:val="1D428397"/>
    <w:rsid w:val="1D562B15"/>
    <w:rsid w:val="1D6C5BC7"/>
    <w:rsid w:val="1D97EDB9"/>
    <w:rsid w:val="1D990927"/>
    <w:rsid w:val="1DAD63FA"/>
    <w:rsid w:val="1DF1BFFA"/>
    <w:rsid w:val="1E086E6A"/>
    <w:rsid w:val="1E301B93"/>
    <w:rsid w:val="1E320D43"/>
    <w:rsid w:val="1E679547"/>
    <w:rsid w:val="1E80A373"/>
    <w:rsid w:val="1E849EC0"/>
    <w:rsid w:val="1E8D365E"/>
    <w:rsid w:val="1E8EF225"/>
    <w:rsid w:val="1EB73344"/>
    <w:rsid w:val="1ED05CF4"/>
    <w:rsid w:val="1F20B78A"/>
    <w:rsid w:val="1FB001EE"/>
    <w:rsid w:val="1FB3C747"/>
    <w:rsid w:val="1FD1B3EE"/>
    <w:rsid w:val="200E2F09"/>
    <w:rsid w:val="2018E11A"/>
    <w:rsid w:val="2040FF70"/>
    <w:rsid w:val="204A97C3"/>
    <w:rsid w:val="20735E2C"/>
    <w:rsid w:val="207DBBF2"/>
    <w:rsid w:val="2091DFEC"/>
    <w:rsid w:val="20E0C999"/>
    <w:rsid w:val="21314EF0"/>
    <w:rsid w:val="214A1E47"/>
    <w:rsid w:val="214A39C3"/>
    <w:rsid w:val="21592810"/>
    <w:rsid w:val="216BDB70"/>
    <w:rsid w:val="216D844F"/>
    <w:rsid w:val="2174BB49"/>
    <w:rsid w:val="218713D5"/>
    <w:rsid w:val="21CFB8B4"/>
    <w:rsid w:val="21E294D1"/>
    <w:rsid w:val="21EF70BD"/>
    <w:rsid w:val="220F3E6B"/>
    <w:rsid w:val="223C2FDC"/>
    <w:rsid w:val="223E4A26"/>
    <w:rsid w:val="223EF18E"/>
    <w:rsid w:val="225A577C"/>
    <w:rsid w:val="22943D04"/>
    <w:rsid w:val="2294A1CA"/>
    <w:rsid w:val="22951E66"/>
    <w:rsid w:val="22A81D36"/>
    <w:rsid w:val="22B66C9E"/>
    <w:rsid w:val="22BFA8C5"/>
    <w:rsid w:val="22E35E8B"/>
    <w:rsid w:val="2307CBA7"/>
    <w:rsid w:val="232C5D7C"/>
    <w:rsid w:val="2362D1D4"/>
    <w:rsid w:val="23964043"/>
    <w:rsid w:val="23B55CB4"/>
    <w:rsid w:val="23C1E6F9"/>
    <w:rsid w:val="23F9E4FC"/>
    <w:rsid w:val="240FF83B"/>
    <w:rsid w:val="24199B07"/>
    <w:rsid w:val="2420845F"/>
    <w:rsid w:val="2440FD5B"/>
    <w:rsid w:val="2464DB8D"/>
    <w:rsid w:val="248AA503"/>
    <w:rsid w:val="2496562A"/>
    <w:rsid w:val="24A5D302"/>
    <w:rsid w:val="24BB4072"/>
    <w:rsid w:val="24BC61E1"/>
    <w:rsid w:val="24BDE6AC"/>
    <w:rsid w:val="24D82D24"/>
    <w:rsid w:val="24FBD516"/>
    <w:rsid w:val="25081AE0"/>
    <w:rsid w:val="2513B998"/>
    <w:rsid w:val="2549C93C"/>
    <w:rsid w:val="254AD767"/>
    <w:rsid w:val="2569D05E"/>
    <w:rsid w:val="2571BB6E"/>
    <w:rsid w:val="259652F0"/>
    <w:rsid w:val="25A79804"/>
    <w:rsid w:val="25ABC2F9"/>
    <w:rsid w:val="25BEEEDF"/>
    <w:rsid w:val="266ED65F"/>
    <w:rsid w:val="268ED50B"/>
    <w:rsid w:val="26A8CE79"/>
    <w:rsid w:val="26BF253F"/>
    <w:rsid w:val="26D560C5"/>
    <w:rsid w:val="26FA7528"/>
    <w:rsid w:val="270B0178"/>
    <w:rsid w:val="272A7A46"/>
    <w:rsid w:val="275EA980"/>
    <w:rsid w:val="277BEC71"/>
    <w:rsid w:val="277F0EA0"/>
    <w:rsid w:val="278C4F48"/>
    <w:rsid w:val="27B9650A"/>
    <w:rsid w:val="27BBEF82"/>
    <w:rsid w:val="27C9FC3E"/>
    <w:rsid w:val="27CAAE96"/>
    <w:rsid w:val="27E7533C"/>
    <w:rsid w:val="281A9CA0"/>
    <w:rsid w:val="281EBF05"/>
    <w:rsid w:val="282A5A5D"/>
    <w:rsid w:val="2840A9DF"/>
    <w:rsid w:val="28455CE5"/>
    <w:rsid w:val="2890B20F"/>
    <w:rsid w:val="289B9AFA"/>
    <w:rsid w:val="2914E043"/>
    <w:rsid w:val="292E8B8E"/>
    <w:rsid w:val="2943419E"/>
    <w:rsid w:val="294D824F"/>
    <w:rsid w:val="2956BFD6"/>
    <w:rsid w:val="297372CE"/>
    <w:rsid w:val="2994C2CF"/>
    <w:rsid w:val="2998AC92"/>
    <w:rsid w:val="2A0B2CF4"/>
    <w:rsid w:val="2A1AA330"/>
    <w:rsid w:val="2A359D53"/>
    <w:rsid w:val="2A5A481D"/>
    <w:rsid w:val="2A73D77D"/>
    <w:rsid w:val="2AC26723"/>
    <w:rsid w:val="2AE429BE"/>
    <w:rsid w:val="2AFA7CF8"/>
    <w:rsid w:val="2B66AC82"/>
    <w:rsid w:val="2B89E672"/>
    <w:rsid w:val="2BA4C76C"/>
    <w:rsid w:val="2BCEF4E5"/>
    <w:rsid w:val="2BDA09B4"/>
    <w:rsid w:val="2BDDE9C8"/>
    <w:rsid w:val="2BF47DA9"/>
    <w:rsid w:val="2C0BB018"/>
    <w:rsid w:val="2C0DC52E"/>
    <w:rsid w:val="2CE04C15"/>
    <w:rsid w:val="2CE3D96F"/>
    <w:rsid w:val="2D0CE931"/>
    <w:rsid w:val="2D210FDA"/>
    <w:rsid w:val="2D2B1F00"/>
    <w:rsid w:val="2D2F5D82"/>
    <w:rsid w:val="2D3C67F3"/>
    <w:rsid w:val="2D86AA4B"/>
    <w:rsid w:val="2DB2DE08"/>
    <w:rsid w:val="2DCB8E3E"/>
    <w:rsid w:val="2DD0AFAD"/>
    <w:rsid w:val="2DE5A504"/>
    <w:rsid w:val="2DF30FE4"/>
    <w:rsid w:val="2E11C7D2"/>
    <w:rsid w:val="2E1DB133"/>
    <w:rsid w:val="2E21CE28"/>
    <w:rsid w:val="2E2A20A8"/>
    <w:rsid w:val="2E333B97"/>
    <w:rsid w:val="2E4BECF5"/>
    <w:rsid w:val="2E5BFDE7"/>
    <w:rsid w:val="2E9F1CAA"/>
    <w:rsid w:val="2EEBAAC7"/>
    <w:rsid w:val="2EFC9567"/>
    <w:rsid w:val="2F38081B"/>
    <w:rsid w:val="2F3EAA2E"/>
    <w:rsid w:val="2F6B1534"/>
    <w:rsid w:val="2F7A3275"/>
    <w:rsid w:val="2F8F0894"/>
    <w:rsid w:val="2F8F2C94"/>
    <w:rsid w:val="2FB43327"/>
    <w:rsid w:val="2FC74206"/>
    <w:rsid w:val="30312DB9"/>
    <w:rsid w:val="30421071"/>
    <w:rsid w:val="306A0BEE"/>
    <w:rsid w:val="309B003C"/>
    <w:rsid w:val="30D11E7C"/>
    <w:rsid w:val="30E741CE"/>
    <w:rsid w:val="310D91A9"/>
    <w:rsid w:val="315B8CDD"/>
    <w:rsid w:val="31A628A0"/>
    <w:rsid w:val="31B42905"/>
    <w:rsid w:val="31E9EC2C"/>
    <w:rsid w:val="3220D84D"/>
    <w:rsid w:val="3273CA66"/>
    <w:rsid w:val="32ACC81E"/>
    <w:rsid w:val="32C8325B"/>
    <w:rsid w:val="32D8302F"/>
    <w:rsid w:val="32E12321"/>
    <w:rsid w:val="32EBEF98"/>
    <w:rsid w:val="32F61154"/>
    <w:rsid w:val="32F75D3E"/>
    <w:rsid w:val="33100706"/>
    <w:rsid w:val="333162EB"/>
    <w:rsid w:val="333D2366"/>
    <w:rsid w:val="3347B42C"/>
    <w:rsid w:val="3349FCE6"/>
    <w:rsid w:val="33597AB5"/>
    <w:rsid w:val="3362C299"/>
    <w:rsid w:val="33A0FC87"/>
    <w:rsid w:val="33B81BF9"/>
    <w:rsid w:val="33CE2146"/>
    <w:rsid w:val="33DA2DB3"/>
    <w:rsid w:val="33DB9573"/>
    <w:rsid w:val="33FF4147"/>
    <w:rsid w:val="34284E0F"/>
    <w:rsid w:val="343353FC"/>
    <w:rsid w:val="34339093"/>
    <w:rsid w:val="34796A79"/>
    <w:rsid w:val="348BA941"/>
    <w:rsid w:val="3498A681"/>
    <w:rsid w:val="34B1C9D4"/>
    <w:rsid w:val="34E2F810"/>
    <w:rsid w:val="34E90226"/>
    <w:rsid w:val="34FA156D"/>
    <w:rsid w:val="354644C5"/>
    <w:rsid w:val="35632BCB"/>
    <w:rsid w:val="35A76B1E"/>
    <w:rsid w:val="35DD30BA"/>
    <w:rsid w:val="36451158"/>
    <w:rsid w:val="36850455"/>
    <w:rsid w:val="368CB459"/>
    <w:rsid w:val="369D6BBD"/>
    <w:rsid w:val="369EECFD"/>
    <w:rsid w:val="369F3CA3"/>
    <w:rsid w:val="36B992D7"/>
    <w:rsid w:val="36E8FE2C"/>
    <w:rsid w:val="3725B4F7"/>
    <w:rsid w:val="373DAEA7"/>
    <w:rsid w:val="373E0170"/>
    <w:rsid w:val="37698C47"/>
    <w:rsid w:val="37712346"/>
    <w:rsid w:val="379FD9F8"/>
    <w:rsid w:val="37C49379"/>
    <w:rsid w:val="383617F2"/>
    <w:rsid w:val="3838D6F6"/>
    <w:rsid w:val="3847119B"/>
    <w:rsid w:val="38484202"/>
    <w:rsid w:val="384F8272"/>
    <w:rsid w:val="3880BABE"/>
    <w:rsid w:val="388C3A76"/>
    <w:rsid w:val="388C8789"/>
    <w:rsid w:val="38C56FA5"/>
    <w:rsid w:val="38D80514"/>
    <w:rsid w:val="38F73396"/>
    <w:rsid w:val="38FA6DD4"/>
    <w:rsid w:val="391ADA82"/>
    <w:rsid w:val="39268BEE"/>
    <w:rsid w:val="3928D489"/>
    <w:rsid w:val="392CA0A1"/>
    <w:rsid w:val="392D6BC4"/>
    <w:rsid w:val="3956B19B"/>
    <w:rsid w:val="396063DA"/>
    <w:rsid w:val="3960A5F9"/>
    <w:rsid w:val="39632E2F"/>
    <w:rsid w:val="39A15382"/>
    <w:rsid w:val="39B168F6"/>
    <w:rsid w:val="39B7969A"/>
    <w:rsid w:val="39C0A1BF"/>
    <w:rsid w:val="39C7170B"/>
    <w:rsid w:val="39D67E0C"/>
    <w:rsid w:val="39D68DBF"/>
    <w:rsid w:val="3A0D2194"/>
    <w:rsid w:val="3A1C8B1F"/>
    <w:rsid w:val="3A209EEE"/>
    <w:rsid w:val="3A211A78"/>
    <w:rsid w:val="3A4071C7"/>
    <w:rsid w:val="3A79B0FB"/>
    <w:rsid w:val="3A930BD5"/>
    <w:rsid w:val="3A9D8A53"/>
    <w:rsid w:val="3ACC8613"/>
    <w:rsid w:val="3AE4BFF1"/>
    <w:rsid w:val="3AFC343B"/>
    <w:rsid w:val="3B193645"/>
    <w:rsid w:val="3B1F6079"/>
    <w:rsid w:val="3B21D38B"/>
    <w:rsid w:val="3B4A0294"/>
    <w:rsid w:val="3B5768D6"/>
    <w:rsid w:val="3B5F00C7"/>
    <w:rsid w:val="3B672F21"/>
    <w:rsid w:val="3B72EB11"/>
    <w:rsid w:val="3B7F723C"/>
    <w:rsid w:val="3BDCAAB7"/>
    <w:rsid w:val="3C2C742B"/>
    <w:rsid w:val="3C62DB7C"/>
    <w:rsid w:val="3C6929A5"/>
    <w:rsid w:val="3C855F3D"/>
    <w:rsid w:val="3C8F1C5F"/>
    <w:rsid w:val="3C98049C"/>
    <w:rsid w:val="3CAC37B8"/>
    <w:rsid w:val="3CBDA3EC"/>
    <w:rsid w:val="3CF956F7"/>
    <w:rsid w:val="3D2CC8AE"/>
    <w:rsid w:val="3D8BC855"/>
    <w:rsid w:val="3DB7E060"/>
    <w:rsid w:val="3DD7EB72"/>
    <w:rsid w:val="3DFD1761"/>
    <w:rsid w:val="3E370858"/>
    <w:rsid w:val="3E4CFD5A"/>
    <w:rsid w:val="3E543B7D"/>
    <w:rsid w:val="3E59744D"/>
    <w:rsid w:val="3E67CF4D"/>
    <w:rsid w:val="3E6D1E9A"/>
    <w:rsid w:val="3E977C77"/>
    <w:rsid w:val="3E9B2CC1"/>
    <w:rsid w:val="3EBC0BFF"/>
    <w:rsid w:val="3EC0F5DF"/>
    <w:rsid w:val="3ECAD7DE"/>
    <w:rsid w:val="3EDD0E87"/>
    <w:rsid w:val="3EEFFC42"/>
    <w:rsid w:val="3F60BDEC"/>
    <w:rsid w:val="3F9A8A3C"/>
    <w:rsid w:val="3FAD715D"/>
    <w:rsid w:val="3FF544AE"/>
    <w:rsid w:val="4038D2DF"/>
    <w:rsid w:val="4040FAB7"/>
    <w:rsid w:val="40A0AE26"/>
    <w:rsid w:val="40D61A2D"/>
    <w:rsid w:val="41009155"/>
    <w:rsid w:val="41205A26"/>
    <w:rsid w:val="416B75BF"/>
    <w:rsid w:val="418C099B"/>
    <w:rsid w:val="41B791CC"/>
    <w:rsid w:val="41D670A5"/>
    <w:rsid w:val="41E863BA"/>
    <w:rsid w:val="42012835"/>
    <w:rsid w:val="42432F09"/>
    <w:rsid w:val="425A228B"/>
    <w:rsid w:val="42631011"/>
    <w:rsid w:val="4266FACD"/>
    <w:rsid w:val="427FC3FD"/>
    <w:rsid w:val="42C030CD"/>
    <w:rsid w:val="42C59305"/>
    <w:rsid w:val="42D43321"/>
    <w:rsid w:val="42FF2312"/>
    <w:rsid w:val="4302BE40"/>
    <w:rsid w:val="43074620"/>
    <w:rsid w:val="43179C55"/>
    <w:rsid w:val="4321B938"/>
    <w:rsid w:val="43284CF9"/>
    <w:rsid w:val="434E4E71"/>
    <w:rsid w:val="4389E239"/>
    <w:rsid w:val="438BD377"/>
    <w:rsid w:val="439F05B3"/>
    <w:rsid w:val="43B809EE"/>
    <w:rsid w:val="43CCEB00"/>
    <w:rsid w:val="43FA982D"/>
    <w:rsid w:val="43FDE9F1"/>
    <w:rsid w:val="44084713"/>
    <w:rsid w:val="440981B5"/>
    <w:rsid w:val="441ECCAC"/>
    <w:rsid w:val="443F9AFF"/>
    <w:rsid w:val="44883E18"/>
    <w:rsid w:val="44949399"/>
    <w:rsid w:val="44AB0407"/>
    <w:rsid w:val="44FC6B0B"/>
    <w:rsid w:val="44FE91BA"/>
    <w:rsid w:val="450E16CD"/>
    <w:rsid w:val="45137E7C"/>
    <w:rsid w:val="455243E8"/>
    <w:rsid w:val="456FA197"/>
    <w:rsid w:val="45998FB3"/>
    <w:rsid w:val="45CE6945"/>
    <w:rsid w:val="45D22B09"/>
    <w:rsid w:val="45DD42D2"/>
    <w:rsid w:val="45F3CB49"/>
    <w:rsid w:val="460A8B49"/>
    <w:rsid w:val="460C9300"/>
    <w:rsid w:val="462256F0"/>
    <w:rsid w:val="462F1BC2"/>
    <w:rsid w:val="4647B04C"/>
    <w:rsid w:val="4660679D"/>
    <w:rsid w:val="466DBC29"/>
    <w:rsid w:val="46C377EE"/>
    <w:rsid w:val="46D7536D"/>
    <w:rsid w:val="46E1330E"/>
    <w:rsid w:val="46EB5F9A"/>
    <w:rsid w:val="46FF6C86"/>
    <w:rsid w:val="4707459F"/>
    <w:rsid w:val="47264EDB"/>
    <w:rsid w:val="47702512"/>
    <w:rsid w:val="478B33C9"/>
    <w:rsid w:val="478B3DA6"/>
    <w:rsid w:val="47ACE63A"/>
    <w:rsid w:val="47C3783A"/>
    <w:rsid w:val="47CF1C8B"/>
    <w:rsid w:val="484D2E5F"/>
    <w:rsid w:val="486A78AB"/>
    <w:rsid w:val="4873C0EA"/>
    <w:rsid w:val="489013A8"/>
    <w:rsid w:val="48A0B7C0"/>
    <w:rsid w:val="48C2B170"/>
    <w:rsid w:val="48F51D3F"/>
    <w:rsid w:val="4902FA3C"/>
    <w:rsid w:val="49118EDB"/>
    <w:rsid w:val="4917C813"/>
    <w:rsid w:val="492AE195"/>
    <w:rsid w:val="49326B77"/>
    <w:rsid w:val="4933A949"/>
    <w:rsid w:val="4942CB31"/>
    <w:rsid w:val="49526B43"/>
    <w:rsid w:val="495432BE"/>
    <w:rsid w:val="496FE834"/>
    <w:rsid w:val="497E752A"/>
    <w:rsid w:val="49A2435C"/>
    <w:rsid w:val="49AB50BF"/>
    <w:rsid w:val="49CAAFA3"/>
    <w:rsid w:val="4A005D77"/>
    <w:rsid w:val="4A1AC034"/>
    <w:rsid w:val="4A6A991A"/>
    <w:rsid w:val="4B2251A6"/>
    <w:rsid w:val="4B32FA0A"/>
    <w:rsid w:val="4B53B2EB"/>
    <w:rsid w:val="4B556F46"/>
    <w:rsid w:val="4B5B56E6"/>
    <w:rsid w:val="4B5D6463"/>
    <w:rsid w:val="4B6A0F52"/>
    <w:rsid w:val="4B8BBBA1"/>
    <w:rsid w:val="4BA7A18C"/>
    <w:rsid w:val="4BC40556"/>
    <w:rsid w:val="4BD86FD3"/>
    <w:rsid w:val="4BD9A7F6"/>
    <w:rsid w:val="4BDCFCCE"/>
    <w:rsid w:val="4BED7841"/>
    <w:rsid w:val="4BF3C591"/>
    <w:rsid w:val="4C3902AC"/>
    <w:rsid w:val="4C3EC29B"/>
    <w:rsid w:val="4C630CCD"/>
    <w:rsid w:val="4C723F7D"/>
    <w:rsid w:val="4C8584E6"/>
    <w:rsid w:val="4C917FDC"/>
    <w:rsid w:val="4CD2CEBD"/>
    <w:rsid w:val="4CEA21D5"/>
    <w:rsid w:val="4D0ED5FD"/>
    <w:rsid w:val="4D20BED5"/>
    <w:rsid w:val="4D2110D2"/>
    <w:rsid w:val="4D230C7F"/>
    <w:rsid w:val="4D36DDB8"/>
    <w:rsid w:val="4D5430DB"/>
    <w:rsid w:val="4D55DD5E"/>
    <w:rsid w:val="4D655EA2"/>
    <w:rsid w:val="4D8BE524"/>
    <w:rsid w:val="4DDF0ABB"/>
    <w:rsid w:val="4DF077A2"/>
    <w:rsid w:val="4E3A19D5"/>
    <w:rsid w:val="4E6854FD"/>
    <w:rsid w:val="4E9B12D1"/>
    <w:rsid w:val="4EBCE133"/>
    <w:rsid w:val="4F0A2E3E"/>
    <w:rsid w:val="4F44B178"/>
    <w:rsid w:val="4F5CA4A9"/>
    <w:rsid w:val="4F61AAD2"/>
    <w:rsid w:val="4F6ACDEC"/>
    <w:rsid w:val="4F832844"/>
    <w:rsid w:val="4F8B71D6"/>
    <w:rsid w:val="4FA33E3C"/>
    <w:rsid w:val="4FDAC939"/>
    <w:rsid w:val="4FE3089C"/>
    <w:rsid w:val="501832F1"/>
    <w:rsid w:val="50205C20"/>
    <w:rsid w:val="502411A0"/>
    <w:rsid w:val="503D343A"/>
    <w:rsid w:val="504E2C5B"/>
    <w:rsid w:val="50797609"/>
    <w:rsid w:val="508CCC49"/>
    <w:rsid w:val="50A04D87"/>
    <w:rsid w:val="50A44DF8"/>
    <w:rsid w:val="50BD3DB8"/>
    <w:rsid w:val="50BD631C"/>
    <w:rsid w:val="50BE6881"/>
    <w:rsid w:val="50D070A6"/>
    <w:rsid w:val="50DD7E65"/>
    <w:rsid w:val="5111BEC6"/>
    <w:rsid w:val="51171A15"/>
    <w:rsid w:val="511D5C9B"/>
    <w:rsid w:val="51221338"/>
    <w:rsid w:val="514221F8"/>
    <w:rsid w:val="516057D3"/>
    <w:rsid w:val="5164008C"/>
    <w:rsid w:val="51A6ABE8"/>
    <w:rsid w:val="51C8A8EE"/>
    <w:rsid w:val="51D15CD0"/>
    <w:rsid w:val="51D9E759"/>
    <w:rsid w:val="51E1FEF5"/>
    <w:rsid w:val="51EBB732"/>
    <w:rsid w:val="51F481F5"/>
    <w:rsid w:val="52030752"/>
    <w:rsid w:val="5228CE6E"/>
    <w:rsid w:val="5228E7C3"/>
    <w:rsid w:val="526D2F2B"/>
    <w:rsid w:val="52870F10"/>
    <w:rsid w:val="529665C5"/>
    <w:rsid w:val="52B7587C"/>
    <w:rsid w:val="52D98E37"/>
    <w:rsid w:val="52FD4D70"/>
    <w:rsid w:val="532896D6"/>
    <w:rsid w:val="5329697B"/>
    <w:rsid w:val="533B8A9E"/>
    <w:rsid w:val="535A8395"/>
    <w:rsid w:val="535AD8F5"/>
    <w:rsid w:val="53780826"/>
    <w:rsid w:val="53BC10D8"/>
    <w:rsid w:val="53C1B4CF"/>
    <w:rsid w:val="53FDD7DD"/>
    <w:rsid w:val="5404E6A0"/>
    <w:rsid w:val="541C10EF"/>
    <w:rsid w:val="5465D346"/>
    <w:rsid w:val="54ABF1B6"/>
    <w:rsid w:val="54AE5FB4"/>
    <w:rsid w:val="54AEFE84"/>
    <w:rsid w:val="550552BD"/>
    <w:rsid w:val="55075475"/>
    <w:rsid w:val="5512FA5A"/>
    <w:rsid w:val="5515E753"/>
    <w:rsid w:val="552C22B7"/>
    <w:rsid w:val="5562F3F2"/>
    <w:rsid w:val="5563C446"/>
    <w:rsid w:val="5580D264"/>
    <w:rsid w:val="5589EB2B"/>
    <w:rsid w:val="55AAE1C0"/>
    <w:rsid w:val="55F7C622"/>
    <w:rsid w:val="55FAF234"/>
    <w:rsid w:val="5603BAD2"/>
    <w:rsid w:val="5643BABB"/>
    <w:rsid w:val="5651DBF6"/>
    <w:rsid w:val="56A6410E"/>
    <w:rsid w:val="5713F4BE"/>
    <w:rsid w:val="57213B41"/>
    <w:rsid w:val="572D5B9A"/>
    <w:rsid w:val="57392C8A"/>
    <w:rsid w:val="578AC2C7"/>
    <w:rsid w:val="57939683"/>
    <w:rsid w:val="5795B067"/>
    <w:rsid w:val="57ADACFA"/>
    <w:rsid w:val="57D749F5"/>
    <w:rsid w:val="57E47FEF"/>
    <w:rsid w:val="57EE5CD7"/>
    <w:rsid w:val="57F19E5D"/>
    <w:rsid w:val="57FC42DA"/>
    <w:rsid w:val="5813BB04"/>
    <w:rsid w:val="5839AAF1"/>
    <w:rsid w:val="585C43F4"/>
    <w:rsid w:val="5863C379"/>
    <w:rsid w:val="587147F3"/>
    <w:rsid w:val="58781845"/>
    <w:rsid w:val="587D999F"/>
    <w:rsid w:val="589F50B1"/>
    <w:rsid w:val="58AD6E19"/>
    <w:rsid w:val="58AFC51F"/>
    <w:rsid w:val="58B02B4D"/>
    <w:rsid w:val="58CCBC11"/>
    <w:rsid w:val="58D57744"/>
    <w:rsid w:val="58E2B055"/>
    <w:rsid w:val="59497D5B"/>
    <w:rsid w:val="597EA74D"/>
    <w:rsid w:val="598028F7"/>
    <w:rsid w:val="59DAF92B"/>
    <w:rsid w:val="59E6CBB3"/>
    <w:rsid w:val="5A028E6C"/>
    <w:rsid w:val="5A160BD5"/>
    <w:rsid w:val="5A681F9E"/>
    <w:rsid w:val="5A9216A0"/>
    <w:rsid w:val="5AAE6ABD"/>
    <w:rsid w:val="5AC6C8BA"/>
    <w:rsid w:val="5AC745A4"/>
    <w:rsid w:val="5AC87A3D"/>
    <w:rsid w:val="5B030D12"/>
    <w:rsid w:val="5B083A94"/>
    <w:rsid w:val="5B10694A"/>
    <w:rsid w:val="5B306955"/>
    <w:rsid w:val="5B58D206"/>
    <w:rsid w:val="5B5EF910"/>
    <w:rsid w:val="5B7364DC"/>
    <w:rsid w:val="5B92F988"/>
    <w:rsid w:val="5B942EF3"/>
    <w:rsid w:val="5BBD0907"/>
    <w:rsid w:val="5BC28485"/>
    <w:rsid w:val="5BC28DC6"/>
    <w:rsid w:val="5BEC14B8"/>
    <w:rsid w:val="5C0BD573"/>
    <w:rsid w:val="5C60AA80"/>
    <w:rsid w:val="5C87E078"/>
    <w:rsid w:val="5CCE0851"/>
    <w:rsid w:val="5CD5959F"/>
    <w:rsid w:val="5D14E2A1"/>
    <w:rsid w:val="5D27056A"/>
    <w:rsid w:val="5D4A575D"/>
    <w:rsid w:val="5D55563D"/>
    <w:rsid w:val="5D766C3C"/>
    <w:rsid w:val="5D91EDBC"/>
    <w:rsid w:val="5DA8B87D"/>
    <w:rsid w:val="5DBE4432"/>
    <w:rsid w:val="5E0A697D"/>
    <w:rsid w:val="5E2FA1E7"/>
    <w:rsid w:val="5E631267"/>
    <w:rsid w:val="5ED5F6C6"/>
    <w:rsid w:val="5EF0ADDB"/>
    <w:rsid w:val="5F15681B"/>
    <w:rsid w:val="5F3C8D7C"/>
    <w:rsid w:val="5F725A70"/>
    <w:rsid w:val="5F756063"/>
    <w:rsid w:val="5F88C871"/>
    <w:rsid w:val="5F9CF324"/>
    <w:rsid w:val="5FA695EE"/>
    <w:rsid w:val="5FF511CA"/>
    <w:rsid w:val="601BD55E"/>
    <w:rsid w:val="6047B3A3"/>
    <w:rsid w:val="60613A8F"/>
    <w:rsid w:val="60C00CAE"/>
    <w:rsid w:val="60DE750E"/>
    <w:rsid w:val="612494FA"/>
    <w:rsid w:val="61416CB1"/>
    <w:rsid w:val="61982382"/>
    <w:rsid w:val="61A756BE"/>
    <w:rsid w:val="622D0E8E"/>
    <w:rsid w:val="623EFE0E"/>
    <w:rsid w:val="62898BC0"/>
    <w:rsid w:val="628B3682"/>
    <w:rsid w:val="6293BE62"/>
    <w:rsid w:val="62B33392"/>
    <w:rsid w:val="62B8343B"/>
    <w:rsid w:val="63066776"/>
    <w:rsid w:val="63366CB4"/>
    <w:rsid w:val="636C6278"/>
    <w:rsid w:val="638601A7"/>
    <w:rsid w:val="63A064F1"/>
    <w:rsid w:val="63AC1D97"/>
    <w:rsid w:val="63B2E06E"/>
    <w:rsid w:val="63C95D86"/>
    <w:rsid w:val="63E15730"/>
    <w:rsid w:val="63EC9B5F"/>
    <w:rsid w:val="63F264EC"/>
    <w:rsid w:val="63F86CA2"/>
    <w:rsid w:val="64102EF6"/>
    <w:rsid w:val="641615D0"/>
    <w:rsid w:val="64CCA1BE"/>
    <w:rsid w:val="64D23D15"/>
    <w:rsid w:val="6537503A"/>
    <w:rsid w:val="65469C68"/>
    <w:rsid w:val="654CB421"/>
    <w:rsid w:val="65604CE1"/>
    <w:rsid w:val="65747FCE"/>
    <w:rsid w:val="659EF8BC"/>
    <w:rsid w:val="65AE6177"/>
    <w:rsid w:val="65D60225"/>
    <w:rsid w:val="65FDB9B4"/>
    <w:rsid w:val="6610AAF5"/>
    <w:rsid w:val="6615D772"/>
    <w:rsid w:val="663A0DA1"/>
    <w:rsid w:val="66402D97"/>
    <w:rsid w:val="6640AB98"/>
    <w:rsid w:val="665708A6"/>
    <w:rsid w:val="667716D6"/>
    <w:rsid w:val="667F3A71"/>
    <w:rsid w:val="66930483"/>
    <w:rsid w:val="6695E05F"/>
    <w:rsid w:val="66A9A5D7"/>
    <w:rsid w:val="66D860CB"/>
    <w:rsid w:val="67192035"/>
    <w:rsid w:val="672705E2"/>
    <w:rsid w:val="6747AB71"/>
    <w:rsid w:val="6774775C"/>
    <w:rsid w:val="678DF03F"/>
    <w:rsid w:val="67A9D957"/>
    <w:rsid w:val="67AB1D1C"/>
    <w:rsid w:val="67B90928"/>
    <w:rsid w:val="67CFE6FA"/>
    <w:rsid w:val="67DC84AE"/>
    <w:rsid w:val="6814F3F7"/>
    <w:rsid w:val="682396FC"/>
    <w:rsid w:val="683A9F80"/>
    <w:rsid w:val="688C1CAF"/>
    <w:rsid w:val="68E90379"/>
    <w:rsid w:val="690FAF68"/>
    <w:rsid w:val="6913A427"/>
    <w:rsid w:val="692BA008"/>
    <w:rsid w:val="693AB59E"/>
    <w:rsid w:val="69B40FA7"/>
    <w:rsid w:val="69BF12F2"/>
    <w:rsid w:val="69D46BA9"/>
    <w:rsid w:val="69F00D60"/>
    <w:rsid w:val="69F9E492"/>
    <w:rsid w:val="69FAA80F"/>
    <w:rsid w:val="69FE803C"/>
    <w:rsid w:val="6A2DAB47"/>
    <w:rsid w:val="6AA3E60C"/>
    <w:rsid w:val="6AD9AD66"/>
    <w:rsid w:val="6B30BA36"/>
    <w:rsid w:val="6B32F866"/>
    <w:rsid w:val="6B7D7F3A"/>
    <w:rsid w:val="6B7DF08A"/>
    <w:rsid w:val="6B83FC2A"/>
    <w:rsid w:val="6B89D02E"/>
    <w:rsid w:val="6BA885EE"/>
    <w:rsid w:val="6BABC4FA"/>
    <w:rsid w:val="6BCFC6C9"/>
    <w:rsid w:val="6BD6D7F7"/>
    <w:rsid w:val="6BDAB2A4"/>
    <w:rsid w:val="6C2127B5"/>
    <w:rsid w:val="6C35CDB0"/>
    <w:rsid w:val="6C560363"/>
    <w:rsid w:val="6C606065"/>
    <w:rsid w:val="6C787A84"/>
    <w:rsid w:val="6C820EDB"/>
    <w:rsid w:val="6C945CA5"/>
    <w:rsid w:val="6C9E15B0"/>
    <w:rsid w:val="6CBD49A2"/>
    <w:rsid w:val="6CEA7C7D"/>
    <w:rsid w:val="6D129EA1"/>
    <w:rsid w:val="6D2A6EDE"/>
    <w:rsid w:val="6D35347C"/>
    <w:rsid w:val="6D356E86"/>
    <w:rsid w:val="6D3B1F61"/>
    <w:rsid w:val="6D4F464F"/>
    <w:rsid w:val="6D71DC7D"/>
    <w:rsid w:val="6DA3C5EB"/>
    <w:rsid w:val="6DEB0230"/>
    <w:rsid w:val="6DF2799B"/>
    <w:rsid w:val="6E056D54"/>
    <w:rsid w:val="6E329149"/>
    <w:rsid w:val="6E65B7A9"/>
    <w:rsid w:val="6EB59458"/>
    <w:rsid w:val="6EC0721D"/>
    <w:rsid w:val="6EDDC566"/>
    <w:rsid w:val="6EE9ADC2"/>
    <w:rsid w:val="6EEB16B0"/>
    <w:rsid w:val="6EF88613"/>
    <w:rsid w:val="6F05CF0B"/>
    <w:rsid w:val="6F0A0089"/>
    <w:rsid w:val="6F175874"/>
    <w:rsid w:val="6F4CA1D6"/>
    <w:rsid w:val="6F519CD8"/>
    <w:rsid w:val="6FF40D32"/>
    <w:rsid w:val="70023300"/>
    <w:rsid w:val="700D019D"/>
    <w:rsid w:val="700E2A6C"/>
    <w:rsid w:val="7012C3D5"/>
    <w:rsid w:val="70143DA0"/>
    <w:rsid w:val="7017EB2A"/>
    <w:rsid w:val="702BED17"/>
    <w:rsid w:val="7030C76D"/>
    <w:rsid w:val="7057B035"/>
    <w:rsid w:val="70589716"/>
    <w:rsid w:val="709F6583"/>
    <w:rsid w:val="70A18A3C"/>
    <w:rsid w:val="70BB316C"/>
    <w:rsid w:val="70C37DE5"/>
    <w:rsid w:val="70DBF218"/>
    <w:rsid w:val="70F980CB"/>
    <w:rsid w:val="710782D0"/>
    <w:rsid w:val="71249BE0"/>
    <w:rsid w:val="7133A8EE"/>
    <w:rsid w:val="71519A60"/>
    <w:rsid w:val="7151DB5F"/>
    <w:rsid w:val="7169A331"/>
    <w:rsid w:val="717C67A3"/>
    <w:rsid w:val="7191B7FF"/>
    <w:rsid w:val="71EFECB3"/>
    <w:rsid w:val="720F365A"/>
    <w:rsid w:val="722181C7"/>
    <w:rsid w:val="72C5EABE"/>
    <w:rsid w:val="72F42ED7"/>
    <w:rsid w:val="72FB641F"/>
    <w:rsid w:val="73910F0C"/>
    <w:rsid w:val="73AC3BE5"/>
    <w:rsid w:val="73D16E2C"/>
    <w:rsid w:val="73E91805"/>
    <w:rsid w:val="740810FC"/>
    <w:rsid w:val="740E7303"/>
    <w:rsid w:val="7438FD63"/>
    <w:rsid w:val="743DDEE2"/>
    <w:rsid w:val="749134E3"/>
    <w:rsid w:val="74C18159"/>
    <w:rsid w:val="74D32D2E"/>
    <w:rsid w:val="74D50E78"/>
    <w:rsid w:val="75321D58"/>
    <w:rsid w:val="75387428"/>
    <w:rsid w:val="75463DAA"/>
    <w:rsid w:val="757ABEA3"/>
    <w:rsid w:val="757AC19D"/>
    <w:rsid w:val="757CEE62"/>
    <w:rsid w:val="758A44DB"/>
    <w:rsid w:val="75A37265"/>
    <w:rsid w:val="75FAAED4"/>
    <w:rsid w:val="7619D3A3"/>
    <w:rsid w:val="76468136"/>
    <w:rsid w:val="765F8953"/>
    <w:rsid w:val="76655CD1"/>
    <w:rsid w:val="7683F03D"/>
    <w:rsid w:val="76BFCF1F"/>
    <w:rsid w:val="76D3794F"/>
    <w:rsid w:val="76E43BD2"/>
    <w:rsid w:val="76F4FEC9"/>
    <w:rsid w:val="7709C321"/>
    <w:rsid w:val="770A24BC"/>
    <w:rsid w:val="77343FA1"/>
    <w:rsid w:val="775F9782"/>
    <w:rsid w:val="776C5BCF"/>
    <w:rsid w:val="77977D17"/>
    <w:rsid w:val="77AEEDF3"/>
    <w:rsid w:val="77B4FE27"/>
    <w:rsid w:val="77B5ACE5"/>
    <w:rsid w:val="77C4C86B"/>
    <w:rsid w:val="77CBCC4F"/>
    <w:rsid w:val="77E1AC3A"/>
    <w:rsid w:val="7815C80D"/>
    <w:rsid w:val="783C91EB"/>
    <w:rsid w:val="785041F8"/>
    <w:rsid w:val="787BB4CF"/>
    <w:rsid w:val="787EBB71"/>
    <w:rsid w:val="789C800D"/>
    <w:rsid w:val="78B48F24"/>
    <w:rsid w:val="78CA6C3A"/>
    <w:rsid w:val="78CADE3B"/>
    <w:rsid w:val="78D9373C"/>
    <w:rsid w:val="78FFAABD"/>
    <w:rsid w:val="79121186"/>
    <w:rsid w:val="7963705B"/>
    <w:rsid w:val="79744ED3"/>
    <w:rsid w:val="79D9D15A"/>
    <w:rsid w:val="79F46397"/>
    <w:rsid w:val="7A13B42C"/>
    <w:rsid w:val="7A381F5F"/>
    <w:rsid w:val="7A4E87CF"/>
    <w:rsid w:val="7A5FD450"/>
    <w:rsid w:val="7A81ECF7"/>
    <w:rsid w:val="7A92B8C2"/>
    <w:rsid w:val="7AA83EE7"/>
    <w:rsid w:val="7ABA4D25"/>
    <w:rsid w:val="7B6192EC"/>
    <w:rsid w:val="7B6EB904"/>
    <w:rsid w:val="7B89AE90"/>
    <w:rsid w:val="7BB42B71"/>
    <w:rsid w:val="7BBE8F38"/>
    <w:rsid w:val="7BEC2FE6"/>
    <w:rsid w:val="7CFBB4B2"/>
    <w:rsid w:val="7D20F91E"/>
    <w:rsid w:val="7D493E7B"/>
    <w:rsid w:val="7D673198"/>
    <w:rsid w:val="7D68E83F"/>
    <w:rsid w:val="7D6CBCCC"/>
    <w:rsid w:val="7D880047"/>
    <w:rsid w:val="7D92972F"/>
    <w:rsid w:val="7DDAC1F3"/>
    <w:rsid w:val="7E190934"/>
    <w:rsid w:val="7E1E83AF"/>
    <w:rsid w:val="7E2B3ECF"/>
    <w:rsid w:val="7E3632B3"/>
    <w:rsid w:val="7E449D66"/>
    <w:rsid w:val="7E62F18E"/>
    <w:rsid w:val="7ECF1BB3"/>
    <w:rsid w:val="7ED78955"/>
    <w:rsid w:val="7EE70CD5"/>
    <w:rsid w:val="7F012CE8"/>
    <w:rsid w:val="7F1EB1A5"/>
    <w:rsid w:val="7F24CECA"/>
    <w:rsid w:val="7F25A3B9"/>
    <w:rsid w:val="7F47D3DF"/>
    <w:rsid w:val="7F49741E"/>
    <w:rsid w:val="7F848045"/>
    <w:rsid w:val="7FA3F387"/>
    <w:rsid w:val="7FC075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46397"/>
  <w15:chartTrackingRefBased/>
  <w15:docId w15:val="{787A50F0-2702-4840-931F-E1299DA8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70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A6A"/>
  </w:style>
  <w:style w:type="paragraph" w:styleId="Footer">
    <w:name w:val="footer"/>
    <w:basedOn w:val="Normal"/>
    <w:link w:val="FooterChar"/>
    <w:uiPriority w:val="99"/>
    <w:unhideWhenUsed/>
    <w:rsid w:val="0017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A6A"/>
  </w:style>
  <w:style w:type="character" w:styleId="UnresolvedMention">
    <w:name w:val="Unresolved Mention"/>
    <w:basedOn w:val="DefaultParagraphFont"/>
    <w:uiPriority w:val="99"/>
    <w:semiHidden/>
    <w:unhideWhenUsed/>
    <w:rsid w:val="00CE525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0F75"/>
    <w:pPr>
      <w:spacing w:after="0" w:line="240" w:lineRule="auto"/>
    </w:pPr>
  </w:style>
  <w:style w:type="character" w:styleId="FollowedHyperlink">
    <w:name w:val="FollowedHyperlink"/>
    <w:basedOn w:val="DefaultParagraphFont"/>
    <w:uiPriority w:val="99"/>
    <w:semiHidden/>
    <w:unhideWhenUsed/>
    <w:rsid w:val="003747A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1FC1"/>
    <w:rPr>
      <w:b/>
      <w:bCs/>
    </w:rPr>
  </w:style>
  <w:style w:type="character" w:customStyle="1" w:styleId="CommentSubjectChar">
    <w:name w:val="Comment Subject Char"/>
    <w:basedOn w:val="CommentTextChar"/>
    <w:link w:val="CommentSubject"/>
    <w:uiPriority w:val="99"/>
    <w:semiHidden/>
    <w:rsid w:val="00E61FC1"/>
    <w:rPr>
      <w:b/>
      <w:bCs/>
      <w:sz w:val="20"/>
      <w:szCs w:val="20"/>
    </w:rPr>
  </w:style>
  <w:style w:type="paragraph" w:customStyle="1" w:styleId="UoSHeading1">
    <w:name w:val="UoS Heading 1"/>
    <w:basedOn w:val="Normal"/>
    <w:next w:val="Normal"/>
    <w:link w:val="UoSHeading1Char"/>
    <w:qFormat/>
    <w:rsid w:val="009C5D21"/>
    <w:pPr>
      <w:outlineLvl w:val="0"/>
    </w:pPr>
    <w:rPr>
      <w:rFonts w:ascii="FS Maja" w:eastAsiaTheme="minorEastAsia" w:hAnsi="FS Maja"/>
      <w:b/>
      <w:bCs/>
      <w:color w:val="006938"/>
      <w:sz w:val="28"/>
      <w:szCs w:val="28"/>
    </w:rPr>
  </w:style>
  <w:style w:type="character" w:customStyle="1" w:styleId="UoSHeading1Char">
    <w:name w:val="UoS Heading 1 Char"/>
    <w:basedOn w:val="DefaultParagraphFont"/>
    <w:link w:val="UoSHeading1"/>
    <w:rsid w:val="009C5D21"/>
    <w:rPr>
      <w:rFonts w:ascii="FS Maja" w:eastAsiaTheme="minorEastAsia" w:hAnsi="FS Maja"/>
      <w:b/>
      <w:bCs/>
      <w:color w:val="006938"/>
      <w:sz w:val="28"/>
      <w:szCs w:val="28"/>
    </w:rPr>
  </w:style>
  <w:style w:type="character" w:customStyle="1" w:styleId="Heading1Char">
    <w:name w:val="Heading 1 Char"/>
    <w:basedOn w:val="DefaultParagraphFont"/>
    <w:link w:val="Heading1"/>
    <w:uiPriority w:val="9"/>
    <w:rsid w:val="00A3696F"/>
    <w:rPr>
      <w:rFonts w:asciiTheme="majorHAnsi" w:eastAsiaTheme="majorEastAsia" w:hAnsiTheme="majorHAnsi" w:cstheme="majorBidi"/>
      <w:color w:val="2F5496" w:themeColor="accent1" w:themeShade="BF"/>
      <w:sz w:val="32"/>
      <w:szCs w:val="32"/>
    </w:rPr>
  </w:style>
  <w:style w:type="paragraph" w:customStyle="1" w:styleId="UoSHeading3">
    <w:name w:val="UoS Heading 3"/>
    <w:basedOn w:val="Normal"/>
    <w:link w:val="UoSHeading3Char"/>
    <w:qFormat/>
    <w:rsid w:val="002B54AC"/>
    <w:pPr>
      <w:outlineLvl w:val="2"/>
    </w:pPr>
    <w:rPr>
      <w:b/>
      <w:bCs/>
    </w:rPr>
  </w:style>
  <w:style w:type="character" w:customStyle="1" w:styleId="UoSHeading3Char">
    <w:name w:val="UoS Heading 3 Char"/>
    <w:basedOn w:val="DefaultParagraphFont"/>
    <w:link w:val="UoSHeading3"/>
    <w:rsid w:val="002B54AC"/>
    <w:rPr>
      <w:b/>
      <w:bCs/>
    </w:rPr>
  </w:style>
  <w:style w:type="paragraph" w:customStyle="1" w:styleId="UoSHeading2">
    <w:name w:val="UoS Heading 2"/>
    <w:basedOn w:val="Normal"/>
    <w:link w:val="UoSHeading2Char"/>
    <w:qFormat/>
    <w:rsid w:val="00C26D6E"/>
    <w:pPr>
      <w:spacing w:before="240" w:after="240"/>
      <w:outlineLvl w:val="1"/>
    </w:pPr>
    <w:rPr>
      <w:rFonts w:ascii="FS Maja" w:eastAsia="Calibri" w:hAnsi="FS Maja" w:cs="Calibri"/>
      <w:b/>
      <w:bCs/>
      <w:sz w:val="24"/>
      <w:szCs w:val="24"/>
    </w:rPr>
  </w:style>
  <w:style w:type="character" w:customStyle="1" w:styleId="UoSHeading2Char">
    <w:name w:val="UoS Heading 2 Char"/>
    <w:basedOn w:val="DefaultParagraphFont"/>
    <w:link w:val="UoSHeading2"/>
    <w:rsid w:val="00C26D6E"/>
    <w:rPr>
      <w:rFonts w:ascii="FS Maja" w:eastAsia="Calibri" w:hAnsi="FS Maja" w:cs="Calibri"/>
      <w:b/>
      <w:bCs/>
      <w:sz w:val="24"/>
      <w:szCs w:val="24"/>
    </w:rPr>
  </w:style>
  <w:style w:type="paragraph" w:styleId="TOCHeading">
    <w:name w:val="TOC Heading"/>
    <w:basedOn w:val="Heading1"/>
    <w:next w:val="Normal"/>
    <w:uiPriority w:val="39"/>
    <w:unhideWhenUsed/>
    <w:qFormat/>
    <w:rsid w:val="000965EC"/>
    <w:pPr>
      <w:outlineLvl w:val="9"/>
    </w:pPr>
    <w:rPr>
      <w:lang w:val="en-US"/>
    </w:rPr>
  </w:style>
  <w:style w:type="paragraph" w:styleId="TOC1">
    <w:name w:val="toc 1"/>
    <w:basedOn w:val="Normal"/>
    <w:next w:val="Normal"/>
    <w:autoRedefine/>
    <w:uiPriority w:val="39"/>
    <w:unhideWhenUsed/>
    <w:rsid w:val="000965EC"/>
    <w:pPr>
      <w:spacing w:after="100"/>
    </w:pPr>
  </w:style>
  <w:style w:type="paragraph" w:styleId="TOC3">
    <w:name w:val="toc 3"/>
    <w:basedOn w:val="Normal"/>
    <w:next w:val="Normal"/>
    <w:autoRedefine/>
    <w:uiPriority w:val="39"/>
    <w:unhideWhenUsed/>
    <w:rsid w:val="000965EC"/>
    <w:pPr>
      <w:spacing w:after="100"/>
      <w:ind w:left="440"/>
    </w:pPr>
  </w:style>
  <w:style w:type="paragraph" w:styleId="TOC2">
    <w:name w:val="toc 2"/>
    <w:basedOn w:val="Normal"/>
    <w:next w:val="Normal"/>
    <w:autoRedefine/>
    <w:uiPriority w:val="39"/>
    <w:unhideWhenUsed/>
    <w:rsid w:val="000965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69322">
      <w:bodyDiv w:val="1"/>
      <w:marLeft w:val="0"/>
      <w:marRight w:val="0"/>
      <w:marTop w:val="0"/>
      <w:marBottom w:val="0"/>
      <w:divBdr>
        <w:top w:val="none" w:sz="0" w:space="0" w:color="auto"/>
        <w:left w:val="none" w:sz="0" w:space="0" w:color="auto"/>
        <w:bottom w:val="none" w:sz="0" w:space="0" w:color="auto"/>
        <w:right w:val="none" w:sz="0" w:space="0" w:color="auto"/>
      </w:divBdr>
    </w:div>
    <w:div w:id="757597002">
      <w:bodyDiv w:val="1"/>
      <w:marLeft w:val="0"/>
      <w:marRight w:val="0"/>
      <w:marTop w:val="0"/>
      <w:marBottom w:val="0"/>
      <w:divBdr>
        <w:top w:val="none" w:sz="0" w:space="0" w:color="auto"/>
        <w:left w:val="none" w:sz="0" w:space="0" w:color="auto"/>
        <w:bottom w:val="none" w:sz="0" w:space="0" w:color="auto"/>
        <w:right w:val="none" w:sz="0" w:space="0" w:color="auto"/>
      </w:divBdr>
    </w:div>
    <w:div w:id="1134058591">
      <w:bodyDiv w:val="1"/>
      <w:marLeft w:val="0"/>
      <w:marRight w:val="0"/>
      <w:marTop w:val="0"/>
      <w:marBottom w:val="0"/>
      <w:divBdr>
        <w:top w:val="none" w:sz="0" w:space="0" w:color="auto"/>
        <w:left w:val="none" w:sz="0" w:space="0" w:color="auto"/>
        <w:bottom w:val="none" w:sz="0" w:space="0" w:color="auto"/>
        <w:right w:val="none" w:sz="0" w:space="0" w:color="auto"/>
      </w:divBdr>
    </w:div>
    <w:div w:id="1691057495">
      <w:bodyDiv w:val="1"/>
      <w:marLeft w:val="0"/>
      <w:marRight w:val="0"/>
      <w:marTop w:val="0"/>
      <w:marBottom w:val="0"/>
      <w:divBdr>
        <w:top w:val="none" w:sz="0" w:space="0" w:color="auto"/>
        <w:left w:val="none" w:sz="0" w:space="0" w:color="auto"/>
        <w:bottom w:val="none" w:sz="0" w:space="0" w:color="auto"/>
        <w:right w:val="none" w:sz="0" w:space="0" w:color="auto"/>
      </w:divBdr>
    </w:div>
    <w:div w:id="20255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arget="media/image3.jpeg" Type="http://schemas.openxmlformats.org/officeDocument/2006/relationships/image"/><Relationship Id="rId18" Target="https://www.stir.ac.uk/media/stirling/global-assets/documents/alumni-forms/Naming-Policy-paper-approved-at-UFG-mtg-23-May-2016---updated-Aug-2016.pdf" TargetMode="External" Type="http://schemas.openxmlformats.org/officeDocument/2006/relationships/hyperlink"/><Relationship Id="rId26" Target="media/image5.jpeg" Type="http://schemas.openxmlformats.org/officeDocument/2006/relationships/image"/><Relationship Id="rId39" Target="header3.xml" Type="http://schemas.openxmlformats.org/officeDocument/2006/relationships/header"/><Relationship Id="rId21" Target="mailto:philanthropy@stir.ac.uk" TargetMode="External" Type="http://schemas.openxmlformats.org/officeDocument/2006/relationships/hyperlink"/><Relationship Id="rId34" Target="media/image13.jpeg" Type="http://schemas.openxmlformats.org/officeDocument/2006/relationships/image"/><Relationship Id="rId42" Target="theme/theme1.xml" Type="http://schemas.openxmlformats.org/officeDocument/2006/relationships/theme"/><Relationship Id="rId7" Target="settings.xml" Type="http://schemas.openxmlformats.org/officeDocument/2006/relationships/settings"/><Relationship Id="rId2" Target="../customXml/item2.xml" Type="http://schemas.openxmlformats.org/officeDocument/2006/relationships/customXml"/><Relationship Id="rId16" Target="https://www.stir.ac.uk/about/getting-here/getting-around-campus/" TargetMode="External" Type="http://schemas.openxmlformats.org/officeDocument/2006/relationships/hyperlink"/><Relationship Id="rId20" Target="https://www.stir.ac.uk/media/stirling/services/art-collection/documents/garden-of-time-order-form.docx" TargetMode="External" Type="http://schemas.openxmlformats.org/officeDocument/2006/relationships/hyperlink"/><Relationship Id="rId29" Target="media/image8.jpeg" Type="http://schemas.openxmlformats.org/officeDocument/2006/relationships/image"/><Relationship Id="rId41" Target="fontTable.xml" Type="http://schemas.openxmlformats.org/officeDocument/2006/relationships/fontTable"/><Relationship Id="rId1" Target="../customXml/item1.xml" Type="http://schemas.openxmlformats.org/officeDocument/2006/relationships/customXml"/><Relationship Id="rId6" Target="styles.xml" Type="http://schemas.openxmlformats.org/officeDocument/2006/relationships/styles"/><Relationship Id="rId11" Target="media/image1.jpeg" Type="http://schemas.openxmlformats.org/officeDocument/2006/relationships/image"/><Relationship Id="rId24" Target="mailto:philanthropy@stir.ac.uk" TargetMode="External" Type="http://schemas.openxmlformats.org/officeDocument/2006/relationships/hyperlink"/><Relationship Id="rId32" Target="media/image11.jpeg" Type="http://schemas.openxmlformats.org/officeDocument/2006/relationships/image"/><Relationship Id="rId37" Target="footer1.xml" Type="http://schemas.openxmlformats.org/officeDocument/2006/relationships/footer"/><Relationship Id="rId40" Target="footer3.xml" Type="http://schemas.openxmlformats.org/officeDocument/2006/relationships/footer"/><Relationship Id="rId5" Target="numbering.xml" Type="http://schemas.openxmlformats.org/officeDocument/2006/relationships/numbering"/><Relationship Id="rId15" Target="media/image4.jpeg" Type="http://schemas.openxmlformats.org/officeDocument/2006/relationships/image"/><Relationship Id="rId23" Target="mailto:art.collection@stir.ac.uk" TargetMode="External" Type="http://schemas.openxmlformats.org/officeDocument/2006/relationships/hyperlink"/><Relationship Id="rId28" Target="media/image7.jpeg" Type="http://schemas.openxmlformats.org/officeDocument/2006/relationships/image"/><Relationship Id="rId36" Target="header2.xml" Type="http://schemas.openxmlformats.org/officeDocument/2006/relationships/header"/><Relationship Id="rId10" Target="endnotes.xml" Type="http://schemas.openxmlformats.org/officeDocument/2006/relationships/endnotes"/><Relationship Id="rId19" Target="https://www.stir.ac.uk/student-life/campus-facilities/culture-on-campus/garden-of-time/" TargetMode="External" Type="http://schemas.openxmlformats.org/officeDocument/2006/relationships/hyperlink"/><Relationship Id="rId31" Target="media/image10.jpeg" Type="http://schemas.openxmlformats.org/officeDocument/2006/relationships/image"/><Relationship Id="rId4" Target="../customXml/item4.xml" Type="http://schemas.openxmlformats.org/officeDocument/2006/relationships/customXml"/><Relationship Id="rId9" Target="footnotes.xml" Type="http://schemas.openxmlformats.org/officeDocument/2006/relationships/footnotes"/><Relationship Id="rId14" Target="mailto:philanthropy@stir.ac.uk" TargetMode="External" Type="http://schemas.openxmlformats.org/officeDocument/2006/relationships/hyperlink"/><Relationship Id="rId22" Target="https://www.stir.ac.uk/about/our-people/alumni/data-protection-policy/" TargetMode="External" Type="http://schemas.openxmlformats.org/officeDocument/2006/relationships/hyperlink"/><Relationship Id="rId27" Target="media/image6.png" Type="http://schemas.openxmlformats.org/officeDocument/2006/relationships/image"/><Relationship Id="rId30" Target="media/image9.jpeg" Type="http://schemas.openxmlformats.org/officeDocument/2006/relationships/image"/><Relationship Id="rId35" Target="header1.xml" Type="http://schemas.openxmlformats.org/officeDocument/2006/relationships/header"/><Relationship Id="rId8" Target="webSettings.xml" Type="http://schemas.openxmlformats.org/officeDocument/2006/relationships/webSettings"/><Relationship Id="rId3" Target="../customXml/item3.xml" Type="http://schemas.openxmlformats.org/officeDocument/2006/relationships/customXml"/><Relationship Id="rId12" Target="media/image2.jpeg" Type="http://schemas.openxmlformats.org/officeDocument/2006/relationships/image"/><Relationship Id="rId17" Target="https://what3words.com/plotted.clays.directors" TargetMode="External" Type="http://schemas.openxmlformats.org/officeDocument/2006/relationships/hyperlink"/><Relationship Id="rId25" Target="https://www.stir.ac.uk/privacy" TargetMode="External" Type="http://schemas.openxmlformats.org/officeDocument/2006/relationships/hyperlink"/><Relationship Id="rId33" Target="media/image12.jpeg" Type="http://schemas.openxmlformats.org/officeDocument/2006/relationships/image"/><Relationship Id="rId38"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E72DB89D3544B63C50D49E239C20" ma:contentTypeVersion="20" ma:contentTypeDescription="Create a new document." ma:contentTypeScope="" ma:versionID="1a02593551b68f62b2d8f2f25ac59b21">
  <xsd:schema xmlns:xsd="http://www.w3.org/2001/XMLSchema" xmlns:xs="http://www.w3.org/2001/XMLSchema" xmlns:p="http://schemas.microsoft.com/office/2006/metadata/properties" xmlns:ns2="b5306bd4-882f-41c1-b47a-f26bd9e8f792" xmlns:ns3="69096229-c82c-43c9-b405-976ef2a9a175" targetNamespace="http://schemas.microsoft.com/office/2006/metadata/properties" ma:root="true" ma:fieldsID="36d39f252948ad690be51a4bc801ff8a" ns2:_="" ns3:_="">
    <xsd:import namespace="b5306bd4-882f-41c1-b47a-f26bd9e8f792"/>
    <xsd:import namespace="69096229-c82c-43c9-b405-976ef2a9a1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6bd4-882f-41c1-b47a-f26bd9e8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96229-c82c-43c9-b405-976ef2a9a1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abc0f-96a0-4ea6-9efb-aa2a2bb7420c}" ma:internalName="TaxCatchAll" ma:showField="CatchAllData" ma:web="69096229-c82c-43c9-b405-976ef2a9a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096229-c82c-43c9-b405-976ef2a9a175" xsi:nil="true"/>
    <Image xmlns="b5306bd4-882f-41c1-b47a-f26bd9e8f792" xsi:nil="true"/>
    <lcf76f155ced4ddcb4097134ff3c332f xmlns="b5306bd4-882f-41c1-b47a-f26bd9e8f792">
      <Terms xmlns="http://schemas.microsoft.com/office/infopath/2007/PartnerControls"/>
    </lcf76f155ced4ddcb4097134ff3c332f>
    <SharedWithUsers xmlns="69096229-c82c-43c9-b405-976ef2a9a175">
      <UserInfo>
        <DisplayName>Helen Surgenor</DisplayName>
        <AccountId>313</AccountId>
        <AccountType/>
      </UserInfo>
      <UserInfo>
        <DisplayName>Sarah Bromage</DisplayName>
        <AccountId>53</AccountId>
        <AccountType/>
      </UserInfo>
      <UserInfo>
        <DisplayName>Michelle Ondah</DisplayName>
        <AccountId>108</AccountId>
        <AccountType/>
      </UserInfo>
    </SharedWithUsers>
  </documentManagement>
</p:properties>
</file>

<file path=customXml/itemProps1.xml><?xml version="1.0" encoding="utf-8"?>
<ds:datastoreItem xmlns:ds="http://schemas.openxmlformats.org/officeDocument/2006/customXml" ds:itemID="{EE923D64-3196-4395-B24E-F2D95DE8EADD}">
  <ds:schemaRefs>
    <ds:schemaRef ds:uri="http://schemas.openxmlformats.org/officeDocument/2006/bibliography"/>
  </ds:schemaRefs>
</ds:datastoreItem>
</file>

<file path=customXml/itemProps2.xml><?xml version="1.0" encoding="utf-8"?>
<ds:datastoreItem xmlns:ds="http://schemas.openxmlformats.org/officeDocument/2006/customXml" ds:itemID="{1464A296-885E-412A-BB55-084C3FEA6E96}">
  <ds:schemaRefs>
    <ds:schemaRef ds:uri="http://schemas.microsoft.com/sharepoint/v3/contenttype/forms"/>
  </ds:schemaRefs>
</ds:datastoreItem>
</file>

<file path=customXml/itemProps3.xml><?xml version="1.0" encoding="utf-8"?>
<ds:datastoreItem xmlns:ds="http://schemas.openxmlformats.org/officeDocument/2006/customXml" ds:itemID="{9A917B30-EA3A-4697-BF99-C85AF235A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6bd4-882f-41c1-b47a-f26bd9e8f792"/>
    <ds:schemaRef ds:uri="69096229-c82c-43c9-b405-976ef2a9a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78E88-E852-4D8A-A8E9-15CA932D39E2}">
  <ds:schemaRefs>
    <ds:schemaRef ds:uri="http://schemas.microsoft.com/office/2006/metadata/properties"/>
    <ds:schemaRef ds:uri="http://schemas.microsoft.com/office/infopath/2007/PartnerControls"/>
    <ds:schemaRef ds:uri="69096229-c82c-43c9-b405-976ef2a9a175"/>
    <ds:schemaRef ds:uri="b5306bd4-882f-41c1-b47a-f26bd9e8f792"/>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20</TotalTime>
  <Pages>13</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McKenna</dc:creator>
  <cp:keywords/>
  <dc:description/>
  <cp:lastModifiedBy>Lucy Andrew</cp:lastModifiedBy>
  <cp:revision>3</cp:revision>
  <dcterms:created xsi:type="dcterms:W3CDTF">2026-05-22T08:17:00Z</dcterms:created>
  <dcterms:modified xsi:type="dcterms:W3CDTF">2026-05-25T09:09:00Z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0x010100A8A3E72DB89D3544B63C50D49E239C20</vt:lpwstr>
  </property>
  <property fmtid="{D5CDD505-2E9C-101B-9397-08002B2CF9AE}" name="MediaServiceImageTags" pid="3">
    <vt:lpwstr/>
  </property>
  <property fmtid="{D5CDD505-2E9C-101B-9397-08002B2CF9AE}" name="NXPowerLiteLastOptimized" pid="4">
    <vt:lpwstr>593169</vt:lpwstr>
  </property>
  <property fmtid="{D5CDD505-2E9C-101B-9397-08002B2CF9AE}" name="NXPowerLiteSettings" pid="5">
    <vt:lpwstr>E7000400038000</vt:lpwstr>
  </property>
  <property fmtid="{D5CDD505-2E9C-101B-9397-08002B2CF9AE}" name="NXPowerLiteVersion" pid="6">
    <vt:lpwstr>S11.0.1</vt:lpwstr>
  </property>
</Properties>
</file>