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EEEC" w14:textId="55FB1BB7" w:rsidR="00B8131A" w:rsidRDefault="00B8131A" w:rsidP="00B8131A">
      <w:pPr>
        <w:spacing w:after="0" w:line="276" w:lineRule="auto"/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D632B80" wp14:editId="371FC0F6">
            <wp:extent cx="2190750" cy="544654"/>
            <wp:effectExtent l="0" t="0" r="0" b="8255"/>
            <wp:docPr id="2035641532" name="Picture 1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41532" name="Picture 1" descr="University of Stirling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9" cy="54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B0848" w14:textId="77777777" w:rsidR="00B8131A" w:rsidRDefault="00B8131A" w:rsidP="00D509D1">
      <w:pPr>
        <w:spacing w:after="0" w:line="276" w:lineRule="auto"/>
        <w:rPr>
          <w:b/>
          <w:bCs/>
          <w:sz w:val="32"/>
          <w:szCs w:val="32"/>
        </w:rPr>
      </w:pPr>
    </w:p>
    <w:p w14:paraId="365EBBBF" w14:textId="1C9E6CA7" w:rsidR="00253D1D" w:rsidRPr="005D161B" w:rsidRDefault="005D161B" w:rsidP="00D509D1">
      <w:pPr>
        <w:spacing w:after="0" w:line="276" w:lineRule="auto"/>
        <w:rPr>
          <w:b/>
          <w:bCs/>
          <w:sz w:val="32"/>
          <w:szCs w:val="32"/>
        </w:rPr>
      </w:pPr>
      <w:r w:rsidRPr="005D161B">
        <w:rPr>
          <w:b/>
          <w:bCs/>
          <w:sz w:val="32"/>
          <w:szCs w:val="32"/>
        </w:rPr>
        <w:t>Guidance for Students on Degree Classification Calculations</w:t>
      </w:r>
    </w:p>
    <w:p w14:paraId="5ECE07F8" w14:textId="5F84152A" w:rsidR="00DE1052" w:rsidRDefault="00DE1052" w:rsidP="00D509D1">
      <w:pPr>
        <w:spacing w:after="0" w:line="276" w:lineRule="auto"/>
        <w:rPr>
          <w:sz w:val="24"/>
          <w:szCs w:val="24"/>
        </w:rPr>
      </w:pPr>
    </w:p>
    <w:p w14:paraId="3D9E60DA" w14:textId="77777777" w:rsidR="00D509D1" w:rsidRDefault="00D509D1" w:rsidP="00D509D1">
      <w:pPr>
        <w:spacing w:after="0" w:line="276" w:lineRule="auto"/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</w:p>
    <w:p w14:paraId="3ED51FEE" w14:textId="6256B16D" w:rsidR="00253D1D" w:rsidRPr="005D161B" w:rsidRDefault="00253D1D" w:rsidP="00D509D1">
      <w:pPr>
        <w:spacing w:after="0" w:line="276" w:lineRule="auto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5D161B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How we calculate </w:t>
      </w:r>
      <w:r w:rsidR="005D161B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classifications for </w:t>
      </w:r>
      <w:r w:rsidRPr="005D161B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our undergraduate </w:t>
      </w:r>
      <w:r w:rsidR="00BD12B3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honours </w:t>
      </w:r>
      <w:r w:rsidRPr="005D161B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degrees</w:t>
      </w:r>
    </w:p>
    <w:p w14:paraId="6B999EE0" w14:textId="77777777" w:rsidR="005D161B" w:rsidRDefault="005F1C8C" w:rsidP="00D509D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A93AC7" w:rsidRPr="005A3C29">
        <w:rPr>
          <w:sz w:val="24"/>
          <w:szCs w:val="24"/>
        </w:rPr>
        <w:t>understand that your degree classification is very important to you</w:t>
      </w:r>
      <w:r w:rsidR="001B0FBC" w:rsidRPr="005A3C29">
        <w:rPr>
          <w:sz w:val="24"/>
          <w:szCs w:val="24"/>
        </w:rPr>
        <w:t>,</w:t>
      </w:r>
      <w:r w:rsidR="00A93AC7" w:rsidRPr="005A3C29">
        <w:rPr>
          <w:sz w:val="24"/>
          <w:szCs w:val="24"/>
        </w:rPr>
        <w:t xml:space="preserve"> </w:t>
      </w:r>
      <w:r w:rsidR="001B0FBC" w:rsidRPr="005A3C29">
        <w:rPr>
          <w:sz w:val="24"/>
          <w:szCs w:val="24"/>
        </w:rPr>
        <w:t>so</w:t>
      </w:r>
      <w:r w:rsidR="00A93AC7" w:rsidRPr="005A3C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want you to </w:t>
      </w:r>
      <w:r w:rsidR="005D161B">
        <w:rPr>
          <w:sz w:val="24"/>
          <w:szCs w:val="24"/>
        </w:rPr>
        <w:t>have as</w:t>
      </w:r>
      <w:r>
        <w:rPr>
          <w:sz w:val="24"/>
          <w:szCs w:val="24"/>
        </w:rPr>
        <w:t xml:space="preserve"> clear </w:t>
      </w:r>
      <w:r w:rsidR="005D161B">
        <w:rPr>
          <w:sz w:val="24"/>
          <w:szCs w:val="24"/>
        </w:rPr>
        <w:t xml:space="preserve">an understanding as possible </w:t>
      </w:r>
      <w:r>
        <w:rPr>
          <w:sz w:val="24"/>
          <w:szCs w:val="24"/>
        </w:rPr>
        <w:t xml:space="preserve">about </w:t>
      </w:r>
      <w:r w:rsidR="00A93AC7" w:rsidRPr="005A3C29">
        <w:rPr>
          <w:sz w:val="24"/>
          <w:szCs w:val="24"/>
        </w:rPr>
        <w:t xml:space="preserve">how your degree </w:t>
      </w:r>
      <w:r w:rsidR="005D161B">
        <w:rPr>
          <w:sz w:val="24"/>
          <w:szCs w:val="24"/>
        </w:rPr>
        <w:t xml:space="preserve">classification </w:t>
      </w:r>
      <w:r w:rsidR="00A93AC7" w:rsidRPr="005A3C29">
        <w:rPr>
          <w:sz w:val="24"/>
          <w:szCs w:val="24"/>
        </w:rPr>
        <w:t xml:space="preserve">will be calculated and where discretion </w:t>
      </w:r>
      <w:r w:rsidR="005A3C29" w:rsidRPr="005A3C29">
        <w:rPr>
          <w:sz w:val="24"/>
          <w:szCs w:val="24"/>
        </w:rPr>
        <w:t>may</w:t>
      </w:r>
      <w:r w:rsidR="00A93AC7" w:rsidRPr="005A3C29">
        <w:rPr>
          <w:sz w:val="24"/>
          <w:szCs w:val="24"/>
        </w:rPr>
        <w:t xml:space="preserve"> be used. </w:t>
      </w:r>
    </w:p>
    <w:p w14:paraId="2B835E57" w14:textId="77777777" w:rsidR="005D161B" w:rsidRDefault="005D161B" w:rsidP="00D509D1">
      <w:pPr>
        <w:spacing w:after="0" w:line="276" w:lineRule="auto"/>
        <w:rPr>
          <w:sz w:val="24"/>
          <w:szCs w:val="24"/>
        </w:rPr>
      </w:pPr>
    </w:p>
    <w:p w14:paraId="3BA973C3" w14:textId="7A9A8E35" w:rsidR="005D161B" w:rsidRDefault="00270AAE" w:rsidP="00D509D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regularly review our processes to ensure they are fair and transparent. </w:t>
      </w:r>
      <w:r w:rsidR="00CE1980">
        <w:rPr>
          <w:sz w:val="24"/>
          <w:szCs w:val="24"/>
        </w:rPr>
        <w:t xml:space="preserve">The way that degree classifications are calculated is set out in the </w:t>
      </w:r>
      <w:hyperlink r:id="rId6" w:history="1">
        <w:r w:rsidR="00712344" w:rsidRPr="00712344">
          <w:rPr>
            <w:rStyle w:val="Hyperlink"/>
            <w:sz w:val="24"/>
            <w:szCs w:val="24"/>
          </w:rPr>
          <w:t>Examination and Degree Classification Policy</w:t>
        </w:r>
      </w:hyperlink>
      <w:r w:rsidR="005D161B">
        <w:rPr>
          <w:sz w:val="24"/>
          <w:szCs w:val="24"/>
        </w:rPr>
        <w:t xml:space="preserve">. </w:t>
      </w:r>
      <w:r w:rsidR="005D161B" w:rsidRPr="005D161B">
        <w:rPr>
          <w:sz w:val="24"/>
          <w:szCs w:val="24"/>
        </w:rPr>
        <w:t>In addition, more guidance is provided here</w:t>
      </w:r>
      <w:r w:rsidR="005D161B">
        <w:rPr>
          <w:sz w:val="24"/>
          <w:szCs w:val="24"/>
        </w:rPr>
        <w:t xml:space="preserve"> on how the University calculates classifications.</w:t>
      </w:r>
    </w:p>
    <w:p w14:paraId="4B5A17F3" w14:textId="5A55B54B" w:rsidR="00D509D1" w:rsidRDefault="00D509D1" w:rsidP="00D509D1">
      <w:pPr>
        <w:spacing w:after="0" w:line="276" w:lineRule="auto"/>
        <w:rPr>
          <w:sz w:val="24"/>
          <w:szCs w:val="24"/>
        </w:rPr>
      </w:pPr>
    </w:p>
    <w:p w14:paraId="2518ED4B" w14:textId="77777777" w:rsidR="00D509D1" w:rsidRPr="00D509D1" w:rsidRDefault="00D509D1" w:rsidP="00D509D1">
      <w:pPr>
        <w:spacing w:after="0" w:line="276" w:lineRule="auto"/>
        <w:rPr>
          <w:rStyle w:val="Heading2Char"/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06B588CE" w14:textId="27DF46BC" w:rsidR="009A4A3F" w:rsidRPr="005D161B" w:rsidRDefault="00971CBD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</w:pPr>
      <w:r w:rsidRPr="005D161B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  <w:t>The calculation</w:t>
      </w:r>
    </w:p>
    <w:p w14:paraId="6EC978C8" w14:textId="77777777" w:rsid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Style w:val="Heading3Char"/>
        </w:rPr>
      </w:pPr>
    </w:p>
    <w:p w14:paraId="4ECD8861" w14:textId="239BB26E" w:rsidR="000B23B0" w:rsidRPr="005D161B" w:rsidRDefault="00212CE0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Style w:val="Heading3Char"/>
          <w:b/>
          <w:bCs/>
          <w:color w:val="auto"/>
        </w:rPr>
      </w:pPr>
      <w:r>
        <w:rPr>
          <w:rStyle w:val="Heading3Char"/>
          <w:b/>
          <w:bCs/>
          <w:color w:val="auto"/>
        </w:rPr>
        <w:t>M</w:t>
      </w:r>
      <w:r w:rsidR="000B23B0" w:rsidRPr="005D161B">
        <w:rPr>
          <w:rStyle w:val="Heading3Char"/>
          <w:b/>
          <w:bCs/>
          <w:color w:val="auto"/>
        </w:rPr>
        <w:t>arks included in the calculation</w:t>
      </w:r>
    </w:p>
    <w:p w14:paraId="07497B18" w14:textId="6BECE509" w:rsidR="006F2D99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Overall, t</w:t>
      </w:r>
      <w:r w:rsidR="005B5FE3" w:rsidRPr="004745C1">
        <w:rPr>
          <w:rFonts w:asciiTheme="minorHAnsi" w:eastAsiaTheme="majorEastAsia" w:hAnsiTheme="minorHAnsi" w:cstheme="minorHAnsi"/>
        </w:rPr>
        <w:t xml:space="preserve">he calculation </w:t>
      </w:r>
      <w:r>
        <w:rPr>
          <w:rFonts w:asciiTheme="minorHAnsi" w:eastAsiaTheme="majorEastAsia" w:hAnsiTheme="minorHAnsi" w:cstheme="minorHAnsi"/>
        </w:rPr>
        <w:t xml:space="preserve">of a degree classification </w:t>
      </w:r>
      <w:r w:rsidR="004745C1">
        <w:rPr>
          <w:rFonts w:asciiTheme="minorHAnsi" w:eastAsiaTheme="majorEastAsia" w:hAnsiTheme="minorHAnsi" w:cstheme="minorHAnsi"/>
        </w:rPr>
        <w:t>is based on</w:t>
      </w:r>
      <w:r w:rsidR="005B5FE3" w:rsidRPr="004745C1">
        <w:rPr>
          <w:rFonts w:asciiTheme="minorHAnsi" w:eastAsiaTheme="majorEastAsia" w:hAnsiTheme="minorHAnsi" w:cstheme="minorHAnsi"/>
        </w:rPr>
        <w:t xml:space="preserve"> </w:t>
      </w:r>
      <w:r w:rsidR="009E4159">
        <w:rPr>
          <w:rFonts w:asciiTheme="minorHAnsi" w:eastAsiaTheme="majorEastAsia" w:hAnsiTheme="minorHAnsi" w:cstheme="minorHAnsi"/>
        </w:rPr>
        <w:t xml:space="preserve">your </w:t>
      </w:r>
      <w:r w:rsidR="005B5FE3" w:rsidRPr="004745C1">
        <w:rPr>
          <w:rFonts w:asciiTheme="minorHAnsi" w:eastAsiaTheme="majorEastAsia" w:hAnsiTheme="minorHAnsi" w:cstheme="minorHAnsi"/>
        </w:rPr>
        <w:t xml:space="preserve">module marks </w:t>
      </w:r>
      <w:r w:rsidR="009E4159">
        <w:rPr>
          <w:rFonts w:asciiTheme="minorHAnsi" w:eastAsiaTheme="majorEastAsia" w:hAnsiTheme="minorHAnsi" w:cstheme="minorHAnsi"/>
        </w:rPr>
        <w:t xml:space="preserve">for modules taken </w:t>
      </w:r>
      <w:r w:rsidR="004745C1">
        <w:rPr>
          <w:rFonts w:asciiTheme="minorHAnsi" w:eastAsiaTheme="majorEastAsia" w:hAnsiTheme="minorHAnsi" w:cstheme="minorHAnsi"/>
        </w:rPr>
        <w:t>in years 3 and 4 (or equivalent for part time)</w:t>
      </w:r>
      <w:r>
        <w:rPr>
          <w:rFonts w:asciiTheme="minorHAnsi" w:eastAsiaTheme="majorEastAsia" w:hAnsiTheme="minorHAnsi" w:cstheme="minorHAnsi"/>
        </w:rPr>
        <w:t>, but there are some important details within this to note.</w:t>
      </w:r>
    </w:p>
    <w:p w14:paraId="7A1B7903" w14:textId="0AFE53EA" w:rsid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59E5FA2B" w14:textId="190C6B6F" w:rsid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u w:val="single"/>
        </w:rPr>
      </w:pPr>
      <w:r>
        <w:rPr>
          <w:rFonts w:asciiTheme="minorHAnsi" w:eastAsiaTheme="majorEastAsia" w:hAnsiTheme="minorHAnsi" w:cstheme="minorHAnsi"/>
        </w:rPr>
        <w:t xml:space="preserve">The calculation </w:t>
      </w:r>
      <w:r w:rsidRPr="005D161B">
        <w:rPr>
          <w:rFonts w:asciiTheme="minorHAnsi" w:eastAsiaTheme="majorEastAsia" w:hAnsiTheme="minorHAnsi" w:cstheme="minorHAnsi"/>
          <w:u w:val="single"/>
        </w:rPr>
        <w:t>does not include</w:t>
      </w:r>
      <w:r>
        <w:rPr>
          <w:rFonts w:asciiTheme="minorHAnsi" w:eastAsiaTheme="majorEastAsia" w:hAnsiTheme="minorHAnsi" w:cstheme="minorHAnsi"/>
          <w:u w:val="single"/>
        </w:rPr>
        <w:t>:</w:t>
      </w:r>
    </w:p>
    <w:p w14:paraId="7950383B" w14:textId="77777777" w:rsidR="005D161B" w:rsidRPr="005D161B" w:rsidRDefault="005D161B" w:rsidP="00D509D1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5D161B">
        <w:rPr>
          <w:rFonts w:asciiTheme="minorHAnsi" w:eastAsiaTheme="majorEastAsia" w:hAnsiTheme="minorHAnsi" w:cstheme="minorHAnsi"/>
        </w:rPr>
        <w:t>Any modules assessed on a pass/fail basis</w:t>
      </w:r>
    </w:p>
    <w:p w14:paraId="158A175D" w14:textId="77777777" w:rsidR="005D161B" w:rsidRPr="005D161B" w:rsidRDefault="005D161B" w:rsidP="00D509D1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5D161B">
        <w:rPr>
          <w:rFonts w:asciiTheme="minorHAnsi" w:eastAsiaTheme="majorEastAsia" w:hAnsiTheme="minorHAnsi" w:cstheme="minorHAnsi"/>
        </w:rPr>
        <w:t xml:space="preserve">Your lowest marked 20 credits </w:t>
      </w:r>
    </w:p>
    <w:p w14:paraId="0C822EF6" w14:textId="77777777" w:rsid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27AE2C89" w14:textId="60F0CB3F" w:rsidR="005B5FE3" w:rsidRPr="005D161B" w:rsidRDefault="004745C1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It</w:t>
      </w:r>
      <w:r w:rsidR="005D161B">
        <w:rPr>
          <w:rFonts w:asciiTheme="minorHAnsi" w:eastAsiaTheme="majorEastAsia" w:hAnsiTheme="minorHAnsi" w:cstheme="minorHAnsi"/>
        </w:rPr>
        <w:t xml:space="preserve"> </w:t>
      </w:r>
      <w:r w:rsidR="005D161B" w:rsidRPr="005D161B">
        <w:rPr>
          <w:rFonts w:asciiTheme="minorHAnsi" w:eastAsiaTheme="majorEastAsia" w:hAnsiTheme="minorHAnsi" w:cstheme="minorHAnsi"/>
          <w:u w:val="single"/>
        </w:rPr>
        <w:t>includes</w:t>
      </w:r>
      <w:r w:rsidR="005B5FE3" w:rsidRPr="005D161B">
        <w:rPr>
          <w:rFonts w:asciiTheme="minorHAnsi" w:eastAsiaTheme="majorEastAsia" w:hAnsiTheme="minorHAnsi" w:cstheme="minorHAnsi"/>
        </w:rPr>
        <w:t>:</w:t>
      </w:r>
    </w:p>
    <w:p w14:paraId="5FEF4D6C" w14:textId="77777777" w:rsidR="005B5FE3" w:rsidRPr="005D161B" w:rsidRDefault="005B5FE3" w:rsidP="00D509D1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5D161B">
        <w:rPr>
          <w:rFonts w:asciiTheme="minorHAnsi" w:eastAsiaTheme="majorEastAsia" w:hAnsiTheme="minorHAnsi" w:cstheme="minorHAnsi"/>
        </w:rPr>
        <w:t>compulsory and option modules equally</w:t>
      </w:r>
    </w:p>
    <w:p w14:paraId="7A7A1746" w14:textId="77777777" w:rsidR="005B5FE3" w:rsidRPr="005D161B" w:rsidRDefault="005B5FE3" w:rsidP="00D509D1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5D161B">
        <w:rPr>
          <w:rFonts w:asciiTheme="minorHAnsi" w:eastAsiaTheme="majorEastAsia" w:hAnsiTheme="minorHAnsi" w:cstheme="minorHAnsi"/>
        </w:rPr>
        <w:t xml:space="preserve">The dissertation (or equivalent project) </w:t>
      </w:r>
    </w:p>
    <w:p w14:paraId="2AB2C93F" w14:textId="77777777" w:rsidR="005D161B" w:rsidRP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22181B52" w14:textId="59158C43" w:rsidR="005B5FE3" w:rsidRPr="005D161B" w:rsidRDefault="00B40405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5D161B">
        <w:rPr>
          <w:rFonts w:asciiTheme="minorHAnsi" w:eastAsiaTheme="majorEastAsia" w:hAnsiTheme="minorHAnsi" w:cstheme="minorHAnsi"/>
          <w:u w:val="single"/>
        </w:rPr>
        <w:t>BUT</w:t>
      </w:r>
      <w:r w:rsidRPr="005D161B">
        <w:rPr>
          <w:rFonts w:asciiTheme="minorHAnsi" w:eastAsiaTheme="majorEastAsia" w:hAnsiTheme="minorHAnsi" w:cstheme="minorHAnsi"/>
        </w:rPr>
        <w:t>, i</w:t>
      </w:r>
      <w:r w:rsidR="005B5FE3" w:rsidRPr="005D161B">
        <w:rPr>
          <w:rFonts w:asciiTheme="minorHAnsi" w:eastAsiaTheme="majorEastAsia" w:hAnsiTheme="minorHAnsi" w:cstheme="minorHAnsi"/>
        </w:rPr>
        <w:t xml:space="preserve">f your degree </w:t>
      </w:r>
      <w:r w:rsidR="004745C1" w:rsidRPr="005D161B">
        <w:rPr>
          <w:rFonts w:asciiTheme="minorHAnsi" w:eastAsiaTheme="majorEastAsia" w:hAnsiTheme="minorHAnsi" w:cstheme="minorHAnsi"/>
        </w:rPr>
        <w:t xml:space="preserve">is not </w:t>
      </w:r>
      <w:r w:rsidR="005B5FE3" w:rsidRPr="005D161B">
        <w:rPr>
          <w:rFonts w:asciiTheme="minorHAnsi" w:eastAsiaTheme="majorEastAsia" w:hAnsiTheme="minorHAnsi" w:cstheme="minorHAnsi"/>
        </w:rPr>
        <w:t xml:space="preserve">a standard </w:t>
      </w:r>
      <w:r w:rsidR="004745C1" w:rsidRPr="005D161B">
        <w:rPr>
          <w:rFonts w:asciiTheme="minorHAnsi" w:eastAsiaTheme="majorEastAsia" w:hAnsiTheme="minorHAnsi" w:cstheme="minorHAnsi"/>
        </w:rPr>
        <w:t xml:space="preserve">240 credit </w:t>
      </w:r>
      <w:r w:rsidR="005B5FE3" w:rsidRPr="005D161B">
        <w:rPr>
          <w:rFonts w:asciiTheme="minorHAnsi" w:eastAsiaTheme="majorEastAsia" w:hAnsiTheme="minorHAnsi" w:cstheme="minorHAnsi"/>
        </w:rPr>
        <w:t>format over years 3 and 4, the calculation is adjusted:</w:t>
      </w:r>
    </w:p>
    <w:p w14:paraId="11DCEF2F" w14:textId="77777777" w:rsidR="005B5FE3" w:rsidRPr="005D161B" w:rsidRDefault="005B5FE3" w:rsidP="00D509D1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5D161B">
        <w:rPr>
          <w:rFonts w:asciiTheme="minorHAnsi" w:eastAsiaTheme="majorEastAsia" w:hAnsiTheme="minorHAnsi" w:cstheme="minorHAnsi"/>
        </w:rPr>
        <w:t>If your modules add up to more than 240 credits from years 3 and 4, only the best 220 credits are considered in the calculation</w:t>
      </w:r>
    </w:p>
    <w:p w14:paraId="63D0A21B" w14:textId="31D9EB88" w:rsidR="005B5FE3" w:rsidRPr="005D161B" w:rsidRDefault="005B5FE3" w:rsidP="00D509D1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5D161B">
        <w:rPr>
          <w:rFonts w:asciiTheme="minorHAnsi" w:eastAsiaTheme="majorEastAsia" w:hAnsiTheme="minorHAnsi" w:cstheme="minorHAnsi"/>
        </w:rPr>
        <w:t xml:space="preserve">If you have 120 credits or less with attributed marks </w:t>
      </w:r>
      <w:r w:rsidR="006F2D99" w:rsidRPr="005D161B">
        <w:rPr>
          <w:rFonts w:asciiTheme="minorHAnsi" w:eastAsiaTheme="majorEastAsia" w:hAnsiTheme="minorHAnsi" w:cstheme="minorHAnsi"/>
        </w:rPr>
        <w:t>(</w:t>
      </w:r>
      <w:r w:rsidRPr="005D161B">
        <w:rPr>
          <w:rFonts w:asciiTheme="minorHAnsi" w:eastAsiaTheme="majorEastAsia" w:hAnsiTheme="minorHAnsi" w:cstheme="minorHAnsi"/>
        </w:rPr>
        <w:t>e.g. you have taken pass/fail modules, you arrived at Stirling with credit from another institution during 3rd or 4th year, you have undertaken placement modules or study abroad where no marks are assigned</w:t>
      </w:r>
      <w:r w:rsidR="006F2D99" w:rsidRPr="005D161B">
        <w:rPr>
          <w:rFonts w:asciiTheme="minorHAnsi" w:eastAsiaTheme="majorEastAsia" w:hAnsiTheme="minorHAnsi" w:cstheme="minorHAnsi"/>
        </w:rPr>
        <w:t>)</w:t>
      </w:r>
      <w:r w:rsidRPr="005D161B">
        <w:rPr>
          <w:rFonts w:asciiTheme="minorHAnsi" w:eastAsiaTheme="majorEastAsia" w:hAnsiTheme="minorHAnsi" w:cstheme="minorHAnsi"/>
        </w:rPr>
        <w:t xml:space="preserve"> </w:t>
      </w:r>
      <w:r w:rsidR="006F2D99" w:rsidRPr="005D161B">
        <w:rPr>
          <w:rFonts w:asciiTheme="minorHAnsi" w:eastAsiaTheme="majorEastAsia" w:hAnsiTheme="minorHAnsi" w:cstheme="minorHAnsi"/>
        </w:rPr>
        <w:t xml:space="preserve">they will all be </w:t>
      </w:r>
      <w:r w:rsidR="00B40405" w:rsidRPr="005D161B">
        <w:rPr>
          <w:rFonts w:asciiTheme="minorHAnsi" w:eastAsiaTheme="majorEastAsia" w:hAnsiTheme="minorHAnsi" w:cstheme="minorHAnsi"/>
        </w:rPr>
        <w:t>considered</w:t>
      </w:r>
      <w:r w:rsidR="006F2D99" w:rsidRPr="005D161B">
        <w:rPr>
          <w:rFonts w:asciiTheme="minorHAnsi" w:eastAsiaTheme="majorEastAsia" w:hAnsiTheme="minorHAnsi" w:cstheme="minorHAnsi"/>
        </w:rPr>
        <w:t xml:space="preserve"> in the calculation. </w:t>
      </w:r>
    </w:p>
    <w:p w14:paraId="4CF47411" w14:textId="77777777" w:rsidR="005D161B" w:rsidRP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5D830628" w14:textId="2525BCD7" w:rsidR="004745C1" w:rsidRPr="005D161B" w:rsidRDefault="006F2D99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5D161B">
        <w:rPr>
          <w:rFonts w:asciiTheme="minorHAnsi" w:eastAsiaTheme="majorEastAsia" w:hAnsiTheme="minorHAnsi" w:cstheme="minorHAnsi"/>
        </w:rPr>
        <w:lastRenderedPageBreak/>
        <w:t>Once the</w:t>
      </w:r>
      <w:r w:rsidR="005D161B">
        <w:rPr>
          <w:rFonts w:asciiTheme="minorHAnsi" w:eastAsiaTheme="majorEastAsia" w:hAnsiTheme="minorHAnsi" w:cstheme="minorHAnsi"/>
        </w:rPr>
        <w:t xml:space="preserve">se types of </w:t>
      </w:r>
      <w:r w:rsidRPr="005D161B">
        <w:rPr>
          <w:rFonts w:asciiTheme="minorHAnsi" w:eastAsiaTheme="majorEastAsia" w:hAnsiTheme="minorHAnsi" w:cstheme="minorHAnsi"/>
        </w:rPr>
        <w:t>adjustments have been made</w:t>
      </w:r>
      <w:r w:rsidR="005D161B">
        <w:rPr>
          <w:rFonts w:asciiTheme="minorHAnsi" w:eastAsiaTheme="majorEastAsia" w:hAnsiTheme="minorHAnsi" w:cstheme="minorHAnsi"/>
        </w:rPr>
        <w:t xml:space="preserve"> as appropriate</w:t>
      </w:r>
      <w:r w:rsidR="00D509D1">
        <w:rPr>
          <w:rFonts w:asciiTheme="minorHAnsi" w:eastAsiaTheme="majorEastAsia" w:hAnsiTheme="minorHAnsi" w:cstheme="minorHAnsi"/>
        </w:rPr>
        <w:t xml:space="preserve"> for your degree</w:t>
      </w:r>
      <w:r w:rsidRPr="005D161B">
        <w:rPr>
          <w:rFonts w:asciiTheme="minorHAnsi" w:eastAsiaTheme="majorEastAsia" w:hAnsiTheme="minorHAnsi" w:cstheme="minorHAnsi"/>
        </w:rPr>
        <w:t>, t</w:t>
      </w:r>
      <w:r w:rsidR="004745C1" w:rsidRPr="005D161B">
        <w:rPr>
          <w:rFonts w:asciiTheme="minorHAnsi" w:eastAsiaTheme="majorEastAsia" w:hAnsiTheme="minorHAnsi" w:cstheme="minorHAnsi"/>
        </w:rPr>
        <w:t xml:space="preserve">he classification is then </w:t>
      </w:r>
      <w:r w:rsidR="005D161B">
        <w:rPr>
          <w:rFonts w:asciiTheme="minorHAnsi" w:eastAsiaTheme="majorEastAsia" w:hAnsiTheme="minorHAnsi" w:cstheme="minorHAnsi"/>
        </w:rPr>
        <w:t xml:space="preserve">calculated </w:t>
      </w:r>
      <w:r w:rsidR="004745C1" w:rsidRPr="005D161B">
        <w:rPr>
          <w:rFonts w:asciiTheme="minorHAnsi" w:eastAsiaTheme="majorEastAsia" w:hAnsiTheme="minorHAnsi" w:cstheme="minorHAnsi"/>
        </w:rPr>
        <w:t xml:space="preserve">based on the </w:t>
      </w:r>
      <w:r w:rsidR="005D161B">
        <w:rPr>
          <w:rFonts w:asciiTheme="minorHAnsi" w:eastAsiaTheme="majorEastAsia" w:hAnsiTheme="minorHAnsi" w:cstheme="minorHAnsi"/>
        </w:rPr>
        <w:t>relevant</w:t>
      </w:r>
      <w:r w:rsidR="004745C1" w:rsidRPr="005D161B">
        <w:rPr>
          <w:rFonts w:asciiTheme="minorHAnsi" w:eastAsiaTheme="majorEastAsia" w:hAnsiTheme="minorHAnsi" w:cstheme="minorHAnsi"/>
        </w:rPr>
        <w:t xml:space="preserve"> credits </w:t>
      </w:r>
      <w:r w:rsidR="005D161B">
        <w:rPr>
          <w:rFonts w:asciiTheme="minorHAnsi" w:eastAsiaTheme="majorEastAsia" w:hAnsiTheme="minorHAnsi" w:cstheme="minorHAnsi"/>
        </w:rPr>
        <w:t>and the</w:t>
      </w:r>
      <w:r w:rsidR="004745C1" w:rsidRPr="005D161B">
        <w:rPr>
          <w:rFonts w:asciiTheme="minorHAnsi" w:eastAsiaTheme="majorEastAsia" w:hAnsiTheme="minorHAnsi" w:cstheme="minorHAnsi"/>
        </w:rPr>
        <w:t xml:space="preserve"> marks</w:t>
      </w:r>
      <w:r w:rsidR="005D161B">
        <w:rPr>
          <w:rFonts w:asciiTheme="minorHAnsi" w:eastAsiaTheme="majorEastAsia" w:hAnsiTheme="minorHAnsi" w:cstheme="minorHAnsi"/>
        </w:rPr>
        <w:t xml:space="preserve"> attributed to them</w:t>
      </w:r>
      <w:r w:rsidR="004745C1" w:rsidRPr="005D161B">
        <w:rPr>
          <w:rFonts w:asciiTheme="minorHAnsi" w:eastAsiaTheme="majorEastAsia" w:hAnsiTheme="minorHAnsi" w:cstheme="minorHAnsi"/>
        </w:rPr>
        <w:t>.</w:t>
      </w:r>
    </w:p>
    <w:p w14:paraId="0D0B666F" w14:textId="48541111" w:rsidR="00D509D1" w:rsidRDefault="00D509D1">
      <w:pPr>
        <w:rPr>
          <w:rStyle w:val="Heading3Char"/>
          <w:b/>
          <w:bCs/>
          <w:color w:val="auto"/>
          <w:lang w:eastAsia="en-GB"/>
        </w:rPr>
      </w:pPr>
    </w:p>
    <w:p w14:paraId="26FD466A" w14:textId="6CC9994F" w:rsidR="004745C1" w:rsidRP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Style w:val="Heading3Char"/>
          <w:b/>
          <w:bCs/>
          <w:color w:val="auto"/>
        </w:rPr>
      </w:pPr>
      <w:r w:rsidRPr="005D161B">
        <w:rPr>
          <w:rStyle w:val="Heading3Char"/>
          <w:b/>
          <w:bCs/>
          <w:color w:val="auto"/>
        </w:rPr>
        <w:t>W</w:t>
      </w:r>
      <w:r w:rsidR="009E4159" w:rsidRPr="005D161B">
        <w:rPr>
          <w:rStyle w:val="Heading3Char"/>
          <w:b/>
          <w:bCs/>
          <w:color w:val="auto"/>
        </w:rPr>
        <w:t xml:space="preserve">eighted </w:t>
      </w:r>
      <w:r w:rsidR="000B23B0" w:rsidRPr="005D161B">
        <w:rPr>
          <w:rStyle w:val="Heading3Char"/>
          <w:b/>
          <w:bCs/>
          <w:color w:val="auto"/>
        </w:rPr>
        <w:t>average mark</w:t>
      </w:r>
      <w:r w:rsidR="00212CE0">
        <w:rPr>
          <w:rStyle w:val="Heading3Char"/>
          <w:b/>
          <w:bCs/>
          <w:color w:val="auto"/>
        </w:rPr>
        <w:t>s</w:t>
      </w:r>
      <w:r w:rsidR="000B23B0" w:rsidRPr="005D161B">
        <w:rPr>
          <w:rStyle w:val="Heading3Char"/>
          <w:b/>
          <w:bCs/>
          <w:color w:val="auto"/>
        </w:rPr>
        <w:t xml:space="preserve"> </w:t>
      </w:r>
    </w:p>
    <w:p w14:paraId="1773AB6A" w14:textId="7A3ECBA9" w:rsidR="005D161B" w:rsidRPr="00212CE0" w:rsidRDefault="00971CBD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 xml:space="preserve">We </w:t>
      </w:r>
      <w:r w:rsidR="00A93AC7" w:rsidRPr="00212CE0">
        <w:rPr>
          <w:rFonts w:asciiTheme="minorHAnsi" w:eastAsiaTheme="majorEastAsia" w:hAnsiTheme="minorHAnsi" w:cstheme="minorHAnsi"/>
        </w:rPr>
        <w:t>calculat</w:t>
      </w:r>
      <w:r w:rsidRPr="00212CE0">
        <w:rPr>
          <w:rFonts w:asciiTheme="minorHAnsi" w:eastAsiaTheme="majorEastAsia" w:hAnsiTheme="minorHAnsi" w:cstheme="minorHAnsi"/>
        </w:rPr>
        <w:t>e</w:t>
      </w:r>
      <w:r w:rsidR="00A93AC7" w:rsidRPr="00212CE0">
        <w:rPr>
          <w:rFonts w:asciiTheme="minorHAnsi" w:eastAsiaTheme="majorEastAsia" w:hAnsiTheme="minorHAnsi" w:cstheme="minorHAnsi"/>
        </w:rPr>
        <w:t xml:space="preserve"> the</w:t>
      </w:r>
      <w:r w:rsidR="0028104F" w:rsidRPr="00212CE0">
        <w:rPr>
          <w:rFonts w:asciiTheme="minorHAnsi" w:eastAsiaTheme="majorEastAsia" w:hAnsiTheme="minorHAnsi" w:cstheme="minorHAnsi"/>
        </w:rPr>
        <w:t xml:space="preserve"> average</w:t>
      </w:r>
      <w:r w:rsidR="00A93AC7" w:rsidRPr="00212CE0">
        <w:rPr>
          <w:rFonts w:asciiTheme="minorHAnsi" w:eastAsiaTheme="majorEastAsia" w:hAnsiTheme="minorHAnsi" w:cstheme="minorHAnsi"/>
        </w:rPr>
        <w:t xml:space="preserve"> of </w:t>
      </w:r>
      <w:r w:rsidR="00212CE0">
        <w:rPr>
          <w:rFonts w:asciiTheme="minorHAnsi" w:eastAsiaTheme="majorEastAsia" w:hAnsiTheme="minorHAnsi" w:cstheme="minorHAnsi"/>
        </w:rPr>
        <w:t xml:space="preserve">all </w:t>
      </w:r>
      <w:r w:rsidR="000B23B0" w:rsidRPr="00212CE0">
        <w:rPr>
          <w:rFonts w:asciiTheme="minorHAnsi" w:eastAsiaTheme="majorEastAsia" w:hAnsiTheme="minorHAnsi" w:cstheme="minorHAnsi"/>
        </w:rPr>
        <w:t xml:space="preserve">your </w:t>
      </w:r>
      <w:r w:rsidR="00A93AC7" w:rsidRPr="00212CE0">
        <w:rPr>
          <w:rFonts w:asciiTheme="minorHAnsi" w:eastAsiaTheme="majorEastAsia" w:hAnsiTheme="minorHAnsi" w:cstheme="minorHAnsi"/>
        </w:rPr>
        <w:t>mark</w:t>
      </w:r>
      <w:r w:rsidR="000B23B0" w:rsidRPr="00212CE0">
        <w:rPr>
          <w:rFonts w:asciiTheme="minorHAnsi" w:eastAsiaTheme="majorEastAsia" w:hAnsiTheme="minorHAnsi" w:cstheme="minorHAnsi"/>
        </w:rPr>
        <w:t>s</w:t>
      </w:r>
      <w:r w:rsidR="00A93AC7" w:rsidRPr="00212CE0">
        <w:rPr>
          <w:rFonts w:asciiTheme="minorHAnsi" w:eastAsiaTheme="majorEastAsia" w:hAnsiTheme="minorHAnsi" w:cstheme="minorHAnsi"/>
        </w:rPr>
        <w:t xml:space="preserve"> </w:t>
      </w:r>
      <w:r w:rsidR="0028104F" w:rsidRPr="00212CE0">
        <w:rPr>
          <w:rFonts w:asciiTheme="minorHAnsi" w:eastAsiaTheme="majorEastAsia" w:hAnsiTheme="minorHAnsi" w:cstheme="minorHAnsi"/>
        </w:rPr>
        <w:t xml:space="preserve">for </w:t>
      </w:r>
      <w:r w:rsidR="000B23B0" w:rsidRPr="00212CE0">
        <w:rPr>
          <w:rFonts w:asciiTheme="minorHAnsi" w:eastAsiaTheme="majorEastAsia" w:hAnsiTheme="minorHAnsi" w:cstheme="minorHAnsi"/>
        </w:rPr>
        <w:t>the modules included in the calculation</w:t>
      </w:r>
      <w:r w:rsidR="00A93AC7" w:rsidRPr="00212CE0">
        <w:rPr>
          <w:rFonts w:asciiTheme="minorHAnsi" w:eastAsiaTheme="majorEastAsia" w:hAnsiTheme="minorHAnsi" w:cstheme="minorHAnsi"/>
        </w:rPr>
        <w:t>, weighted by the number of credit points for each relevant module</w:t>
      </w:r>
      <w:r w:rsidR="00FB6BCE" w:rsidRPr="00212CE0">
        <w:rPr>
          <w:rFonts w:asciiTheme="minorHAnsi" w:eastAsiaTheme="majorEastAsia" w:hAnsiTheme="minorHAnsi" w:cstheme="minorHAnsi"/>
        </w:rPr>
        <w:t>,</w:t>
      </w:r>
      <w:r w:rsidR="00CF5301" w:rsidRPr="00212CE0">
        <w:rPr>
          <w:rFonts w:asciiTheme="minorHAnsi" w:eastAsiaTheme="majorEastAsia" w:hAnsiTheme="minorHAnsi" w:cstheme="minorHAnsi"/>
        </w:rPr>
        <w:t xml:space="preserve"> to determine your classification</w:t>
      </w:r>
      <w:r w:rsidR="00A93AC7" w:rsidRPr="00212CE0">
        <w:rPr>
          <w:rFonts w:asciiTheme="minorHAnsi" w:eastAsiaTheme="majorEastAsia" w:hAnsiTheme="minorHAnsi" w:cstheme="minorHAnsi"/>
        </w:rPr>
        <w:t>.</w:t>
      </w:r>
      <w:r w:rsidR="006118C2" w:rsidRPr="00212CE0">
        <w:rPr>
          <w:rFonts w:asciiTheme="minorHAnsi" w:eastAsiaTheme="majorEastAsia" w:hAnsiTheme="minorHAnsi" w:cstheme="minorHAnsi"/>
        </w:rPr>
        <w:t xml:space="preserve"> </w:t>
      </w:r>
      <w:r w:rsidR="00FB6BCE" w:rsidRPr="00212CE0">
        <w:rPr>
          <w:rFonts w:asciiTheme="minorHAnsi" w:eastAsiaTheme="majorEastAsia" w:hAnsiTheme="minorHAnsi" w:cstheme="minorHAnsi"/>
        </w:rPr>
        <w:t xml:space="preserve">This is called a “weighted average mark”. </w:t>
      </w:r>
    </w:p>
    <w:p w14:paraId="19E220C5" w14:textId="77777777" w:rsidR="005D161B" w:rsidRPr="00212CE0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7DA8643A" w14:textId="646F9E08" w:rsidR="007F3B2C" w:rsidRPr="00212CE0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>As an example</w:t>
      </w:r>
      <w:r w:rsidR="00FB6BCE" w:rsidRPr="00212CE0">
        <w:rPr>
          <w:rFonts w:asciiTheme="minorHAnsi" w:eastAsiaTheme="majorEastAsia" w:hAnsiTheme="minorHAnsi" w:cstheme="minorHAnsi"/>
        </w:rPr>
        <w:t>, the mark you receive for a 60-credit dissertation will have three times the impact on your overall degree classification than the mark for a 20-credit module</w:t>
      </w:r>
      <w:r w:rsidRPr="00212CE0">
        <w:rPr>
          <w:rFonts w:asciiTheme="minorHAnsi" w:eastAsiaTheme="majorEastAsia" w:hAnsiTheme="minorHAnsi" w:cstheme="minorHAnsi"/>
        </w:rPr>
        <w:t xml:space="preserve"> because of the credit weighting</w:t>
      </w:r>
      <w:r w:rsidR="00FB6BCE" w:rsidRPr="00212CE0">
        <w:rPr>
          <w:rFonts w:asciiTheme="minorHAnsi" w:eastAsiaTheme="majorEastAsia" w:hAnsiTheme="minorHAnsi" w:cstheme="minorHAnsi"/>
        </w:rPr>
        <w:t xml:space="preserve">.  </w:t>
      </w:r>
      <w:r w:rsidR="00C140AA" w:rsidRPr="00212CE0">
        <w:rPr>
          <w:rFonts w:asciiTheme="minorHAnsi" w:eastAsiaTheme="majorEastAsia" w:hAnsiTheme="minorHAnsi" w:cstheme="minorHAnsi"/>
        </w:rPr>
        <w:t xml:space="preserve">You will find the credit </w:t>
      </w:r>
      <w:r w:rsidR="00B9413D" w:rsidRPr="00212CE0">
        <w:rPr>
          <w:rFonts w:asciiTheme="minorHAnsi" w:eastAsiaTheme="majorEastAsia" w:hAnsiTheme="minorHAnsi" w:cstheme="minorHAnsi"/>
        </w:rPr>
        <w:t xml:space="preserve">weighting for each of your modules </w:t>
      </w:r>
      <w:r w:rsidR="00630A1C" w:rsidRPr="00212CE0">
        <w:rPr>
          <w:rFonts w:asciiTheme="minorHAnsi" w:eastAsiaTheme="majorEastAsia" w:hAnsiTheme="minorHAnsi" w:cstheme="minorHAnsi"/>
        </w:rPr>
        <w:t xml:space="preserve">in the information on your course provided in the Degree Programme Tables which you can access </w:t>
      </w:r>
      <w:r w:rsidR="00B9413D" w:rsidRPr="00212CE0">
        <w:rPr>
          <w:rFonts w:asciiTheme="minorHAnsi" w:eastAsiaTheme="majorEastAsia" w:hAnsiTheme="minorHAnsi" w:cstheme="minorHAnsi"/>
        </w:rPr>
        <w:t xml:space="preserve">on the </w:t>
      </w:r>
      <w:r w:rsidRPr="00212CE0">
        <w:rPr>
          <w:rFonts w:asciiTheme="minorHAnsi" w:eastAsiaTheme="majorEastAsia" w:hAnsiTheme="minorHAnsi" w:cstheme="minorHAnsi"/>
        </w:rPr>
        <w:t>P</w:t>
      </w:r>
      <w:r w:rsidR="00B9413D" w:rsidRPr="00212CE0">
        <w:rPr>
          <w:rFonts w:asciiTheme="minorHAnsi" w:eastAsiaTheme="majorEastAsia" w:hAnsiTheme="minorHAnsi" w:cstheme="minorHAnsi"/>
        </w:rPr>
        <w:t xml:space="preserve">ortal. </w:t>
      </w:r>
    </w:p>
    <w:p w14:paraId="05DF5D03" w14:textId="77777777" w:rsid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3A3C39"/>
        </w:rPr>
      </w:pPr>
    </w:p>
    <w:p w14:paraId="1CA37B0F" w14:textId="5AAF3111" w:rsidR="00541183" w:rsidRPr="00212CE0" w:rsidRDefault="00A93AC7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 xml:space="preserve">The </w:t>
      </w:r>
      <w:r w:rsidR="00212CE0" w:rsidRPr="00212CE0">
        <w:rPr>
          <w:rFonts w:asciiTheme="minorHAnsi" w:eastAsiaTheme="majorEastAsia" w:hAnsiTheme="minorHAnsi" w:cstheme="minorHAnsi"/>
        </w:rPr>
        <w:t xml:space="preserve">weighted </w:t>
      </w:r>
      <w:r w:rsidR="009E4159" w:rsidRPr="00212CE0">
        <w:rPr>
          <w:rFonts w:asciiTheme="minorHAnsi" w:eastAsiaTheme="majorEastAsia" w:hAnsiTheme="minorHAnsi" w:cstheme="minorHAnsi"/>
        </w:rPr>
        <w:t>average</w:t>
      </w:r>
      <w:r w:rsidRPr="00212CE0">
        <w:rPr>
          <w:rFonts w:asciiTheme="minorHAnsi" w:eastAsiaTheme="majorEastAsia" w:hAnsiTheme="minorHAnsi" w:cstheme="minorHAnsi"/>
        </w:rPr>
        <w:t xml:space="preserve"> mark is </w:t>
      </w:r>
      <w:r w:rsidR="00541183" w:rsidRPr="00212CE0">
        <w:rPr>
          <w:rFonts w:asciiTheme="minorHAnsi" w:eastAsiaTheme="majorEastAsia" w:hAnsiTheme="minorHAnsi" w:cstheme="minorHAnsi"/>
        </w:rPr>
        <w:t xml:space="preserve">then </w:t>
      </w:r>
      <w:r w:rsidRPr="00212CE0">
        <w:rPr>
          <w:rFonts w:asciiTheme="minorHAnsi" w:eastAsiaTheme="majorEastAsia" w:hAnsiTheme="minorHAnsi" w:cstheme="minorHAnsi"/>
        </w:rPr>
        <w:t>rounded to a whole number</w:t>
      </w:r>
      <w:r w:rsidR="00DE1052" w:rsidRPr="00212CE0">
        <w:rPr>
          <w:rFonts w:asciiTheme="minorHAnsi" w:eastAsiaTheme="majorEastAsia" w:hAnsiTheme="minorHAnsi" w:cstheme="minorHAnsi"/>
        </w:rPr>
        <w:t>. T</w:t>
      </w:r>
      <w:r w:rsidRPr="00212CE0">
        <w:rPr>
          <w:rFonts w:asciiTheme="minorHAnsi" w:eastAsiaTheme="majorEastAsia" w:hAnsiTheme="minorHAnsi" w:cstheme="minorHAnsi"/>
        </w:rPr>
        <w:t>he classification thresholds are as follows:</w:t>
      </w:r>
      <w:r w:rsidR="00541183" w:rsidRPr="00212CE0">
        <w:rPr>
          <w:rFonts w:asciiTheme="minorHAnsi" w:eastAsiaTheme="majorEastAsia" w:hAnsiTheme="minorHAnsi" w:cstheme="minorHAnsi"/>
        </w:rPr>
        <w:t xml:space="preserve"> </w:t>
      </w:r>
    </w:p>
    <w:p w14:paraId="21B1D07E" w14:textId="0B79BF33" w:rsidR="00541183" w:rsidRPr="00212CE0" w:rsidRDefault="00541183" w:rsidP="00D509D1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>F</w:t>
      </w:r>
      <w:r w:rsidR="00A93AC7" w:rsidRPr="00212CE0">
        <w:rPr>
          <w:rFonts w:asciiTheme="minorHAnsi" w:eastAsiaTheme="majorEastAsia" w:hAnsiTheme="minorHAnsi" w:cstheme="minorHAnsi"/>
        </w:rPr>
        <w:t>irst class</w:t>
      </w:r>
      <w:r w:rsidR="00DA35E3" w:rsidRPr="00212CE0">
        <w:rPr>
          <w:rFonts w:asciiTheme="minorHAnsi" w:eastAsiaTheme="majorEastAsia" w:hAnsiTheme="minorHAnsi" w:cstheme="minorHAnsi"/>
        </w:rPr>
        <w:t>:</w:t>
      </w:r>
      <w:r w:rsidR="00A93AC7" w:rsidRPr="00212CE0">
        <w:rPr>
          <w:rFonts w:asciiTheme="minorHAnsi" w:eastAsiaTheme="majorEastAsia" w:hAnsiTheme="minorHAnsi" w:cstheme="minorHAnsi"/>
        </w:rPr>
        <w:t xml:space="preserve"> 70</w:t>
      </w:r>
    </w:p>
    <w:p w14:paraId="2213D716" w14:textId="58A8ADAA" w:rsidR="00541183" w:rsidRPr="00212CE0" w:rsidRDefault="00A93AC7" w:rsidP="00D509D1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>Upper second class</w:t>
      </w:r>
      <w:r w:rsidR="00DA35E3" w:rsidRPr="00212CE0">
        <w:rPr>
          <w:rFonts w:asciiTheme="minorHAnsi" w:eastAsiaTheme="majorEastAsia" w:hAnsiTheme="minorHAnsi" w:cstheme="minorHAnsi"/>
        </w:rPr>
        <w:t>:</w:t>
      </w:r>
      <w:r w:rsidRPr="00212CE0">
        <w:rPr>
          <w:rFonts w:asciiTheme="minorHAnsi" w:eastAsiaTheme="majorEastAsia" w:hAnsiTheme="minorHAnsi" w:cstheme="minorHAnsi"/>
        </w:rPr>
        <w:t xml:space="preserve"> 60</w:t>
      </w:r>
    </w:p>
    <w:p w14:paraId="0DB61061" w14:textId="4654E687" w:rsidR="00541183" w:rsidRPr="00212CE0" w:rsidRDefault="00A93AC7" w:rsidP="00D509D1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>Lower second class</w:t>
      </w:r>
      <w:r w:rsidR="00DA35E3" w:rsidRPr="00212CE0">
        <w:rPr>
          <w:rFonts w:asciiTheme="minorHAnsi" w:eastAsiaTheme="majorEastAsia" w:hAnsiTheme="minorHAnsi" w:cstheme="minorHAnsi"/>
        </w:rPr>
        <w:t xml:space="preserve">: </w:t>
      </w:r>
      <w:r w:rsidRPr="00212CE0">
        <w:rPr>
          <w:rFonts w:asciiTheme="minorHAnsi" w:eastAsiaTheme="majorEastAsia" w:hAnsiTheme="minorHAnsi" w:cstheme="minorHAnsi"/>
        </w:rPr>
        <w:t>50</w:t>
      </w:r>
    </w:p>
    <w:p w14:paraId="5B7B1068" w14:textId="6BF115E9" w:rsidR="001B0FBC" w:rsidRPr="00212CE0" w:rsidRDefault="00A93AC7" w:rsidP="00D509D1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>Third class</w:t>
      </w:r>
      <w:r w:rsidR="00DA35E3" w:rsidRPr="00212CE0">
        <w:rPr>
          <w:rFonts w:asciiTheme="minorHAnsi" w:eastAsiaTheme="majorEastAsia" w:hAnsiTheme="minorHAnsi" w:cstheme="minorHAnsi"/>
        </w:rPr>
        <w:t>:</w:t>
      </w:r>
      <w:r w:rsidRPr="00212CE0">
        <w:rPr>
          <w:rFonts w:asciiTheme="minorHAnsi" w:eastAsiaTheme="majorEastAsia" w:hAnsiTheme="minorHAnsi" w:cstheme="minorHAnsi"/>
        </w:rPr>
        <w:t xml:space="preserve"> 40</w:t>
      </w:r>
    </w:p>
    <w:p w14:paraId="2DFAEF62" w14:textId="77777777" w:rsidR="005D161B" w:rsidRPr="00212CE0" w:rsidRDefault="005D161B" w:rsidP="00D509D1">
      <w:pPr>
        <w:pStyle w:val="Heading3"/>
        <w:spacing w:before="0" w:line="276" w:lineRule="auto"/>
        <w:rPr>
          <w:rFonts w:asciiTheme="minorHAnsi" w:hAnsiTheme="minorHAnsi" w:cstheme="minorHAnsi"/>
          <w:color w:val="auto"/>
          <w:lang w:eastAsia="en-GB"/>
        </w:rPr>
      </w:pPr>
    </w:p>
    <w:p w14:paraId="0498B43F" w14:textId="3F6C99F1" w:rsidR="009E4159" w:rsidRPr="00212CE0" w:rsidRDefault="009E4159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Style w:val="Heading3Char"/>
          <w:b/>
          <w:bCs/>
          <w:color w:val="auto"/>
        </w:rPr>
      </w:pPr>
      <w:r w:rsidRPr="00212CE0">
        <w:rPr>
          <w:rStyle w:val="Heading3Char"/>
          <w:b/>
          <w:bCs/>
          <w:color w:val="auto"/>
        </w:rPr>
        <w:t xml:space="preserve">The predominance rule </w:t>
      </w:r>
    </w:p>
    <w:p w14:paraId="0B31AED2" w14:textId="486D613B" w:rsidR="009E4159" w:rsidRPr="00212CE0" w:rsidRDefault="009E4159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 xml:space="preserve">For any classification to be awarded, your mark profile must have at least 50% of all the credits counted in the calculation at or above the classification threshold - we call this the "predominance rule". If your mark profile </w:t>
      </w:r>
      <w:r w:rsidR="00DB208E" w:rsidRPr="00212CE0">
        <w:rPr>
          <w:rFonts w:asciiTheme="minorHAnsi" w:eastAsiaTheme="majorEastAsia" w:hAnsiTheme="minorHAnsi" w:cstheme="minorHAnsi"/>
        </w:rPr>
        <w:t xml:space="preserve">is mainly in the lower classification, then this will be awarded. </w:t>
      </w:r>
    </w:p>
    <w:p w14:paraId="27C510BB" w14:textId="2737E74E" w:rsidR="005D161B" w:rsidRDefault="005D161B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26B17121" w14:textId="163BCD9C" w:rsidR="00212CE0" w:rsidRPr="00212CE0" w:rsidRDefault="00212CE0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Style w:val="Heading3Char"/>
          <w:b/>
          <w:bCs/>
          <w:color w:val="auto"/>
        </w:rPr>
      </w:pPr>
      <w:r w:rsidRPr="00212CE0">
        <w:rPr>
          <w:rStyle w:val="Heading3Char"/>
          <w:b/>
          <w:bCs/>
          <w:color w:val="auto"/>
        </w:rPr>
        <w:t>Calculation algorithm</w:t>
      </w:r>
    </w:p>
    <w:p w14:paraId="0DFF74D1" w14:textId="315CDEA0" w:rsidR="00BD04C5" w:rsidRPr="00212CE0" w:rsidRDefault="00BD04C5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 xml:space="preserve">Our </w:t>
      </w:r>
      <w:r w:rsidR="00B40405" w:rsidRPr="00212CE0">
        <w:rPr>
          <w:rFonts w:asciiTheme="minorHAnsi" w:eastAsiaTheme="majorEastAsia" w:hAnsiTheme="minorHAnsi" w:cstheme="minorHAnsi"/>
        </w:rPr>
        <w:t>algorithm</w:t>
      </w:r>
      <w:r w:rsidRPr="00212CE0">
        <w:rPr>
          <w:rFonts w:asciiTheme="minorHAnsi" w:eastAsiaTheme="majorEastAsia" w:hAnsiTheme="minorHAnsi" w:cstheme="minorHAnsi"/>
        </w:rPr>
        <w:t xml:space="preserve"> calculate</w:t>
      </w:r>
      <w:r w:rsidR="00B40405" w:rsidRPr="00212CE0">
        <w:rPr>
          <w:rFonts w:asciiTheme="minorHAnsi" w:eastAsiaTheme="majorEastAsia" w:hAnsiTheme="minorHAnsi" w:cstheme="minorHAnsi"/>
        </w:rPr>
        <w:t>s</w:t>
      </w:r>
      <w:r w:rsidRPr="00212CE0">
        <w:rPr>
          <w:rFonts w:asciiTheme="minorHAnsi" w:eastAsiaTheme="majorEastAsia" w:hAnsiTheme="minorHAnsi" w:cstheme="minorHAnsi"/>
        </w:rPr>
        <w:t xml:space="preserve"> your weighted average mark and </w:t>
      </w:r>
      <w:r w:rsidR="001735A8" w:rsidRPr="00212CE0">
        <w:rPr>
          <w:rFonts w:asciiTheme="minorHAnsi" w:eastAsiaTheme="majorEastAsia" w:hAnsiTheme="minorHAnsi" w:cstheme="minorHAnsi"/>
        </w:rPr>
        <w:t xml:space="preserve">checks that the mark profile has met the predominance rule. The appropriate degree classification </w:t>
      </w:r>
      <w:r w:rsidRPr="00212CE0">
        <w:rPr>
          <w:rFonts w:asciiTheme="minorHAnsi" w:eastAsiaTheme="majorEastAsia" w:hAnsiTheme="minorHAnsi" w:cstheme="minorHAnsi"/>
        </w:rPr>
        <w:t xml:space="preserve">is </w:t>
      </w:r>
      <w:r w:rsidR="001735A8" w:rsidRPr="00212CE0">
        <w:rPr>
          <w:rFonts w:asciiTheme="minorHAnsi" w:eastAsiaTheme="majorEastAsia" w:hAnsiTheme="minorHAnsi" w:cstheme="minorHAnsi"/>
        </w:rPr>
        <w:t xml:space="preserve">proposed for </w:t>
      </w:r>
      <w:r w:rsidRPr="00212CE0">
        <w:rPr>
          <w:rFonts w:asciiTheme="minorHAnsi" w:eastAsiaTheme="majorEastAsia" w:hAnsiTheme="minorHAnsi" w:cstheme="minorHAnsi"/>
        </w:rPr>
        <w:t>approv</w:t>
      </w:r>
      <w:r w:rsidR="001735A8" w:rsidRPr="00212CE0">
        <w:rPr>
          <w:rFonts w:asciiTheme="minorHAnsi" w:eastAsiaTheme="majorEastAsia" w:hAnsiTheme="minorHAnsi" w:cstheme="minorHAnsi"/>
        </w:rPr>
        <w:t>al</w:t>
      </w:r>
      <w:r w:rsidRPr="00212CE0">
        <w:rPr>
          <w:rFonts w:asciiTheme="minorHAnsi" w:eastAsiaTheme="majorEastAsia" w:hAnsiTheme="minorHAnsi" w:cstheme="minorHAnsi"/>
        </w:rPr>
        <w:t xml:space="preserve"> or discuss</w:t>
      </w:r>
      <w:r w:rsidR="001735A8" w:rsidRPr="00212CE0">
        <w:rPr>
          <w:rFonts w:asciiTheme="minorHAnsi" w:eastAsiaTheme="majorEastAsia" w:hAnsiTheme="minorHAnsi" w:cstheme="minorHAnsi"/>
        </w:rPr>
        <w:t>ion</w:t>
      </w:r>
      <w:r w:rsidRPr="00212CE0">
        <w:rPr>
          <w:rFonts w:asciiTheme="minorHAnsi" w:eastAsiaTheme="majorEastAsia" w:hAnsiTheme="minorHAnsi" w:cstheme="minorHAnsi"/>
        </w:rPr>
        <w:t xml:space="preserve"> at </w:t>
      </w:r>
      <w:r w:rsidR="001735A8" w:rsidRPr="00212CE0">
        <w:rPr>
          <w:rFonts w:asciiTheme="minorHAnsi" w:eastAsiaTheme="majorEastAsia" w:hAnsiTheme="minorHAnsi" w:cstheme="minorHAnsi"/>
        </w:rPr>
        <w:t>the</w:t>
      </w:r>
      <w:r w:rsidRPr="00212CE0">
        <w:rPr>
          <w:rFonts w:asciiTheme="minorHAnsi" w:eastAsiaTheme="majorEastAsia" w:hAnsiTheme="minorHAnsi" w:cstheme="minorHAnsi"/>
        </w:rPr>
        <w:t xml:space="preserve"> Award</w:t>
      </w:r>
      <w:r w:rsidR="009639E0">
        <w:rPr>
          <w:rFonts w:asciiTheme="minorHAnsi" w:eastAsiaTheme="majorEastAsia" w:hAnsiTheme="minorHAnsi" w:cstheme="minorHAnsi"/>
        </w:rPr>
        <w:t>s</w:t>
      </w:r>
      <w:r w:rsidRPr="00212CE0">
        <w:rPr>
          <w:rFonts w:asciiTheme="minorHAnsi" w:eastAsiaTheme="majorEastAsia" w:hAnsiTheme="minorHAnsi" w:cstheme="minorHAnsi"/>
        </w:rPr>
        <w:t xml:space="preserve"> Board at the end of your degree.</w:t>
      </w:r>
    </w:p>
    <w:p w14:paraId="18252873" w14:textId="5A1BA815" w:rsidR="00D509D1" w:rsidRDefault="00D509D1" w:rsidP="00D509D1">
      <w:pPr>
        <w:spacing w:after="0" w:line="276" w:lineRule="auto"/>
        <w:rPr>
          <w:sz w:val="24"/>
          <w:szCs w:val="24"/>
        </w:rPr>
      </w:pPr>
    </w:p>
    <w:p w14:paraId="720C1FE4" w14:textId="77777777" w:rsidR="00D509D1" w:rsidRPr="00D509D1" w:rsidRDefault="00D509D1" w:rsidP="00D509D1">
      <w:pPr>
        <w:spacing w:after="0" w:line="276" w:lineRule="auto"/>
        <w:rPr>
          <w:sz w:val="24"/>
          <w:szCs w:val="24"/>
        </w:rPr>
      </w:pPr>
    </w:p>
    <w:p w14:paraId="7AA61A82" w14:textId="1FBBAA0C" w:rsidR="001B0FBC" w:rsidRPr="00212CE0" w:rsidRDefault="00212CE0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</w:pPr>
      <w:r w:rsidRPr="00212CE0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  <w:t>D</w:t>
      </w:r>
      <w:r w:rsidR="00B86724" w:rsidRPr="00212CE0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  <w:t xml:space="preserve">iscretion </w:t>
      </w:r>
      <w:r w:rsidRPr="00212CE0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  <w:t xml:space="preserve">in calculating </w:t>
      </w:r>
      <w:r w:rsidR="001735A8" w:rsidRPr="00212CE0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  <w:t xml:space="preserve">a </w:t>
      </w:r>
      <w:r w:rsidR="008559FD" w:rsidRPr="00212CE0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  <w:t>degree classification</w:t>
      </w:r>
    </w:p>
    <w:p w14:paraId="4BE71A9B" w14:textId="33CBED56" w:rsidR="00212CE0" w:rsidRPr="00212CE0" w:rsidRDefault="00D309FF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There is limited discretion in the </w:t>
      </w:r>
      <w:r w:rsidR="00BD12B3">
        <w:rPr>
          <w:rFonts w:asciiTheme="minorHAnsi" w:eastAsiaTheme="majorEastAsia" w:hAnsiTheme="minorHAnsi" w:cstheme="minorHAnsi"/>
        </w:rPr>
        <w:t xml:space="preserve">determination of an </w:t>
      </w:r>
      <w:proofErr w:type="gramStart"/>
      <w:r w:rsidR="00BD12B3">
        <w:rPr>
          <w:rFonts w:asciiTheme="minorHAnsi" w:eastAsiaTheme="majorEastAsia" w:hAnsiTheme="minorHAnsi" w:cstheme="minorHAnsi"/>
        </w:rPr>
        <w:t>honours</w:t>
      </w:r>
      <w:proofErr w:type="gramEnd"/>
      <w:r w:rsidR="00BD12B3">
        <w:rPr>
          <w:rFonts w:asciiTheme="minorHAnsi" w:eastAsiaTheme="majorEastAsia" w:hAnsiTheme="minorHAnsi" w:cstheme="minorHAnsi"/>
        </w:rPr>
        <w:t xml:space="preserve"> degree classification calculation. </w:t>
      </w:r>
      <w:r w:rsidR="001B0FBC" w:rsidRPr="00212CE0">
        <w:rPr>
          <w:rFonts w:asciiTheme="minorHAnsi" w:eastAsiaTheme="majorEastAsia" w:hAnsiTheme="minorHAnsi" w:cstheme="minorHAnsi"/>
        </w:rPr>
        <w:t xml:space="preserve">In most cases your </w:t>
      </w:r>
      <w:r w:rsidR="005A3C29" w:rsidRPr="00212CE0">
        <w:rPr>
          <w:rFonts w:asciiTheme="minorHAnsi" w:eastAsiaTheme="majorEastAsia" w:hAnsiTheme="minorHAnsi" w:cstheme="minorHAnsi"/>
        </w:rPr>
        <w:t xml:space="preserve">mark profile and </w:t>
      </w:r>
      <w:r w:rsidR="001B0FBC" w:rsidRPr="00212CE0">
        <w:rPr>
          <w:rFonts w:asciiTheme="minorHAnsi" w:eastAsiaTheme="majorEastAsia" w:hAnsiTheme="minorHAnsi" w:cstheme="minorHAnsi"/>
        </w:rPr>
        <w:t xml:space="preserve">predominance of </w:t>
      </w:r>
      <w:r w:rsidR="00DB208E" w:rsidRPr="00212CE0">
        <w:rPr>
          <w:rFonts w:asciiTheme="minorHAnsi" w:eastAsiaTheme="majorEastAsia" w:hAnsiTheme="minorHAnsi" w:cstheme="minorHAnsi"/>
        </w:rPr>
        <w:t>marks</w:t>
      </w:r>
      <w:r w:rsidR="001B0FBC" w:rsidRPr="00212CE0">
        <w:rPr>
          <w:rFonts w:asciiTheme="minorHAnsi" w:eastAsiaTheme="majorEastAsia" w:hAnsiTheme="minorHAnsi" w:cstheme="minorHAnsi"/>
        </w:rPr>
        <w:t xml:space="preserve"> will fall into the same classification. However, if </w:t>
      </w:r>
      <w:r w:rsidR="00DB208E" w:rsidRPr="00212CE0">
        <w:rPr>
          <w:rFonts w:asciiTheme="minorHAnsi" w:eastAsiaTheme="majorEastAsia" w:hAnsiTheme="minorHAnsi" w:cstheme="minorHAnsi"/>
        </w:rPr>
        <w:t xml:space="preserve">they don’t and </w:t>
      </w:r>
      <w:r w:rsidR="001B0FBC" w:rsidRPr="00212CE0">
        <w:rPr>
          <w:rFonts w:asciiTheme="minorHAnsi" w:eastAsiaTheme="majorEastAsia" w:hAnsiTheme="minorHAnsi" w:cstheme="minorHAnsi"/>
        </w:rPr>
        <w:t xml:space="preserve">your </w:t>
      </w:r>
      <w:r w:rsidR="00DB208E" w:rsidRPr="00212CE0">
        <w:rPr>
          <w:rFonts w:asciiTheme="minorHAnsi" w:eastAsiaTheme="majorEastAsia" w:hAnsiTheme="minorHAnsi" w:cstheme="minorHAnsi"/>
        </w:rPr>
        <w:t>weighted average</w:t>
      </w:r>
      <w:r w:rsidR="00C20DA3" w:rsidRPr="00212CE0">
        <w:rPr>
          <w:rFonts w:asciiTheme="minorHAnsi" w:eastAsiaTheme="majorEastAsia" w:hAnsiTheme="minorHAnsi" w:cstheme="minorHAnsi"/>
        </w:rPr>
        <w:t xml:space="preserve"> </w:t>
      </w:r>
      <w:r w:rsidR="001B0FBC" w:rsidRPr="00212CE0">
        <w:rPr>
          <w:rFonts w:asciiTheme="minorHAnsi" w:eastAsiaTheme="majorEastAsia" w:hAnsiTheme="minorHAnsi" w:cstheme="minorHAnsi"/>
        </w:rPr>
        <w:t xml:space="preserve">mark falls within </w:t>
      </w:r>
      <w:r w:rsidR="005A3C29" w:rsidRPr="00212CE0">
        <w:rPr>
          <w:rFonts w:asciiTheme="minorHAnsi" w:eastAsiaTheme="majorEastAsia" w:hAnsiTheme="minorHAnsi" w:cstheme="minorHAnsi"/>
        </w:rPr>
        <w:t>a</w:t>
      </w:r>
      <w:r w:rsidR="001B0FBC" w:rsidRPr="00212CE0">
        <w:rPr>
          <w:rFonts w:asciiTheme="minorHAnsi" w:eastAsiaTheme="majorEastAsia" w:hAnsiTheme="minorHAnsi" w:cstheme="minorHAnsi"/>
        </w:rPr>
        <w:t xml:space="preserve"> higher classification</w:t>
      </w:r>
      <w:r w:rsidR="00DB208E" w:rsidRPr="00212CE0">
        <w:rPr>
          <w:rFonts w:asciiTheme="minorHAnsi" w:eastAsiaTheme="majorEastAsia" w:hAnsiTheme="minorHAnsi" w:cstheme="minorHAnsi"/>
        </w:rPr>
        <w:t>,</w:t>
      </w:r>
      <w:r w:rsidR="001B0FBC" w:rsidRPr="00212CE0">
        <w:rPr>
          <w:rFonts w:asciiTheme="minorHAnsi" w:eastAsiaTheme="majorEastAsia" w:hAnsiTheme="minorHAnsi" w:cstheme="minorHAnsi"/>
        </w:rPr>
        <w:t xml:space="preserve"> then your case will be discussed</w:t>
      </w:r>
      <w:r w:rsidR="005A3C29" w:rsidRPr="00212CE0">
        <w:rPr>
          <w:rFonts w:asciiTheme="minorHAnsi" w:eastAsiaTheme="majorEastAsia" w:hAnsiTheme="minorHAnsi" w:cstheme="minorHAnsi"/>
        </w:rPr>
        <w:t xml:space="preserve"> </w:t>
      </w:r>
      <w:r w:rsidR="00212CE0">
        <w:rPr>
          <w:rFonts w:asciiTheme="minorHAnsi" w:eastAsiaTheme="majorEastAsia" w:hAnsiTheme="minorHAnsi" w:cstheme="minorHAnsi"/>
        </w:rPr>
        <w:t>by</w:t>
      </w:r>
      <w:r w:rsidR="001B0FBC" w:rsidRPr="00212CE0">
        <w:rPr>
          <w:rFonts w:asciiTheme="minorHAnsi" w:eastAsiaTheme="majorEastAsia" w:hAnsiTheme="minorHAnsi" w:cstheme="minorHAnsi"/>
        </w:rPr>
        <w:t xml:space="preserve"> the Award</w:t>
      </w:r>
      <w:r w:rsidR="009639E0">
        <w:rPr>
          <w:rFonts w:asciiTheme="minorHAnsi" w:eastAsiaTheme="majorEastAsia" w:hAnsiTheme="minorHAnsi" w:cstheme="minorHAnsi"/>
        </w:rPr>
        <w:t>s</w:t>
      </w:r>
      <w:r w:rsidR="001B0FBC" w:rsidRPr="00212CE0">
        <w:rPr>
          <w:rFonts w:asciiTheme="minorHAnsi" w:eastAsiaTheme="majorEastAsia" w:hAnsiTheme="minorHAnsi" w:cstheme="minorHAnsi"/>
        </w:rPr>
        <w:t xml:space="preserve"> Board</w:t>
      </w:r>
      <w:r w:rsidR="008F6C57" w:rsidRPr="00212CE0">
        <w:rPr>
          <w:rFonts w:asciiTheme="minorHAnsi" w:eastAsiaTheme="majorEastAsia" w:hAnsiTheme="minorHAnsi" w:cstheme="minorHAnsi"/>
        </w:rPr>
        <w:t xml:space="preserve">. </w:t>
      </w:r>
    </w:p>
    <w:p w14:paraId="6FB12721" w14:textId="77777777" w:rsidR="00212CE0" w:rsidRPr="00212CE0" w:rsidRDefault="00212CE0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190D8FF6" w14:textId="2456D705" w:rsidR="005A3C29" w:rsidRPr="00212CE0" w:rsidRDefault="008F6C57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lastRenderedPageBreak/>
        <w:t xml:space="preserve">This Board </w:t>
      </w:r>
      <w:r w:rsidR="005A3C29" w:rsidRPr="00212CE0">
        <w:rPr>
          <w:rFonts w:asciiTheme="minorHAnsi" w:eastAsiaTheme="majorEastAsia" w:hAnsiTheme="minorHAnsi" w:cstheme="minorHAnsi"/>
        </w:rPr>
        <w:t xml:space="preserve">takes place </w:t>
      </w:r>
      <w:r w:rsidR="00270AAE" w:rsidRPr="00212CE0">
        <w:rPr>
          <w:rFonts w:asciiTheme="minorHAnsi" w:eastAsiaTheme="majorEastAsia" w:hAnsiTheme="minorHAnsi" w:cstheme="minorHAnsi"/>
        </w:rPr>
        <w:t>at the end of your degree,</w:t>
      </w:r>
      <w:r w:rsidR="005A3C29" w:rsidRPr="00212CE0">
        <w:rPr>
          <w:rFonts w:asciiTheme="minorHAnsi" w:eastAsiaTheme="majorEastAsia" w:hAnsiTheme="minorHAnsi" w:cstheme="minorHAnsi"/>
        </w:rPr>
        <w:t xml:space="preserve"> when all your module </w:t>
      </w:r>
      <w:r w:rsidR="00DB208E" w:rsidRPr="00212CE0">
        <w:rPr>
          <w:rFonts w:asciiTheme="minorHAnsi" w:eastAsiaTheme="majorEastAsia" w:hAnsiTheme="minorHAnsi" w:cstheme="minorHAnsi"/>
        </w:rPr>
        <w:t>marks</w:t>
      </w:r>
      <w:r w:rsidR="005A3C29" w:rsidRPr="00212CE0">
        <w:rPr>
          <w:rFonts w:asciiTheme="minorHAnsi" w:eastAsiaTheme="majorEastAsia" w:hAnsiTheme="minorHAnsi" w:cstheme="minorHAnsi"/>
        </w:rPr>
        <w:t xml:space="preserve"> are available and have been confirmed.</w:t>
      </w:r>
      <w:r w:rsidR="000722EB" w:rsidRPr="00212CE0">
        <w:rPr>
          <w:rFonts w:asciiTheme="minorHAnsi" w:eastAsiaTheme="majorEastAsia" w:hAnsiTheme="minorHAnsi" w:cstheme="minorHAnsi"/>
        </w:rPr>
        <w:t xml:space="preserve"> Your </w:t>
      </w:r>
      <w:r w:rsidR="00AB031B" w:rsidRPr="00212CE0">
        <w:rPr>
          <w:rFonts w:asciiTheme="minorHAnsi" w:eastAsiaTheme="majorEastAsia" w:hAnsiTheme="minorHAnsi" w:cstheme="minorHAnsi"/>
        </w:rPr>
        <w:t>P</w:t>
      </w:r>
      <w:r w:rsidR="000722EB" w:rsidRPr="00212CE0">
        <w:rPr>
          <w:rFonts w:asciiTheme="minorHAnsi" w:eastAsiaTheme="majorEastAsia" w:hAnsiTheme="minorHAnsi" w:cstheme="minorHAnsi"/>
        </w:rPr>
        <w:t xml:space="preserve">rogramme </w:t>
      </w:r>
      <w:r w:rsidR="00AB031B" w:rsidRPr="00212CE0">
        <w:rPr>
          <w:rFonts w:asciiTheme="minorHAnsi" w:eastAsiaTheme="majorEastAsia" w:hAnsiTheme="minorHAnsi" w:cstheme="minorHAnsi"/>
        </w:rPr>
        <w:t>D</w:t>
      </w:r>
      <w:r w:rsidR="000722EB" w:rsidRPr="00212CE0">
        <w:rPr>
          <w:rFonts w:asciiTheme="minorHAnsi" w:eastAsiaTheme="majorEastAsia" w:hAnsiTheme="minorHAnsi" w:cstheme="minorHAnsi"/>
        </w:rPr>
        <w:t xml:space="preserve">irector, the Chief Examiner </w:t>
      </w:r>
      <w:r w:rsidR="00B852D4" w:rsidRPr="00212CE0">
        <w:rPr>
          <w:rFonts w:asciiTheme="minorHAnsi" w:eastAsiaTheme="majorEastAsia" w:hAnsiTheme="minorHAnsi" w:cstheme="minorHAnsi"/>
        </w:rPr>
        <w:t xml:space="preserve">and </w:t>
      </w:r>
      <w:r w:rsidR="00AB031B" w:rsidRPr="00212CE0">
        <w:rPr>
          <w:rFonts w:asciiTheme="minorHAnsi" w:eastAsiaTheme="majorEastAsia" w:hAnsiTheme="minorHAnsi" w:cstheme="minorHAnsi"/>
        </w:rPr>
        <w:t>E</w:t>
      </w:r>
      <w:r w:rsidR="00B852D4" w:rsidRPr="00212CE0">
        <w:rPr>
          <w:rFonts w:asciiTheme="minorHAnsi" w:eastAsiaTheme="majorEastAsia" w:hAnsiTheme="minorHAnsi" w:cstheme="minorHAnsi"/>
        </w:rPr>
        <w:t xml:space="preserve">xternal </w:t>
      </w:r>
      <w:r w:rsidR="00AB031B" w:rsidRPr="00212CE0">
        <w:rPr>
          <w:rFonts w:asciiTheme="minorHAnsi" w:eastAsiaTheme="majorEastAsia" w:hAnsiTheme="minorHAnsi" w:cstheme="minorHAnsi"/>
        </w:rPr>
        <w:t>E</w:t>
      </w:r>
      <w:r w:rsidR="00B852D4" w:rsidRPr="00212CE0">
        <w:rPr>
          <w:rFonts w:asciiTheme="minorHAnsi" w:eastAsiaTheme="majorEastAsia" w:hAnsiTheme="minorHAnsi" w:cstheme="minorHAnsi"/>
        </w:rPr>
        <w:t xml:space="preserve">xaminers are on this </w:t>
      </w:r>
      <w:r w:rsidR="00212CE0">
        <w:rPr>
          <w:rFonts w:asciiTheme="minorHAnsi" w:eastAsiaTheme="majorEastAsia" w:hAnsiTheme="minorHAnsi" w:cstheme="minorHAnsi"/>
        </w:rPr>
        <w:t>B</w:t>
      </w:r>
      <w:r w:rsidR="00B852D4" w:rsidRPr="00212CE0">
        <w:rPr>
          <w:rFonts w:asciiTheme="minorHAnsi" w:eastAsiaTheme="majorEastAsia" w:hAnsiTheme="minorHAnsi" w:cstheme="minorHAnsi"/>
        </w:rPr>
        <w:t>oard</w:t>
      </w:r>
      <w:r w:rsidR="00561492" w:rsidRPr="00212CE0">
        <w:rPr>
          <w:rFonts w:asciiTheme="minorHAnsi" w:eastAsiaTheme="majorEastAsia" w:hAnsiTheme="minorHAnsi" w:cstheme="minorHAnsi"/>
        </w:rPr>
        <w:t xml:space="preserve">. </w:t>
      </w:r>
    </w:p>
    <w:p w14:paraId="2BF25A62" w14:textId="77777777" w:rsidR="00212CE0" w:rsidRPr="00212CE0" w:rsidRDefault="00212CE0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21C1648C" w14:textId="70B03AC8" w:rsidR="005A3C29" w:rsidRPr="00212CE0" w:rsidRDefault="001B0FBC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>The Award</w:t>
      </w:r>
      <w:r w:rsidR="009639E0">
        <w:rPr>
          <w:rFonts w:asciiTheme="minorHAnsi" w:eastAsiaTheme="majorEastAsia" w:hAnsiTheme="minorHAnsi" w:cstheme="minorHAnsi"/>
        </w:rPr>
        <w:t>s</w:t>
      </w:r>
      <w:r w:rsidRPr="00212CE0">
        <w:rPr>
          <w:rFonts w:asciiTheme="minorHAnsi" w:eastAsiaTheme="majorEastAsia" w:hAnsiTheme="minorHAnsi" w:cstheme="minorHAnsi"/>
        </w:rPr>
        <w:t xml:space="preserve"> Board will consider </w:t>
      </w:r>
      <w:r w:rsidR="004E33C0" w:rsidRPr="00212CE0">
        <w:rPr>
          <w:rFonts w:asciiTheme="minorHAnsi" w:eastAsiaTheme="majorEastAsia" w:hAnsiTheme="minorHAnsi" w:cstheme="minorHAnsi"/>
        </w:rPr>
        <w:t xml:space="preserve">cases </w:t>
      </w:r>
      <w:r w:rsidR="00212CE0">
        <w:rPr>
          <w:rFonts w:asciiTheme="minorHAnsi" w:eastAsiaTheme="majorEastAsia" w:hAnsiTheme="minorHAnsi" w:cstheme="minorHAnsi"/>
        </w:rPr>
        <w:t xml:space="preserve">that require to be discussed </w:t>
      </w:r>
      <w:r w:rsidR="004E33C0" w:rsidRPr="00212CE0">
        <w:rPr>
          <w:rFonts w:asciiTheme="minorHAnsi" w:eastAsiaTheme="majorEastAsia" w:hAnsiTheme="minorHAnsi" w:cstheme="minorHAnsi"/>
        </w:rPr>
        <w:t>and</w:t>
      </w:r>
      <w:r w:rsidRPr="00212CE0">
        <w:rPr>
          <w:rFonts w:asciiTheme="minorHAnsi" w:eastAsiaTheme="majorEastAsia" w:hAnsiTheme="minorHAnsi" w:cstheme="minorHAnsi"/>
        </w:rPr>
        <w:t xml:space="preserve"> make decisions to ensure that the classification </w:t>
      </w:r>
      <w:r w:rsidR="005A3C29" w:rsidRPr="00212CE0">
        <w:rPr>
          <w:rFonts w:asciiTheme="minorHAnsi" w:eastAsiaTheme="majorEastAsia" w:hAnsiTheme="minorHAnsi" w:cstheme="minorHAnsi"/>
        </w:rPr>
        <w:t xml:space="preserve">is </w:t>
      </w:r>
      <w:r w:rsidRPr="00212CE0">
        <w:rPr>
          <w:rFonts w:asciiTheme="minorHAnsi" w:eastAsiaTheme="majorEastAsia" w:hAnsiTheme="minorHAnsi" w:cstheme="minorHAnsi"/>
        </w:rPr>
        <w:t xml:space="preserve">awarded fairly </w:t>
      </w:r>
      <w:r w:rsidR="005A3C29" w:rsidRPr="00212CE0">
        <w:rPr>
          <w:rFonts w:asciiTheme="minorHAnsi" w:eastAsiaTheme="majorEastAsia" w:hAnsiTheme="minorHAnsi" w:cstheme="minorHAnsi"/>
        </w:rPr>
        <w:t xml:space="preserve">and </w:t>
      </w:r>
      <w:r w:rsidRPr="00212CE0">
        <w:rPr>
          <w:rFonts w:asciiTheme="minorHAnsi" w:eastAsiaTheme="majorEastAsia" w:hAnsiTheme="minorHAnsi" w:cstheme="minorHAnsi"/>
        </w:rPr>
        <w:t xml:space="preserve">reflects </w:t>
      </w:r>
      <w:r w:rsidR="005A3C29" w:rsidRPr="00212CE0">
        <w:rPr>
          <w:rFonts w:asciiTheme="minorHAnsi" w:eastAsiaTheme="majorEastAsia" w:hAnsiTheme="minorHAnsi" w:cstheme="minorHAnsi"/>
        </w:rPr>
        <w:t>your</w:t>
      </w:r>
      <w:r w:rsidRPr="00212CE0">
        <w:rPr>
          <w:rFonts w:asciiTheme="minorHAnsi" w:eastAsiaTheme="majorEastAsia" w:hAnsiTheme="minorHAnsi" w:cstheme="minorHAnsi"/>
        </w:rPr>
        <w:t xml:space="preserve"> overall performance profile. </w:t>
      </w:r>
      <w:r w:rsidR="00561492" w:rsidRPr="00212CE0">
        <w:rPr>
          <w:rFonts w:asciiTheme="minorHAnsi" w:eastAsiaTheme="majorEastAsia" w:hAnsiTheme="minorHAnsi" w:cstheme="minorHAnsi"/>
        </w:rPr>
        <w:t xml:space="preserve">Your identity will not be shared with the Board to ensure decisions are impartial. </w:t>
      </w:r>
      <w:r w:rsidRPr="00212CE0">
        <w:rPr>
          <w:rFonts w:asciiTheme="minorHAnsi" w:eastAsiaTheme="majorEastAsia" w:hAnsiTheme="minorHAnsi" w:cstheme="minorHAnsi"/>
        </w:rPr>
        <w:t>Award</w:t>
      </w:r>
      <w:r w:rsidR="009639E0">
        <w:rPr>
          <w:rFonts w:asciiTheme="minorHAnsi" w:eastAsiaTheme="majorEastAsia" w:hAnsiTheme="minorHAnsi" w:cstheme="minorHAnsi"/>
        </w:rPr>
        <w:t>s</w:t>
      </w:r>
      <w:r w:rsidRPr="00212CE0">
        <w:rPr>
          <w:rFonts w:asciiTheme="minorHAnsi" w:eastAsiaTheme="majorEastAsia" w:hAnsiTheme="minorHAnsi" w:cstheme="minorHAnsi"/>
        </w:rPr>
        <w:t xml:space="preserve"> Boards may decide to award the higher </w:t>
      </w:r>
      <w:r w:rsidR="00DB208E" w:rsidRPr="00212CE0">
        <w:rPr>
          <w:rFonts w:asciiTheme="minorHAnsi" w:eastAsiaTheme="majorEastAsia" w:hAnsiTheme="minorHAnsi" w:cstheme="minorHAnsi"/>
        </w:rPr>
        <w:t>classification,</w:t>
      </w:r>
      <w:r w:rsidRPr="00212CE0">
        <w:rPr>
          <w:rFonts w:asciiTheme="minorHAnsi" w:eastAsiaTheme="majorEastAsia" w:hAnsiTheme="minorHAnsi" w:cstheme="minorHAnsi"/>
        </w:rPr>
        <w:t xml:space="preserve"> but </w:t>
      </w:r>
      <w:r w:rsidR="0086760C" w:rsidRPr="00212CE0">
        <w:rPr>
          <w:rFonts w:asciiTheme="minorHAnsi" w:eastAsiaTheme="majorEastAsia" w:hAnsiTheme="minorHAnsi" w:cstheme="minorHAnsi"/>
        </w:rPr>
        <w:t>this</w:t>
      </w:r>
      <w:r w:rsidRPr="00212CE0">
        <w:rPr>
          <w:rFonts w:asciiTheme="minorHAnsi" w:eastAsiaTheme="majorEastAsia" w:hAnsiTheme="minorHAnsi" w:cstheme="minorHAnsi"/>
        </w:rPr>
        <w:t xml:space="preserve"> is not automatic, and </w:t>
      </w:r>
      <w:r w:rsidR="000D7C71" w:rsidRPr="00212CE0">
        <w:rPr>
          <w:rFonts w:asciiTheme="minorHAnsi" w:eastAsiaTheme="majorEastAsia" w:hAnsiTheme="minorHAnsi" w:cstheme="minorHAnsi"/>
        </w:rPr>
        <w:t xml:space="preserve">the decision </w:t>
      </w:r>
      <w:r w:rsidRPr="00212CE0">
        <w:rPr>
          <w:rFonts w:asciiTheme="minorHAnsi" w:eastAsiaTheme="majorEastAsia" w:hAnsiTheme="minorHAnsi" w:cstheme="minorHAnsi"/>
        </w:rPr>
        <w:t>is made at the judgement of the Board.</w:t>
      </w:r>
      <w:r w:rsidR="005A3C29" w:rsidRPr="00212CE0">
        <w:rPr>
          <w:rFonts w:asciiTheme="minorHAnsi" w:eastAsiaTheme="majorEastAsia" w:hAnsiTheme="minorHAnsi" w:cstheme="minorHAnsi"/>
        </w:rPr>
        <w:t xml:space="preserve"> </w:t>
      </w:r>
    </w:p>
    <w:p w14:paraId="434AC52D" w14:textId="77777777" w:rsidR="00D509D1" w:rsidRDefault="00D509D1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</w:p>
    <w:p w14:paraId="290F8E80" w14:textId="518AA1AE" w:rsidR="001B0FBC" w:rsidRPr="00212CE0" w:rsidRDefault="005A3C29" w:rsidP="00D509D1">
      <w:pPr>
        <w:pStyle w:val="pf0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r w:rsidRPr="00212CE0">
        <w:rPr>
          <w:rFonts w:asciiTheme="minorHAnsi" w:eastAsiaTheme="majorEastAsia" w:hAnsiTheme="minorHAnsi" w:cstheme="minorHAnsi"/>
        </w:rPr>
        <w:t>This is the only area on which Award</w:t>
      </w:r>
      <w:r w:rsidR="00BD12B3">
        <w:rPr>
          <w:rFonts w:asciiTheme="minorHAnsi" w:eastAsiaTheme="majorEastAsia" w:hAnsiTheme="minorHAnsi" w:cstheme="minorHAnsi"/>
        </w:rPr>
        <w:t>s</w:t>
      </w:r>
      <w:r w:rsidRPr="00212CE0">
        <w:rPr>
          <w:rFonts w:asciiTheme="minorHAnsi" w:eastAsiaTheme="majorEastAsia" w:hAnsiTheme="minorHAnsi" w:cstheme="minorHAnsi"/>
        </w:rPr>
        <w:t xml:space="preserve"> Board can exercise discretion on honours classification. In all other cases, the classification generated by the algorithm will be applied. </w:t>
      </w:r>
    </w:p>
    <w:p w14:paraId="5DF64776" w14:textId="56306E1B" w:rsidR="00D509D1" w:rsidRDefault="00D509D1" w:rsidP="00D509D1">
      <w:pPr>
        <w:spacing w:after="0" w:line="276" w:lineRule="auto"/>
        <w:rPr>
          <w:sz w:val="24"/>
          <w:szCs w:val="24"/>
          <w:shd w:val="clear" w:color="auto" w:fill="FEFEFE"/>
        </w:rPr>
      </w:pPr>
    </w:p>
    <w:p w14:paraId="1AFCDA74" w14:textId="77777777" w:rsidR="00D509D1" w:rsidRPr="00D509D1" w:rsidRDefault="00D509D1" w:rsidP="00D509D1">
      <w:pPr>
        <w:spacing w:after="0" w:line="276" w:lineRule="auto"/>
        <w:rPr>
          <w:sz w:val="24"/>
          <w:szCs w:val="24"/>
          <w:shd w:val="clear" w:color="auto" w:fill="FEFEFE"/>
        </w:rPr>
      </w:pPr>
    </w:p>
    <w:p w14:paraId="5E540A59" w14:textId="5CDD70C8" w:rsidR="00BD04C5" w:rsidRPr="00D509D1" w:rsidRDefault="00BD04C5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</w:pPr>
      <w:r w:rsidRPr="00D509D1">
        <w:rPr>
          <w:rStyle w:val="Heading1Char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eastAsia="en-US"/>
        </w:rPr>
        <w:t xml:space="preserve">How do Extenuating Circumstances affect degree classification? </w:t>
      </w:r>
    </w:p>
    <w:p w14:paraId="7B3019E7" w14:textId="6BFFDB3D" w:rsidR="000A43FB" w:rsidRPr="00D509D1" w:rsidRDefault="00000000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</w:rPr>
      </w:pPr>
      <w:hyperlink r:id="rId7" w:history="1">
        <w:r w:rsidR="000A43FB" w:rsidRPr="00CE0194">
          <w:rPr>
            <w:rStyle w:val="Hyperlink"/>
            <w:rFonts w:asciiTheme="minorHAnsi" w:hAnsiTheme="minorHAnsi" w:cstheme="minorHAnsi"/>
            <w:shd w:val="clear" w:color="auto" w:fill="FEFEFE"/>
          </w:rPr>
          <w:t>Extenuating Circumstances</w:t>
        </w:r>
      </w:hyperlink>
      <w:r w:rsidR="000A43FB">
        <w:rPr>
          <w:rFonts w:asciiTheme="minorHAnsi" w:hAnsiTheme="minorHAnsi" w:cstheme="minorHAnsi"/>
          <w:color w:val="3A3C39"/>
          <w:shd w:val="clear" w:color="auto" w:fill="FEFEFE"/>
        </w:rPr>
        <w:t xml:space="preserve"> </w:t>
      </w:r>
      <w:r w:rsidR="000A43FB" w:rsidRPr="00D509D1">
        <w:rPr>
          <w:rFonts w:asciiTheme="minorHAnsi" w:eastAsiaTheme="majorEastAsia" w:hAnsiTheme="minorHAnsi" w:cstheme="minorHAnsi"/>
        </w:rPr>
        <w:t xml:space="preserve">applications are dealt with through an Extenuating Circumstances Board and their recommendations generally apply to the </w:t>
      </w:r>
      <w:r w:rsidR="00FD0376" w:rsidRPr="00D509D1">
        <w:rPr>
          <w:rFonts w:asciiTheme="minorHAnsi" w:eastAsiaTheme="majorEastAsia" w:hAnsiTheme="minorHAnsi" w:cstheme="minorHAnsi"/>
        </w:rPr>
        <w:t>module grades</w:t>
      </w:r>
      <w:r w:rsidR="00D509D1">
        <w:rPr>
          <w:rFonts w:asciiTheme="minorHAnsi" w:eastAsiaTheme="majorEastAsia" w:hAnsiTheme="minorHAnsi" w:cstheme="minorHAnsi"/>
        </w:rPr>
        <w:t xml:space="preserve"> which are determined</w:t>
      </w:r>
      <w:r w:rsidR="00FD0376" w:rsidRPr="00D509D1">
        <w:rPr>
          <w:rFonts w:asciiTheme="minorHAnsi" w:eastAsiaTheme="majorEastAsia" w:hAnsiTheme="minorHAnsi" w:cstheme="minorHAnsi"/>
        </w:rPr>
        <w:t xml:space="preserve"> </w:t>
      </w:r>
      <w:r w:rsidR="00500161" w:rsidRPr="00D509D1">
        <w:rPr>
          <w:rFonts w:asciiTheme="minorHAnsi" w:eastAsiaTheme="majorEastAsia" w:hAnsiTheme="minorHAnsi" w:cstheme="minorHAnsi"/>
        </w:rPr>
        <w:t xml:space="preserve">before the final </w:t>
      </w:r>
      <w:r w:rsidR="00956B4F" w:rsidRPr="00D509D1">
        <w:rPr>
          <w:rFonts w:asciiTheme="minorHAnsi" w:eastAsiaTheme="majorEastAsia" w:hAnsiTheme="minorHAnsi" w:cstheme="minorHAnsi"/>
        </w:rPr>
        <w:t>A</w:t>
      </w:r>
      <w:r w:rsidR="00500161" w:rsidRPr="00D509D1">
        <w:rPr>
          <w:rFonts w:asciiTheme="minorHAnsi" w:eastAsiaTheme="majorEastAsia" w:hAnsiTheme="minorHAnsi" w:cstheme="minorHAnsi"/>
        </w:rPr>
        <w:t>ward</w:t>
      </w:r>
      <w:r w:rsidR="00BD12B3">
        <w:rPr>
          <w:rFonts w:asciiTheme="minorHAnsi" w:eastAsiaTheme="majorEastAsia" w:hAnsiTheme="minorHAnsi" w:cstheme="minorHAnsi"/>
        </w:rPr>
        <w:t>s</w:t>
      </w:r>
      <w:r w:rsidR="00500161" w:rsidRPr="00D509D1">
        <w:rPr>
          <w:rFonts w:asciiTheme="minorHAnsi" w:eastAsiaTheme="majorEastAsia" w:hAnsiTheme="minorHAnsi" w:cstheme="minorHAnsi"/>
        </w:rPr>
        <w:t xml:space="preserve"> </w:t>
      </w:r>
      <w:r w:rsidR="00956B4F" w:rsidRPr="00D509D1">
        <w:rPr>
          <w:rFonts w:asciiTheme="minorHAnsi" w:eastAsiaTheme="majorEastAsia" w:hAnsiTheme="minorHAnsi" w:cstheme="minorHAnsi"/>
        </w:rPr>
        <w:t>B</w:t>
      </w:r>
      <w:r w:rsidR="00500161" w:rsidRPr="00D509D1">
        <w:rPr>
          <w:rFonts w:asciiTheme="minorHAnsi" w:eastAsiaTheme="majorEastAsia" w:hAnsiTheme="minorHAnsi" w:cstheme="minorHAnsi"/>
        </w:rPr>
        <w:t xml:space="preserve">oard process takes place. </w:t>
      </w:r>
    </w:p>
    <w:p w14:paraId="78C71724" w14:textId="2AE3005B" w:rsidR="004E33C0" w:rsidRDefault="004E33C0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3A3C39"/>
        </w:rPr>
      </w:pPr>
    </w:p>
    <w:p w14:paraId="619160CC" w14:textId="213B65BA" w:rsidR="00EF2C24" w:rsidRDefault="00EF2C24" w:rsidP="00D509D1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3A3C39"/>
        </w:rPr>
      </w:pPr>
    </w:p>
    <w:p w14:paraId="09BA5F3E" w14:textId="439753C7" w:rsidR="00A93AC7" w:rsidRDefault="00712344" w:rsidP="00D509D1">
      <w:pPr>
        <w:spacing w:after="0" w:line="276" w:lineRule="auto"/>
      </w:pPr>
      <w:r>
        <w:t>June 2024</w:t>
      </w:r>
    </w:p>
    <w:sectPr w:rsidR="00A93AC7" w:rsidSect="005D161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706D"/>
    <w:multiLevelType w:val="hybridMultilevel"/>
    <w:tmpl w:val="BC626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B6E31"/>
    <w:multiLevelType w:val="hybridMultilevel"/>
    <w:tmpl w:val="776E3A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4941"/>
    <w:multiLevelType w:val="hybridMultilevel"/>
    <w:tmpl w:val="0C08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7592D"/>
    <w:multiLevelType w:val="hybridMultilevel"/>
    <w:tmpl w:val="EFC86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2476368">
    <w:abstractNumId w:val="3"/>
  </w:num>
  <w:num w:numId="2" w16cid:durableId="812870549">
    <w:abstractNumId w:val="1"/>
  </w:num>
  <w:num w:numId="3" w16cid:durableId="449129044">
    <w:abstractNumId w:val="0"/>
  </w:num>
  <w:num w:numId="4" w16cid:durableId="131703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7"/>
    <w:rsid w:val="0002690C"/>
    <w:rsid w:val="000460F4"/>
    <w:rsid w:val="000722EB"/>
    <w:rsid w:val="000A43FB"/>
    <w:rsid w:val="000B23B0"/>
    <w:rsid w:val="000D7C71"/>
    <w:rsid w:val="00104841"/>
    <w:rsid w:val="00156336"/>
    <w:rsid w:val="001603F5"/>
    <w:rsid w:val="001618FB"/>
    <w:rsid w:val="001735A8"/>
    <w:rsid w:val="00185FC8"/>
    <w:rsid w:val="001B0FBC"/>
    <w:rsid w:val="00205E0E"/>
    <w:rsid w:val="00212CE0"/>
    <w:rsid w:val="00253D1D"/>
    <w:rsid w:val="00270AAE"/>
    <w:rsid w:val="00271FD2"/>
    <w:rsid w:val="0028104F"/>
    <w:rsid w:val="00300DBD"/>
    <w:rsid w:val="00302C86"/>
    <w:rsid w:val="00313E08"/>
    <w:rsid w:val="004258D0"/>
    <w:rsid w:val="00446913"/>
    <w:rsid w:val="004745C1"/>
    <w:rsid w:val="00481B03"/>
    <w:rsid w:val="004A22D1"/>
    <w:rsid w:val="004D433D"/>
    <w:rsid w:val="004D6937"/>
    <w:rsid w:val="004E33C0"/>
    <w:rsid w:val="00500161"/>
    <w:rsid w:val="00500F4E"/>
    <w:rsid w:val="0050527A"/>
    <w:rsid w:val="00527D7C"/>
    <w:rsid w:val="00533761"/>
    <w:rsid w:val="00534703"/>
    <w:rsid w:val="00541183"/>
    <w:rsid w:val="00561492"/>
    <w:rsid w:val="005A1963"/>
    <w:rsid w:val="005A3C29"/>
    <w:rsid w:val="005B5FE3"/>
    <w:rsid w:val="005D1590"/>
    <w:rsid w:val="005D161B"/>
    <w:rsid w:val="005F1C8C"/>
    <w:rsid w:val="00605BB5"/>
    <w:rsid w:val="006118C2"/>
    <w:rsid w:val="00611D58"/>
    <w:rsid w:val="00630A1C"/>
    <w:rsid w:val="00631EC4"/>
    <w:rsid w:val="006B0F47"/>
    <w:rsid w:val="006D6BCA"/>
    <w:rsid w:val="006F2D99"/>
    <w:rsid w:val="00712344"/>
    <w:rsid w:val="007202D5"/>
    <w:rsid w:val="007F062F"/>
    <w:rsid w:val="007F3B2C"/>
    <w:rsid w:val="00806B01"/>
    <w:rsid w:val="008559FD"/>
    <w:rsid w:val="0086760C"/>
    <w:rsid w:val="00880001"/>
    <w:rsid w:val="008C16A0"/>
    <w:rsid w:val="008E05E8"/>
    <w:rsid w:val="008F6C57"/>
    <w:rsid w:val="009172F5"/>
    <w:rsid w:val="00925974"/>
    <w:rsid w:val="00956B4F"/>
    <w:rsid w:val="009639E0"/>
    <w:rsid w:val="00971AB4"/>
    <w:rsid w:val="00971CBD"/>
    <w:rsid w:val="00987162"/>
    <w:rsid w:val="00996179"/>
    <w:rsid w:val="009A4A3F"/>
    <w:rsid w:val="009E4159"/>
    <w:rsid w:val="00A07FC4"/>
    <w:rsid w:val="00A16FB5"/>
    <w:rsid w:val="00A4640B"/>
    <w:rsid w:val="00A46658"/>
    <w:rsid w:val="00A64CC3"/>
    <w:rsid w:val="00A93AC7"/>
    <w:rsid w:val="00A9705D"/>
    <w:rsid w:val="00AB031B"/>
    <w:rsid w:val="00AB600B"/>
    <w:rsid w:val="00B10157"/>
    <w:rsid w:val="00B40405"/>
    <w:rsid w:val="00B430E3"/>
    <w:rsid w:val="00B43271"/>
    <w:rsid w:val="00B806C6"/>
    <w:rsid w:val="00B8131A"/>
    <w:rsid w:val="00B817C9"/>
    <w:rsid w:val="00B852D4"/>
    <w:rsid w:val="00B86724"/>
    <w:rsid w:val="00B9413D"/>
    <w:rsid w:val="00BD04C5"/>
    <w:rsid w:val="00BD12B3"/>
    <w:rsid w:val="00C11942"/>
    <w:rsid w:val="00C140AA"/>
    <w:rsid w:val="00C20DA3"/>
    <w:rsid w:val="00C35B34"/>
    <w:rsid w:val="00CE0194"/>
    <w:rsid w:val="00CE1980"/>
    <w:rsid w:val="00CF5301"/>
    <w:rsid w:val="00D309FF"/>
    <w:rsid w:val="00D372F8"/>
    <w:rsid w:val="00D41384"/>
    <w:rsid w:val="00D509D1"/>
    <w:rsid w:val="00D56BCA"/>
    <w:rsid w:val="00D93D55"/>
    <w:rsid w:val="00DA35E3"/>
    <w:rsid w:val="00DB208E"/>
    <w:rsid w:val="00DD6392"/>
    <w:rsid w:val="00DE1052"/>
    <w:rsid w:val="00DE1E82"/>
    <w:rsid w:val="00E23C42"/>
    <w:rsid w:val="00E7369A"/>
    <w:rsid w:val="00EF2C24"/>
    <w:rsid w:val="00F04B55"/>
    <w:rsid w:val="00F0555E"/>
    <w:rsid w:val="00F41D8A"/>
    <w:rsid w:val="00F63FBC"/>
    <w:rsid w:val="00FA1506"/>
    <w:rsid w:val="00FB6BCE"/>
    <w:rsid w:val="00FD0376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139DE"/>
  <w15:chartTrackingRefBased/>
  <w15:docId w15:val="{B4DCAAAE-3229-487D-AD41-206B33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A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B0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94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1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6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E19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30A1C"/>
    <w:rPr>
      <w:color w:val="954F72" w:themeColor="followedHyperlink"/>
      <w:u w:val="single"/>
    </w:rPr>
  </w:style>
  <w:style w:type="paragraph" w:customStyle="1" w:styleId="pf0">
    <w:name w:val="pf0"/>
    <w:basedOn w:val="Normal"/>
    <w:rsid w:val="0028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28104F"/>
    <w:rPr>
      <w:rFonts w:ascii="Segoe UI" w:hAnsi="Segoe UI" w:cs="Segoe UI" w:hint="default"/>
      <w:color w:val="3A3C3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ir.ac.uk/about/professional-services/student-academic-and-corporate-services/academic-registry/student-information/exams/extenuating-circumsta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ir.ac.uk/about/professional-services/student-academic-and-corporate-services/academic-registry/policy-and-procedure/examination-and-degree-classificat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748</Words>
  <Characters>3957</Characters>
  <Application>Microsoft Office Word</Application>
  <DocSecurity>0</DocSecurity>
  <Lines>101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Roslyn Smith</cp:lastModifiedBy>
  <cp:revision>3</cp:revision>
  <dcterms:created xsi:type="dcterms:W3CDTF">2024-06-11T08:22:00Z</dcterms:created>
  <dcterms:modified xsi:type="dcterms:W3CDTF">2024-06-12T13:35:00Z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b20246e69baea6b5394a9b59de5baf1b68f43bbb0c9ed33b8066b835b3a1667a</vt:lpwstr>
  </property>
</Properties>
</file>