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40CE" w14:textId="6248A3CE" w:rsidR="00A53B9B" w:rsidRDefault="007B41E2" w:rsidP="00EA0E18">
      <w:pPr>
        <w:pStyle w:val="Header"/>
        <w:jc w:val="right"/>
        <w:rPr>
          <w:noProof/>
          <w:lang w:val="en-GB"/>
        </w:rPr>
      </w:pPr>
      <w:bookmarkStart w:id="0" w:name="OLE_LINK1"/>
      <w:r w:rsidRPr="00EA0E18">
        <w:rPr>
          <w:noProof/>
          <w:lang w:val="en-GB"/>
        </w:rPr>
        <w:drawing>
          <wp:inline distT="0" distB="0" distL="0" distR="0" wp14:anchorId="6B6C9484" wp14:editId="4417DB66">
            <wp:extent cx="2247900" cy="541020"/>
            <wp:effectExtent l="0" t="0" r="0" b="0"/>
            <wp:docPr id="1" name="Picture 2" descr="UoS_Primary_Logo_Pos_(CMYK_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S_Primary_Logo_Pos_(CMYK_300p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541020"/>
                    </a:xfrm>
                    <a:prstGeom prst="rect">
                      <a:avLst/>
                    </a:prstGeom>
                    <a:noFill/>
                    <a:ln>
                      <a:noFill/>
                    </a:ln>
                  </pic:spPr>
                </pic:pic>
              </a:graphicData>
            </a:graphic>
          </wp:inline>
        </w:drawing>
      </w:r>
    </w:p>
    <w:p w14:paraId="08CAE9EB" w14:textId="77777777" w:rsidR="00EA0E18" w:rsidRDefault="00EA0E18" w:rsidP="00EA0E18">
      <w:pPr>
        <w:pStyle w:val="Header"/>
        <w:jc w:val="center"/>
        <w:rPr>
          <w:rFonts w:ascii="Arial" w:hAnsi="Arial" w:cs="Arial"/>
          <w:b/>
          <w:sz w:val="28"/>
          <w:szCs w:val="28"/>
        </w:rPr>
      </w:pPr>
    </w:p>
    <w:p w14:paraId="6B7C8FFF" w14:textId="77777777" w:rsidR="00EA0E18" w:rsidRPr="00A53B9B" w:rsidRDefault="00EA0E18" w:rsidP="00EA0E18">
      <w:pPr>
        <w:pStyle w:val="Header"/>
        <w:jc w:val="center"/>
        <w:rPr>
          <w:rFonts w:ascii="Arial" w:hAnsi="Arial" w:cs="Arial"/>
          <w:b/>
          <w:sz w:val="28"/>
          <w:szCs w:val="28"/>
        </w:rPr>
      </w:pPr>
      <w:r w:rsidRPr="00A53B9B">
        <w:rPr>
          <w:rFonts w:ascii="Arial" w:hAnsi="Arial" w:cs="Arial"/>
          <w:b/>
          <w:sz w:val="28"/>
          <w:szCs w:val="28"/>
        </w:rPr>
        <w:t>Committee Conventions</w:t>
      </w:r>
    </w:p>
    <w:p w14:paraId="24AD093F" w14:textId="77777777" w:rsidR="00EA0E18" w:rsidRDefault="00EA0E18" w:rsidP="00A53539">
      <w:pPr>
        <w:pStyle w:val="Header"/>
        <w:rPr>
          <w:rFonts w:ascii="Arial" w:hAnsi="Arial" w:cs="Arial"/>
          <w:b/>
          <w:sz w:val="22"/>
          <w:szCs w:val="22"/>
        </w:rPr>
      </w:pPr>
    </w:p>
    <w:p w14:paraId="1D488709" w14:textId="77777777" w:rsidR="00934137" w:rsidRDefault="00A53539" w:rsidP="00EA0E18">
      <w:pPr>
        <w:pStyle w:val="Header"/>
        <w:jc w:val="both"/>
        <w:rPr>
          <w:rFonts w:ascii="Arial" w:hAnsi="Arial" w:cs="Arial"/>
          <w:b/>
          <w:sz w:val="22"/>
          <w:szCs w:val="22"/>
        </w:rPr>
      </w:pPr>
      <w:r w:rsidRPr="00A53539">
        <w:rPr>
          <w:rFonts w:ascii="Arial" w:hAnsi="Arial" w:cs="Arial"/>
          <w:b/>
          <w:sz w:val="22"/>
          <w:szCs w:val="22"/>
        </w:rPr>
        <w:t>INTRODUCTION</w:t>
      </w:r>
    </w:p>
    <w:p w14:paraId="0271333F" w14:textId="77777777" w:rsidR="003E0094" w:rsidRDefault="003E0094" w:rsidP="00EA0E18">
      <w:pPr>
        <w:pStyle w:val="Header"/>
        <w:jc w:val="both"/>
        <w:rPr>
          <w:rFonts w:ascii="Arial" w:hAnsi="Arial" w:cs="Arial"/>
          <w:b/>
          <w:sz w:val="22"/>
          <w:szCs w:val="22"/>
        </w:rPr>
      </w:pPr>
    </w:p>
    <w:p w14:paraId="4BC7BC98" w14:textId="77777777" w:rsidR="00A53539" w:rsidRPr="00A53539" w:rsidRDefault="00934137" w:rsidP="00EA0E18">
      <w:pPr>
        <w:pStyle w:val="Header"/>
        <w:jc w:val="both"/>
        <w:rPr>
          <w:rFonts w:ascii="Arial" w:hAnsi="Arial" w:cs="Arial"/>
          <w:sz w:val="22"/>
          <w:szCs w:val="22"/>
        </w:rPr>
      </w:pPr>
      <w:r>
        <w:rPr>
          <w:rFonts w:ascii="Arial" w:hAnsi="Arial" w:cs="Arial"/>
          <w:sz w:val="22"/>
          <w:szCs w:val="22"/>
        </w:rPr>
        <w:t xml:space="preserve">1.  </w:t>
      </w:r>
      <w:r w:rsidR="007F2995">
        <w:rPr>
          <w:rFonts w:ascii="Arial" w:hAnsi="Arial" w:cs="Arial"/>
          <w:sz w:val="22"/>
          <w:szCs w:val="22"/>
        </w:rPr>
        <w:t xml:space="preserve">The University first published Committee Conventions in 2008.  This is an update to those original guidelines.  The objective of these guidelines is to ensure there is a consistent approach to agendas, minutes, papers and reports across the University.   </w:t>
      </w:r>
    </w:p>
    <w:p w14:paraId="489B02B7" w14:textId="77777777" w:rsidR="00752816" w:rsidRDefault="00752816" w:rsidP="00EA0E18">
      <w:pPr>
        <w:pStyle w:val="Header"/>
        <w:jc w:val="both"/>
        <w:rPr>
          <w:rFonts w:ascii="Arial" w:hAnsi="Arial" w:cs="Arial"/>
          <w:b/>
          <w:sz w:val="22"/>
          <w:szCs w:val="22"/>
        </w:rPr>
      </w:pPr>
    </w:p>
    <w:p w14:paraId="7DC3FBBF" w14:textId="77777777" w:rsidR="00A53539" w:rsidRDefault="00A53539" w:rsidP="00EA0E18">
      <w:pPr>
        <w:pStyle w:val="Header"/>
        <w:jc w:val="both"/>
        <w:rPr>
          <w:rFonts w:ascii="Arial" w:hAnsi="Arial" w:cs="Arial"/>
          <w:b/>
          <w:sz w:val="22"/>
          <w:szCs w:val="22"/>
        </w:rPr>
      </w:pPr>
      <w:r w:rsidRPr="00A53539">
        <w:rPr>
          <w:rFonts w:ascii="Arial" w:hAnsi="Arial" w:cs="Arial"/>
          <w:b/>
          <w:sz w:val="22"/>
          <w:szCs w:val="22"/>
        </w:rPr>
        <w:t>PROPOSED APPROACH</w:t>
      </w:r>
    </w:p>
    <w:p w14:paraId="629DC359" w14:textId="77777777" w:rsidR="003E0094" w:rsidRPr="00A53539" w:rsidRDefault="003E0094" w:rsidP="00EA0E18">
      <w:pPr>
        <w:pStyle w:val="Header"/>
        <w:jc w:val="both"/>
        <w:rPr>
          <w:rFonts w:ascii="Arial" w:hAnsi="Arial" w:cs="Arial"/>
          <w:b/>
          <w:sz w:val="22"/>
          <w:szCs w:val="22"/>
        </w:rPr>
      </w:pPr>
    </w:p>
    <w:p w14:paraId="595C1C00" w14:textId="77777777" w:rsidR="00A53539" w:rsidRPr="00A53539" w:rsidRDefault="00A53539" w:rsidP="00EA0E18">
      <w:pPr>
        <w:pStyle w:val="Header"/>
        <w:jc w:val="both"/>
        <w:rPr>
          <w:rFonts w:ascii="Arial" w:hAnsi="Arial" w:cs="Arial"/>
          <w:b/>
          <w:sz w:val="22"/>
          <w:szCs w:val="22"/>
        </w:rPr>
      </w:pPr>
      <w:r w:rsidRPr="00A53539">
        <w:rPr>
          <w:rFonts w:ascii="Arial" w:hAnsi="Arial" w:cs="Arial"/>
          <w:b/>
          <w:sz w:val="22"/>
          <w:szCs w:val="22"/>
        </w:rPr>
        <w:t>General</w:t>
      </w:r>
    </w:p>
    <w:p w14:paraId="3DAB10B4" w14:textId="77777777" w:rsidR="00A53539" w:rsidRPr="00A53539" w:rsidRDefault="00934137" w:rsidP="00EA0E18">
      <w:pPr>
        <w:pStyle w:val="Header"/>
        <w:jc w:val="both"/>
        <w:rPr>
          <w:rFonts w:ascii="Arial" w:hAnsi="Arial" w:cs="Arial"/>
          <w:sz w:val="22"/>
          <w:szCs w:val="22"/>
        </w:rPr>
      </w:pPr>
      <w:r>
        <w:rPr>
          <w:rFonts w:ascii="Arial" w:hAnsi="Arial" w:cs="Arial"/>
          <w:sz w:val="22"/>
          <w:szCs w:val="22"/>
        </w:rPr>
        <w:t xml:space="preserve">2.  </w:t>
      </w:r>
      <w:r w:rsidR="00A53539" w:rsidRPr="00A53539">
        <w:rPr>
          <w:rFonts w:ascii="Arial" w:hAnsi="Arial" w:cs="Arial"/>
          <w:sz w:val="22"/>
          <w:szCs w:val="22"/>
        </w:rPr>
        <w:t xml:space="preserve">The remit and composition of </w:t>
      </w:r>
      <w:r w:rsidR="007F2995">
        <w:rPr>
          <w:rFonts w:ascii="Arial" w:hAnsi="Arial" w:cs="Arial"/>
          <w:sz w:val="22"/>
          <w:szCs w:val="22"/>
        </w:rPr>
        <w:t xml:space="preserve">the </w:t>
      </w:r>
      <w:r w:rsidR="00A53539" w:rsidRPr="00A53539">
        <w:rPr>
          <w:rFonts w:ascii="Arial" w:hAnsi="Arial" w:cs="Arial"/>
          <w:sz w:val="22"/>
          <w:szCs w:val="22"/>
        </w:rPr>
        <w:t>University</w:t>
      </w:r>
      <w:r w:rsidR="007F2995">
        <w:rPr>
          <w:rFonts w:ascii="Arial" w:hAnsi="Arial" w:cs="Arial"/>
          <w:sz w:val="22"/>
          <w:szCs w:val="22"/>
        </w:rPr>
        <w:t>’s Governance</w:t>
      </w:r>
      <w:r w:rsidR="00A53539" w:rsidRPr="00A53539">
        <w:rPr>
          <w:rFonts w:ascii="Arial" w:hAnsi="Arial" w:cs="Arial"/>
          <w:sz w:val="22"/>
          <w:szCs w:val="22"/>
        </w:rPr>
        <w:t xml:space="preserve"> Committee</w:t>
      </w:r>
      <w:r w:rsidR="007F2995">
        <w:rPr>
          <w:rFonts w:ascii="Arial" w:hAnsi="Arial" w:cs="Arial"/>
          <w:sz w:val="22"/>
          <w:szCs w:val="22"/>
        </w:rPr>
        <w:t>s</w:t>
      </w:r>
      <w:r w:rsidR="00A53539" w:rsidRPr="00A53539">
        <w:rPr>
          <w:rFonts w:ascii="Arial" w:hAnsi="Arial" w:cs="Arial"/>
          <w:sz w:val="22"/>
          <w:szCs w:val="22"/>
        </w:rPr>
        <w:t xml:space="preserve"> </w:t>
      </w:r>
      <w:r w:rsidR="007F2995">
        <w:rPr>
          <w:rFonts w:ascii="Arial" w:hAnsi="Arial" w:cs="Arial"/>
          <w:sz w:val="22"/>
          <w:szCs w:val="22"/>
        </w:rPr>
        <w:t>are</w:t>
      </w:r>
      <w:r w:rsidR="00A53539" w:rsidRPr="00A53539">
        <w:rPr>
          <w:rFonts w:ascii="Arial" w:hAnsi="Arial" w:cs="Arial"/>
          <w:sz w:val="22"/>
          <w:szCs w:val="22"/>
        </w:rPr>
        <w:t xml:space="preserve"> lodged within the University Committee Database, managed by </w:t>
      </w:r>
      <w:r w:rsidR="00EA0E18">
        <w:rPr>
          <w:rFonts w:ascii="Arial" w:hAnsi="Arial" w:cs="Arial"/>
          <w:sz w:val="22"/>
          <w:szCs w:val="22"/>
        </w:rPr>
        <w:t>Policy &amp; Planning</w:t>
      </w:r>
      <w:r w:rsidR="00A53539" w:rsidRPr="00C52DEF">
        <w:rPr>
          <w:rFonts w:ascii="Arial" w:hAnsi="Arial" w:cs="Arial"/>
          <w:sz w:val="22"/>
          <w:szCs w:val="22"/>
        </w:rPr>
        <w:t>.</w:t>
      </w:r>
      <w:r w:rsidR="00A53539" w:rsidRPr="00A53539">
        <w:rPr>
          <w:rFonts w:ascii="Arial" w:hAnsi="Arial" w:cs="Arial"/>
          <w:sz w:val="22"/>
          <w:szCs w:val="22"/>
        </w:rPr>
        <w:t xml:space="preserve">  </w:t>
      </w:r>
      <w:r w:rsidR="007F2995">
        <w:rPr>
          <w:rFonts w:ascii="Arial" w:hAnsi="Arial" w:cs="Arial"/>
          <w:sz w:val="22"/>
          <w:szCs w:val="22"/>
        </w:rPr>
        <w:t xml:space="preserve">Committees managed at </w:t>
      </w:r>
      <w:r w:rsidR="00D44A17">
        <w:rPr>
          <w:rFonts w:ascii="Arial" w:hAnsi="Arial" w:cs="Arial"/>
          <w:sz w:val="22"/>
          <w:szCs w:val="22"/>
        </w:rPr>
        <w:t>Faculty</w:t>
      </w:r>
      <w:r w:rsidR="007F2995">
        <w:rPr>
          <w:rFonts w:ascii="Arial" w:hAnsi="Arial" w:cs="Arial"/>
          <w:sz w:val="22"/>
          <w:szCs w:val="22"/>
        </w:rPr>
        <w:t xml:space="preserve"> and Service Area level should also have defined remits and compositions held and managed locally.  </w:t>
      </w:r>
      <w:r w:rsidR="00A53539" w:rsidRPr="00A53539">
        <w:rPr>
          <w:rFonts w:ascii="Arial" w:hAnsi="Arial" w:cs="Arial"/>
          <w:sz w:val="22"/>
          <w:szCs w:val="22"/>
        </w:rPr>
        <w:t>In preparation for the role of committee secretary, it is essential to examine the remit and composition of the relevant committee, as well as copies of previous minutes, agendas and papers.</w:t>
      </w:r>
    </w:p>
    <w:p w14:paraId="66ACA806" w14:textId="77777777" w:rsidR="00A53539" w:rsidRPr="00A53539" w:rsidRDefault="00A53539" w:rsidP="00EA0E18">
      <w:pPr>
        <w:pStyle w:val="Header"/>
        <w:jc w:val="both"/>
        <w:rPr>
          <w:rFonts w:ascii="Arial" w:hAnsi="Arial" w:cs="Arial"/>
          <w:sz w:val="22"/>
          <w:szCs w:val="22"/>
        </w:rPr>
      </w:pPr>
      <w:r w:rsidRPr="00A53539">
        <w:rPr>
          <w:rFonts w:ascii="Arial" w:hAnsi="Arial" w:cs="Arial"/>
          <w:sz w:val="22"/>
          <w:szCs w:val="22"/>
        </w:rPr>
        <w:t xml:space="preserve"> </w:t>
      </w:r>
    </w:p>
    <w:p w14:paraId="08B6D7D5" w14:textId="77777777" w:rsidR="00A53539" w:rsidRDefault="00934137" w:rsidP="00EA0E18">
      <w:pPr>
        <w:pStyle w:val="Header"/>
        <w:jc w:val="both"/>
        <w:rPr>
          <w:rFonts w:ascii="Arial" w:hAnsi="Arial" w:cs="Arial"/>
          <w:sz w:val="22"/>
          <w:szCs w:val="22"/>
        </w:rPr>
      </w:pPr>
      <w:r>
        <w:rPr>
          <w:rFonts w:ascii="Arial" w:hAnsi="Arial" w:cs="Arial"/>
          <w:sz w:val="22"/>
          <w:szCs w:val="22"/>
        </w:rPr>
        <w:t xml:space="preserve">3.  </w:t>
      </w:r>
      <w:r w:rsidR="00A53539" w:rsidRPr="00A53539">
        <w:rPr>
          <w:rFonts w:ascii="Arial" w:hAnsi="Arial" w:cs="Arial"/>
          <w:sz w:val="22"/>
          <w:szCs w:val="22"/>
        </w:rPr>
        <w:t xml:space="preserve">It is crucial to </w:t>
      </w:r>
      <w:proofErr w:type="spellStart"/>
      <w:r w:rsidR="00A53539" w:rsidRPr="00A53539">
        <w:rPr>
          <w:rFonts w:ascii="Arial" w:hAnsi="Arial" w:cs="Arial"/>
          <w:sz w:val="22"/>
          <w:szCs w:val="22"/>
        </w:rPr>
        <w:t>familiarise</w:t>
      </w:r>
      <w:proofErr w:type="spellEnd"/>
      <w:r w:rsidR="00A53539" w:rsidRPr="00A53539">
        <w:rPr>
          <w:rFonts w:ascii="Arial" w:hAnsi="Arial" w:cs="Arial"/>
          <w:sz w:val="22"/>
          <w:szCs w:val="22"/>
        </w:rPr>
        <w:t xml:space="preserve"> yourself with the role the committee has within the broader committee structure</w:t>
      </w:r>
      <w:r w:rsidR="00441E27">
        <w:rPr>
          <w:rFonts w:ascii="Arial" w:hAnsi="Arial" w:cs="Arial"/>
          <w:sz w:val="22"/>
          <w:szCs w:val="22"/>
        </w:rPr>
        <w:t>.</w:t>
      </w:r>
      <w:r w:rsidR="00A53539" w:rsidRPr="00A53539">
        <w:rPr>
          <w:rFonts w:ascii="Arial" w:hAnsi="Arial" w:cs="Arial"/>
          <w:sz w:val="22"/>
          <w:szCs w:val="22"/>
        </w:rPr>
        <w:t xml:space="preserve"> </w:t>
      </w:r>
      <w:r w:rsidR="00441E27">
        <w:rPr>
          <w:rFonts w:ascii="Arial" w:hAnsi="Arial" w:cs="Arial"/>
          <w:sz w:val="22"/>
          <w:szCs w:val="22"/>
        </w:rPr>
        <w:t xml:space="preserve"> A</w:t>
      </w:r>
      <w:r w:rsidR="007F2995">
        <w:rPr>
          <w:rFonts w:ascii="Arial" w:hAnsi="Arial" w:cs="Arial"/>
          <w:sz w:val="22"/>
          <w:szCs w:val="22"/>
        </w:rPr>
        <w:t xml:space="preserve"> chart showing the current governance committee structure can be seen at</w:t>
      </w:r>
      <w:r w:rsidR="00D26083">
        <w:rPr>
          <w:rFonts w:ascii="Arial" w:hAnsi="Arial" w:cs="Arial"/>
          <w:sz w:val="22"/>
          <w:szCs w:val="22"/>
        </w:rPr>
        <w:t xml:space="preserve"> on the </w:t>
      </w:r>
      <w:hyperlink r:id="rId11" w:history="1">
        <w:r w:rsidR="00D26083" w:rsidRPr="00D26083">
          <w:rPr>
            <w:rStyle w:val="Hyperlink"/>
            <w:rFonts w:ascii="Arial" w:hAnsi="Arial" w:cs="Arial"/>
            <w:sz w:val="22"/>
            <w:szCs w:val="22"/>
          </w:rPr>
          <w:t>Committee Structure</w:t>
        </w:r>
      </w:hyperlink>
      <w:r w:rsidR="00D26083">
        <w:rPr>
          <w:rFonts w:ascii="Arial" w:hAnsi="Arial" w:cs="Arial"/>
          <w:sz w:val="22"/>
          <w:szCs w:val="22"/>
        </w:rPr>
        <w:t xml:space="preserve"> webpage.</w:t>
      </w:r>
      <w:r w:rsidR="00A53539" w:rsidRPr="00A53539">
        <w:rPr>
          <w:rFonts w:ascii="Arial" w:hAnsi="Arial" w:cs="Arial"/>
          <w:sz w:val="22"/>
          <w:szCs w:val="22"/>
        </w:rPr>
        <w:t xml:space="preserve">  This allows you to see which other committees you should seek regular reports from, as well as those to which you are required to report.  As such</w:t>
      </w:r>
      <w:r w:rsidR="00731753">
        <w:rPr>
          <w:rFonts w:ascii="Arial" w:hAnsi="Arial" w:cs="Arial"/>
          <w:sz w:val="22"/>
          <w:szCs w:val="22"/>
        </w:rPr>
        <w:t>,</w:t>
      </w:r>
      <w:r w:rsidR="00A53539" w:rsidRPr="00A53539">
        <w:rPr>
          <w:rFonts w:ascii="Arial" w:hAnsi="Arial" w:cs="Arial"/>
          <w:sz w:val="22"/>
          <w:szCs w:val="22"/>
        </w:rPr>
        <w:t xml:space="preserve"> you should also familiarise yourself with the </w:t>
      </w:r>
      <w:r w:rsidR="00A53539" w:rsidRPr="00D73280">
        <w:rPr>
          <w:rFonts w:ascii="Arial" w:hAnsi="Arial" w:cs="Arial"/>
          <w:sz w:val="22"/>
          <w:szCs w:val="22"/>
        </w:rPr>
        <w:t xml:space="preserve">schedule of </w:t>
      </w:r>
      <w:r w:rsidR="007F2995">
        <w:rPr>
          <w:rFonts w:ascii="Arial" w:hAnsi="Arial" w:cs="Arial"/>
          <w:sz w:val="22"/>
          <w:szCs w:val="22"/>
        </w:rPr>
        <w:t xml:space="preserve">key </w:t>
      </w:r>
      <w:r w:rsidR="00A53539" w:rsidRPr="00D73280">
        <w:rPr>
          <w:rFonts w:ascii="Arial" w:hAnsi="Arial" w:cs="Arial"/>
          <w:sz w:val="22"/>
          <w:szCs w:val="22"/>
        </w:rPr>
        <w:t>committee dates for each year</w:t>
      </w:r>
      <w:r w:rsidR="00A53539" w:rsidRPr="00C52DEF">
        <w:rPr>
          <w:rFonts w:ascii="Arial" w:hAnsi="Arial" w:cs="Arial"/>
          <w:sz w:val="22"/>
          <w:szCs w:val="22"/>
        </w:rPr>
        <w:t xml:space="preserve">, </w:t>
      </w:r>
      <w:r w:rsidR="00D26083">
        <w:rPr>
          <w:rFonts w:ascii="Arial" w:hAnsi="Arial" w:cs="Arial"/>
          <w:sz w:val="22"/>
          <w:szCs w:val="22"/>
        </w:rPr>
        <w:t xml:space="preserve">also available on the </w:t>
      </w:r>
      <w:r w:rsidR="00D73280" w:rsidRPr="00C52DEF">
        <w:rPr>
          <w:rFonts w:ascii="Arial" w:hAnsi="Arial" w:cs="Arial"/>
          <w:sz w:val="22"/>
          <w:szCs w:val="22"/>
        </w:rPr>
        <w:t xml:space="preserve">available on </w:t>
      </w:r>
      <w:r w:rsidR="00D26083">
        <w:rPr>
          <w:rFonts w:ascii="Arial" w:hAnsi="Arial" w:cs="Arial"/>
          <w:sz w:val="22"/>
          <w:szCs w:val="22"/>
        </w:rPr>
        <w:t xml:space="preserve">the </w:t>
      </w:r>
      <w:hyperlink r:id="rId12" w:history="1">
        <w:r w:rsidR="00D26083" w:rsidRPr="00D26083">
          <w:rPr>
            <w:rStyle w:val="Hyperlink"/>
            <w:rFonts w:ascii="Arial" w:hAnsi="Arial" w:cs="Arial"/>
            <w:sz w:val="22"/>
            <w:szCs w:val="22"/>
          </w:rPr>
          <w:t>Committee Structure</w:t>
        </w:r>
      </w:hyperlink>
      <w:r w:rsidR="00D26083">
        <w:rPr>
          <w:rFonts w:ascii="Arial" w:hAnsi="Arial" w:cs="Arial"/>
          <w:sz w:val="22"/>
          <w:szCs w:val="22"/>
        </w:rPr>
        <w:t xml:space="preserve"> webpage</w:t>
      </w:r>
      <w:r w:rsidR="00A53539" w:rsidRPr="00A53539">
        <w:rPr>
          <w:rFonts w:ascii="Arial" w:hAnsi="Arial" w:cs="Arial"/>
          <w:sz w:val="22"/>
          <w:szCs w:val="22"/>
        </w:rPr>
        <w:t>.</w:t>
      </w:r>
    </w:p>
    <w:p w14:paraId="6982BE33" w14:textId="77777777" w:rsidR="00A53539" w:rsidRPr="00A53539" w:rsidRDefault="00A53539" w:rsidP="00EA0E18">
      <w:pPr>
        <w:pStyle w:val="Header"/>
        <w:jc w:val="both"/>
        <w:rPr>
          <w:rFonts w:ascii="Arial" w:hAnsi="Arial" w:cs="Arial"/>
          <w:sz w:val="22"/>
          <w:szCs w:val="22"/>
        </w:rPr>
      </w:pPr>
    </w:p>
    <w:p w14:paraId="57C790BA" w14:textId="77777777" w:rsidR="00A53539" w:rsidRDefault="00934137" w:rsidP="00EA0E18">
      <w:pPr>
        <w:pStyle w:val="Header"/>
        <w:jc w:val="both"/>
        <w:rPr>
          <w:rFonts w:ascii="Arial" w:hAnsi="Arial" w:cs="Arial"/>
          <w:sz w:val="22"/>
          <w:szCs w:val="22"/>
        </w:rPr>
      </w:pPr>
      <w:r>
        <w:rPr>
          <w:rFonts w:ascii="Arial" w:hAnsi="Arial" w:cs="Arial"/>
          <w:sz w:val="22"/>
          <w:szCs w:val="22"/>
        </w:rPr>
        <w:t xml:space="preserve">4.  </w:t>
      </w:r>
      <w:r w:rsidR="00A53539" w:rsidRPr="00A53539">
        <w:rPr>
          <w:rFonts w:ascii="Arial" w:hAnsi="Arial" w:cs="Arial"/>
          <w:sz w:val="22"/>
          <w:szCs w:val="22"/>
        </w:rPr>
        <w:t>An effective relationship between the Committee Chair and Committee Secretary is essential to ensure that the business of the committee is conducted appropriately.  As a minimum, it would normally be expected that a draft agenda should be discussed with the Chair of the Committee well in advance of papers being issued and that draft minutes should be agreed by the Chair prior to</w:t>
      </w:r>
      <w:r w:rsidR="000C1C4C">
        <w:rPr>
          <w:rFonts w:ascii="Arial" w:hAnsi="Arial" w:cs="Arial"/>
          <w:sz w:val="22"/>
          <w:szCs w:val="22"/>
        </w:rPr>
        <w:t xml:space="preserve"> circulating to members or disseminating more widely</w:t>
      </w:r>
      <w:r w:rsidR="00A53539" w:rsidRPr="00A53539">
        <w:rPr>
          <w:rFonts w:ascii="Arial" w:hAnsi="Arial" w:cs="Arial"/>
          <w:sz w:val="22"/>
          <w:szCs w:val="22"/>
        </w:rPr>
        <w:t>.  For many of the core University Committees there is a more formal series of agenda briefings which involves a wider group of interested parties.  Some committees also operate on the basis of a detailed briefing note which is prepared by the secre</w:t>
      </w:r>
      <w:r w:rsidR="009D638A">
        <w:rPr>
          <w:rFonts w:ascii="Arial" w:hAnsi="Arial" w:cs="Arial"/>
          <w:sz w:val="22"/>
          <w:szCs w:val="22"/>
        </w:rPr>
        <w:t xml:space="preserve">tary </w:t>
      </w:r>
      <w:r w:rsidR="00A53539" w:rsidRPr="00A53539">
        <w:rPr>
          <w:rFonts w:ascii="Arial" w:hAnsi="Arial" w:cs="Arial"/>
          <w:sz w:val="22"/>
          <w:szCs w:val="22"/>
        </w:rPr>
        <w:t xml:space="preserve">to the committee and details the key issues which are </w:t>
      </w:r>
      <w:r w:rsidR="00241468" w:rsidRPr="00A53539">
        <w:rPr>
          <w:rFonts w:ascii="Arial" w:hAnsi="Arial" w:cs="Arial"/>
          <w:sz w:val="22"/>
          <w:szCs w:val="22"/>
        </w:rPr>
        <w:t>likely</w:t>
      </w:r>
      <w:r w:rsidR="00A53539" w:rsidRPr="00A53539">
        <w:rPr>
          <w:rFonts w:ascii="Arial" w:hAnsi="Arial" w:cs="Arial"/>
          <w:sz w:val="22"/>
          <w:szCs w:val="22"/>
        </w:rPr>
        <w:t xml:space="preserve"> to be raised under each item, who is scheduled to present particular items</w:t>
      </w:r>
      <w:r w:rsidR="00EB288C">
        <w:rPr>
          <w:rFonts w:ascii="Arial" w:hAnsi="Arial" w:cs="Arial"/>
          <w:sz w:val="22"/>
          <w:szCs w:val="22"/>
        </w:rPr>
        <w:t>,</w:t>
      </w:r>
      <w:r w:rsidR="00A53539" w:rsidRPr="00A53539">
        <w:rPr>
          <w:rFonts w:ascii="Arial" w:hAnsi="Arial" w:cs="Arial"/>
          <w:sz w:val="22"/>
          <w:szCs w:val="22"/>
        </w:rPr>
        <w:t xml:space="preserve"> and other matters of which the Chair ought to be aware in managing the committee.</w:t>
      </w:r>
    </w:p>
    <w:p w14:paraId="1E08267C" w14:textId="77777777" w:rsidR="002D2B32" w:rsidRDefault="002D2B32" w:rsidP="00EA0E18">
      <w:pPr>
        <w:pStyle w:val="Header"/>
        <w:jc w:val="both"/>
        <w:rPr>
          <w:rFonts w:ascii="Arial" w:hAnsi="Arial" w:cs="Arial"/>
          <w:sz w:val="22"/>
          <w:szCs w:val="22"/>
        </w:rPr>
      </w:pPr>
    </w:p>
    <w:p w14:paraId="39B920A3" w14:textId="77777777" w:rsidR="002D2B32" w:rsidRPr="00A53539" w:rsidRDefault="00752816" w:rsidP="00EA0E18">
      <w:pPr>
        <w:pStyle w:val="Header"/>
        <w:jc w:val="both"/>
        <w:rPr>
          <w:rFonts w:ascii="Arial" w:hAnsi="Arial" w:cs="Arial"/>
          <w:sz w:val="22"/>
          <w:szCs w:val="22"/>
        </w:rPr>
      </w:pPr>
      <w:r>
        <w:rPr>
          <w:rFonts w:ascii="Arial" w:hAnsi="Arial" w:cs="Arial"/>
          <w:sz w:val="22"/>
          <w:szCs w:val="22"/>
        </w:rPr>
        <w:t>5</w:t>
      </w:r>
      <w:r w:rsidR="002D2B32">
        <w:rPr>
          <w:rFonts w:ascii="Arial" w:hAnsi="Arial" w:cs="Arial"/>
          <w:sz w:val="22"/>
          <w:szCs w:val="22"/>
        </w:rPr>
        <w:t>.  The Secretary should ensure that all facilities and resources the Committee needs are available.  This includes booking the room, ensuring that any audio-visual equipment requires is available and considering refreshments for longer meetings.</w:t>
      </w:r>
    </w:p>
    <w:p w14:paraId="0E25F2E5" w14:textId="77777777" w:rsidR="00752816" w:rsidRDefault="00752816" w:rsidP="00EA0E18">
      <w:pPr>
        <w:pStyle w:val="Header"/>
        <w:jc w:val="both"/>
        <w:rPr>
          <w:rFonts w:ascii="Arial" w:hAnsi="Arial" w:cs="Arial"/>
          <w:sz w:val="22"/>
          <w:szCs w:val="22"/>
        </w:rPr>
      </w:pPr>
    </w:p>
    <w:p w14:paraId="60E40153" w14:textId="77777777" w:rsidR="00A53539" w:rsidRPr="00A53539" w:rsidRDefault="00934137" w:rsidP="00EA0E18">
      <w:pPr>
        <w:pStyle w:val="Header"/>
        <w:jc w:val="both"/>
        <w:rPr>
          <w:rFonts w:ascii="Arial" w:hAnsi="Arial" w:cs="Arial"/>
          <w:sz w:val="22"/>
          <w:szCs w:val="22"/>
        </w:rPr>
      </w:pPr>
      <w:r>
        <w:rPr>
          <w:rFonts w:ascii="Arial" w:hAnsi="Arial" w:cs="Arial"/>
          <w:sz w:val="22"/>
          <w:szCs w:val="22"/>
        </w:rPr>
        <w:t xml:space="preserve">6.  </w:t>
      </w:r>
      <w:r w:rsidR="002F7061">
        <w:rPr>
          <w:rFonts w:ascii="Arial" w:hAnsi="Arial" w:cs="Arial"/>
          <w:sz w:val="22"/>
          <w:szCs w:val="22"/>
        </w:rPr>
        <w:t xml:space="preserve">It is often helpful to </w:t>
      </w:r>
      <w:r w:rsidR="00A53539" w:rsidRPr="00A53539">
        <w:rPr>
          <w:rFonts w:ascii="Arial" w:hAnsi="Arial" w:cs="Arial"/>
          <w:sz w:val="22"/>
          <w:szCs w:val="22"/>
        </w:rPr>
        <w:t xml:space="preserve">take </w:t>
      </w:r>
      <w:r w:rsidR="00A53539" w:rsidRPr="002F7061">
        <w:rPr>
          <w:rFonts w:ascii="Arial" w:hAnsi="Arial" w:cs="Arial"/>
          <w:sz w:val="22"/>
          <w:szCs w:val="22"/>
        </w:rPr>
        <w:t>minutes and papers</w:t>
      </w:r>
      <w:r w:rsidR="00A53539" w:rsidRPr="00D73280">
        <w:rPr>
          <w:rFonts w:ascii="Arial" w:hAnsi="Arial" w:cs="Arial"/>
          <w:sz w:val="22"/>
          <w:szCs w:val="22"/>
        </w:rPr>
        <w:t xml:space="preserve"> from previous meetings</w:t>
      </w:r>
      <w:r w:rsidR="00A53539" w:rsidRPr="00A53539">
        <w:rPr>
          <w:rFonts w:ascii="Arial" w:hAnsi="Arial" w:cs="Arial"/>
          <w:sz w:val="22"/>
          <w:szCs w:val="22"/>
        </w:rPr>
        <w:t xml:space="preserve"> to each meeting of the committee, in case you are asked to check or verify a piece of information from a previous meeting.</w:t>
      </w:r>
      <w:r w:rsidR="002F7061">
        <w:rPr>
          <w:rFonts w:ascii="Arial" w:hAnsi="Arial" w:cs="Arial"/>
          <w:sz w:val="22"/>
          <w:szCs w:val="22"/>
        </w:rPr>
        <w:t xml:space="preserve">  This is easiest to do if you can take electronic copies using a tablet or laptop.</w:t>
      </w:r>
      <w:r w:rsidR="00A53539" w:rsidRPr="00A53539">
        <w:rPr>
          <w:rFonts w:ascii="Arial" w:hAnsi="Arial" w:cs="Arial"/>
          <w:sz w:val="22"/>
          <w:szCs w:val="22"/>
        </w:rPr>
        <w:t xml:space="preserve">  You should also find out whether there are any standing orders which govern the </w:t>
      </w:r>
      <w:r w:rsidR="00A53539" w:rsidRPr="00A53539">
        <w:rPr>
          <w:rFonts w:ascii="Arial" w:hAnsi="Arial" w:cs="Arial"/>
          <w:sz w:val="22"/>
          <w:szCs w:val="22"/>
        </w:rPr>
        <w:lastRenderedPageBreak/>
        <w:t xml:space="preserve">operation of the committee, and, where there are, take these along with you.  </w:t>
      </w:r>
      <w:r w:rsidR="002F7061">
        <w:rPr>
          <w:rFonts w:ascii="Arial" w:hAnsi="Arial" w:cs="Arial"/>
          <w:sz w:val="22"/>
          <w:szCs w:val="22"/>
        </w:rPr>
        <w:t>For governance committees such as University Court and Academic Council a</w:t>
      </w:r>
      <w:r w:rsidR="00A53539" w:rsidRPr="00A53539">
        <w:rPr>
          <w:rFonts w:ascii="Arial" w:hAnsi="Arial" w:cs="Arial"/>
          <w:sz w:val="22"/>
          <w:szCs w:val="22"/>
        </w:rPr>
        <w:t xml:space="preserve"> copy of the University Calendar is also useful to take along to facilitate checking of any Ordinances, Regulations or other requirements</w:t>
      </w:r>
      <w:r w:rsidR="00A53539" w:rsidRPr="002F7061">
        <w:rPr>
          <w:rFonts w:ascii="Arial" w:hAnsi="Arial" w:cs="Arial"/>
          <w:sz w:val="22"/>
          <w:szCs w:val="22"/>
        </w:rPr>
        <w:t xml:space="preserve">.  </w:t>
      </w:r>
    </w:p>
    <w:p w14:paraId="2613A798" w14:textId="77777777" w:rsidR="00752816" w:rsidRDefault="00752816" w:rsidP="00EA0E18">
      <w:pPr>
        <w:pStyle w:val="Header"/>
        <w:jc w:val="both"/>
        <w:rPr>
          <w:rFonts w:ascii="Arial" w:hAnsi="Arial" w:cs="Arial"/>
          <w:sz w:val="22"/>
          <w:szCs w:val="22"/>
        </w:rPr>
      </w:pPr>
    </w:p>
    <w:p w14:paraId="5B112EE9" w14:textId="77777777" w:rsidR="00A53539" w:rsidRDefault="00EC3AC0" w:rsidP="00EA0E18">
      <w:pPr>
        <w:pStyle w:val="Header"/>
        <w:jc w:val="both"/>
        <w:rPr>
          <w:rFonts w:ascii="Arial" w:hAnsi="Arial" w:cs="Arial"/>
          <w:sz w:val="22"/>
          <w:szCs w:val="22"/>
        </w:rPr>
      </w:pPr>
      <w:r>
        <w:rPr>
          <w:rFonts w:ascii="Arial" w:hAnsi="Arial" w:cs="Arial"/>
          <w:sz w:val="22"/>
          <w:szCs w:val="22"/>
        </w:rPr>
        <w:t>7</w:t>
      </w:r>
      <w:r w:rsidR="00934137">
        <w:rPr>
          <w:rFonts w:ascii="Arial" w:hAnsi="Arial" w:cs="Arial"/>
          <w:sz w:val="22"/>
          <w:szCs w:val="22"/>
        </w:rPr>
        <w:t xml:space="preserve">.  </w:t>
      </w:r>
      <w:r w:rsidR="00745020">
        <w:rPr>
          <w:rFonts w:ascii="Arial" w:hAnsi="Arial" w:cs="Arial"/>
          <w:sz w:val="22"/>
          <w:szCs w:val="22"/>
        </w:rPr>
        <w:t>For large committee meetings or where the secretary may not know all the people present</w:t>
      </w:r>
      <w:r w:rsidR="00A53539" w:rsidRPr="00A53539">
        <w:rPr>
          <w:rFonts w:ascii="Arial" w:hAnsi="Arial" w:cs="Arial"/>
          <w:sz w:val="22"/>
          <w:szCs w:val="22"/>
        </w:rPr>
        <w:t>, it is often helpful to take along a listing of all committee members to the meeting, with a space for signatures by those present.</w:t>
      </w:r>
    </w:p>
    <w:p w14:paraId="3D417F6E" w14:textId="77777777" w:rsidR="0056395D" w:rsidRDefault="0056395D" w:rsidP="00EA0E18">
      <w:pPr>
        <w:pStyle w:val="Header"/>
        <w:jc w:val="both"/>
        <w:rPr>
          <w:rFonts w:ascii="Arial" w:hAnsi="Arial" w:cs="Arial"/>
          <w:sz w:val="22"/>
          <w:szCs w:val="22"/>
        </w:rPr>
      </w:pPr>
    </w:p>
    <w:p w14:paraId="14C27030" w14:textId="77777777" w:rsidR="0056395D" w:rsidRDefault="0056395D" w:rsidP="00EA0E18">
      <w:pPr>
        <w:pStyle w:val="Header"/>
        <w:jc w:val="both"/>
        <w:rPr>
          <w:rFonts w:ascii="Arial" w:hAnsi="Arial" w:cs="Arial"/>
          <w:sz w:val="22"/>
          <w:szCs w:val="22"/>
        </w:rPr>
      </w:pPr>
      <w:r>
        <w:rPr>
          <w:rFonts w:ascii="Arial" w:hAnsi="Arial" w:cs="Arial"/>
          <w:sz w:val="22"/>
          <w:szCs w:val="22"/>
        </w:rPr>
        <w:t>8.  I</w:t>
      </w:r>
      <w:r w:rsidRPr="00A53539">
        <w:rPr>
          <w:rFonts w:ascii="Arial" w:hAnsi="Arial" w:cs="Arial"/>
          <w:sz w:val="22"/>
          <w:szCs w:val="22"/>
        </w:rPr>
        <w:t>f</w:t>
      </w:r>
      <w:r w:rsidR="00745020">
        <w:rPr>
          <w:rFonts w:ascii="Arial" w:hAnsi="Arial" w:cs="Arial"/>
          <w:sz w:val="22"/>
          <w:szCs w:val="22"/>
        </w:rPr>
        <w:t xml:space="preserve"> the discussion on</w:t>
      </w:r>
      <w:r w:rsidRPr="00A53539">
        <w:rPr>
          <w:rFonts w:ascii="Arial" w:hAnsi="Arial" w:cs="Arial"/>
          <w:sz w:val="22"/>
          <w:szCs w:val="22"/>
        </w:rPr>
        <w:t xml:space="preserve"> an item of business </w:t>
      </w:r>
      <w:r w:rsidR="00745020">
        <w:rPr>
          <w:rFonts w:ascii="Arial" w:hAnsi="Arial" w:cs="Arial"/>
          <w:sz w:val="22"/>
          <w:szCs w:val="22"/>
        </w:rPr>
        <w:t>has finished</w:t>
      </w:r>
      <w:r w:rsidRPr="00A53539">
        <w:rPr>
          <w:rFonts w:ascii="Arial" w:hAnsi="Arial" w:cs="Arial"/>
          <w:sz w:val="22"/>
          <w:szCs w:val="22"/>
        </w:rPr>
        <w:t xml:space="preserve"> and you are uncertain as to what the formal decision has been,</w:t>
      </w:r>
      <w:r w:rsidR="00ED72D5">
        <w:rPr>
          <w:rFonts w:ascii="Arial" w:hAnsi="Arial" w:cs="Arial"/>
          <w:sz w:val="22"/>
          <w:szCs w:val="22"/>
        </w:rPr>
        <w:t xml:space="preserve"> you should</w:t>
      </w:r>
      <w:r w:rsidRPr="00A53539">
        <w:rPr>
          <w:rFonts w:ascii="Arial" w:hAnsi="Arial" w:cs="Arial"/>
          <w:sz w:val="22"/>
          <w:szCs w:val="22"/>
        </w:rPr>
        <w:t xml:space="preserve"> seek clarification from the C</w:t>
      </w:r>
      <w:r w:rsidR="00ED72D5">
        <w:rPr>
          <w:rFonts w:ascii="Arial" w:hAnsi="Arial" w:cs="Arial"/>
          <w:sz w:val="22"/>
          <w:szCs w:val="22"/>
        </w:rPr>
        <w:t xml:space="preserve">hair </w:t>
      </w:r>
      <w:r w:rsidRPr="00A53539">
        <w:rPr>
          <w:rFonts w:ascii="Arial" w:hAnsi="Arial" w:cs="Arial"/>
          <w:sz w:val="22"/>
          <w:szCs w:val="22"/>
        </w:rPr>
        <w:t xml:space="preserve">as to what has been decided. </w:t>
      </w:r>
    </w:p>
    <w:p w14:paraId="02569105" w14:textId="77777777" w:rsidR="00A53539" w:rsidRPr="00A53539" w:rsidRDefault="00A53539" w:rsidP="00EA0E18">
      <w:pPr>
        <w:pStyle w:val="Header"/>
        <w:jc w:val="both"/>
        <w:rPr>
          <w:rFonts w:ascii="Arial" w:hAnsi="Arial" w:cs="Arial"/>
          <w:sz w:val="22"/>
          <w:szCs w:val="22"/>
        </w:rPr>
      </w:pPr>
    </w:p>
    <w:p w14:paraId="4E062D67" w14:textId="77777777" w:rsidR="00A53539" w:rsidRDefault="0056395D" w:rsidP="00EA0E18">
      <w:pPr>
        <w:pStyle w:val="Header"/>
        <w:jc w:val="both"/>
        <w:rPr>
          <w:rFonts w:ascii="Arial" w:hAnsi="Arial" w:cs="Arial"/>
          <w:sz w:val="22"/>
          <w:szCs w:val="22"/>
        </w:rPr>
      </w:pPr>
      <w:r>
        <w:rPr>
          <w:rFonts w:ascii="Arial" w:hAnsi="Arial" w:cs="Arial"/>
          <w:sz w:val="22"/>
          <w:szCs w:val="22"/>
        </w:rPr>
        <w:t>9</w:t>
      </w:r>
      <w:r w:rsidR="00934137">
        <w:rPr>
          <w:rFonts w:ascii="Arial" w:hAnsi="Arial" w:cs="Arial"/>
          <w:sz w:val="22"/>
          <w:szCs w:val="22"/>
        </w:rPr>
        <w:t xml:space="preserve">.  </w:t>
      </w:r>
      <w:r w:rsidR="00A53539" w:rsidRPr="00A53539">
        <w:rPr>
          <w:rFonts w:ascii="Arial" w:hAnsi="Arial" w:cs="Arial"/>
          <w:sz w:val="22"/>
          <w:szCs w:val="22"/>
        </w:rPr>
        <w:t xml:space="preserve">All University meetings should be time-limited to two hours wherever possible. </w:t>
      </w:r>
    </w:p>
    <w:p w14:paraId="5E08B849" w14:textId="77777777" w:rsidR="00C72273" w:rsidRDefault="00C72273" w:rsidP="00EA0E18">
      <w:pPr>
        <w:pStyle w:val="Header"/>
        <w:jc w:val="both"/>
        <w:rPr>
          <w:rFonts w:ascii="Arial" w:hAnsi="Arial" w:cs="Arial"/>
          <w:sz w:val="22"/>
          <w:szCs w:val="22"/>
        </w:rPr>
      </w:pPr>
    </w:p>
    <w:p w14:paraId="0F92C0A2" w14:textId="77777777" w:rsidR="00F4502D" w:rsidRPr="00A53539" w:rsidRDefault="003E0094" w:rsidP="00EA0E18">
      <w:pPr>
        <w:pStyle w:val="Header"/>
        <w:jc w:val="both"/>
        <w:rPr>
          <w:rFonts w:ascii="Arial" w:hAnsi="Arial" w:cs="Arial"/>
          <w:sz w:val="22"/>
          <w:szCs w:val="22"/>
        </w:rPr>
      </w:pPr>
      <w:r>
        <w:rPr>
          <w:rFonts w:ascii="Arial" w:hAnsi="Arial" w:cs="Arial"/>
          <w:sz w:val="22"/>
          <w:szCs w:val="22"/>
        </w:rPr>
        <w:t>1</w:t>
      </w:r>
      <w:r w:rsidR="0056395D">
        <w:rPr>
          <w:rFonts w:ascii="Arial" w:hAnsi="Arial" w:cs="Arial"/>
          <w:sz w:val="22"/>
          <w:szCs w:val="22"/>
        </w:rPr>
        <w:t>0</w:t>
      </w:r>
      <w:r w:rsidR="00EC3AC0">
        <w:rPr>
          <w:rFonts w:ascii="Arial" w:hAnsi="Arial" w:cs="Arial"/>
          <w:sz w:val="22"/>
          <w:szCs w:val="22"/>
        </w:rPr>
        <w:t xml:space="preserve">.  </w:t>
      </w:r>
      <w:r w:rsidR="00C72273">
        <w:rPr>
          <w:rFonts w:ascii="Arial" w:hAnsi="Arial" w:cs="Arial"/>
          <w:sz w:val="22"/>
          <w:szCs w:val="22"/>
        </w:rPr>
        <w:t xml:space="preserve">All committee documents should be </w:t>
      </w:r>
      <w:r w:rsidR="00831A9F">
        <w:rPr>
          <w:rFonts w:ascii="Arial" w:hAnsi="Arial" w:cs="Arial"/>
          <w:sz w:val="22"/>
          <w:szCs w:val="22"/>
        </w:rPr>
        <w:t>produced</w:t>
      </w:r>
      <w:r w:rsidR="00C72273">
        <w:rPr>
          <w:rFonts w:ascii="Arial" w:hAnsi="Arial" w:cs="Arial"/>
          <w:sz w:val="22"/>
          <w:szCs w:val="22"/>
        </w:rPr>
        <w:t xml:space="preserve"> using the Arial 11 point font</w:t>
      </w:r>
      <w:r w:rsidR="00EC3AC0">
        <w:rPr>
          <w:rFonts w:ascii="Arial" w:hAnsi="Arial" w:cs="Arial"/>
          <w:sz w:val="22"/>
          <w:szCs w:val="22"/>
        </w:rPr>
        <w:t>.</w:t>
      </w:r>
      <w:r w:rsidR="00C72273">
        <w:rPr>
          <w:rFonts w:ascii="Arial" w:hAnsi="Arial" w:cs="Arial"/>
          <w:sz w:val="22"/>
          <w:szCs w:val="22"/>
        </w:rPr>
        <w:t xml:space="preserve"> </w:t>
      </w:r>
      <w:r w:rsidR="00F4502D">
        <w:rPr>
          <w:rFonts w:ascii="Arial" w:hAnsi="Arial" w:cs="Arial"/>
          <w:sz w:val="22"/>
          <w:szCs w:val="22"/>
        </w:rPr>
        <w:t xml:space="preserve">The use of abbreviations and acronyms should </w:t>
      </w:r>
      <w:r w:rsidR="002530C1">
        <w:rPr>
          <w:rFonts w:ascii="Arial" w:hAnsi="Arial" w:cs="Arial"/>
          <w:sz w:val="22"/>
          <w:szCs w:val="22"/>
        </w:rPr>
        <w:t xml:space="preserve">be </w:t>
      </w:r>
      <w:r w:rsidR="00F4502D">
        <w:rPr>
          <w:rFonts w:ascii="Arial" w:hAnsi="Arial" w:cs="Arial"/>
          <w:sz w:val="22"/>
          <w:szCs w:val="22"/>
        </w:rPr>
        <w:t>avoided where possible or explained for all but the most commonly used acronyms.</w:t>
      </w:r>
    </w:p>
    <w:p w14:paraId="0BF4C0D9" w14:textId="77777777" w:rsidR="00293500" w:rsidRDefault="00293500" w:rsidP="00EA0E18">
      <w:pPr>
        <w:pStyle w:val="Header"/>
        <w:jc w:val="both"/>
        <w:rPr>
          <w:rFonts w:ascii="Arial" w:hAnsi="Arial" w:cs="Arial"/>
          <w:b/>
          <w:sz w:val="22"/>
          <w:szCs w:val="22"/>
        </w:rPr>
      </w:pPr>
    </w:p>
    <w:p w14:paraId="47970EF0" w14:textId="77777777" w:rsidR="00293500" w:rsidRPr="00427109" w:rsidRDefault="00293500" w:rsidP="00EA0E18">
      <w:pPr>
        <w:pStyle w:val="Header"/>
        <w:jc w:val="both"/>
        <w:rPr>
          <w:rFonts w:ascii="Arial" w:hAnsi="Arial" w:cs="Arial"/>
          <w:b/>
          <w:sz w:val="22"/>
          <w:szCs w:val="22"/>
        </w:rPr>
      </w:pPr>
      <w:r w:rsidRPr="00427109">
        <w:rPr>
          <w:rFonts w:ascii="Arial" w:hAnsi="Arial" w:cs="Arial"/>
          <w:b/>
          <w:sz w:val="22"/>
          <w:szCs w:val="22"/>
        </w:rPr>
        <w:t>Distribution of papers</w:t>
      </w:r>
    </w:p>
    <w:p w14:paraId="0924D951" w14:textId="77777777" w:rsidR="00293500" w:rsidRDefault="00752816" w:rsidP="00EA0E18">
      <w:pPr>
        <w:pStyle w:val="Header"/>
        <w:jc w:val="both"/>
        <w:rPr>
          <w:rFonts w:ascii="Arial" w:hAnsi="Arial" w:cs="Arial"/>
          <w:sz w:val="22"/>
          <w:szCs w:val="22"/>
        </w:rPr>
      </w:pPr>
      <w:r>
        <w:rPr>
          <w:rFonts w:ascii="Arial" w:hAnsi="Arial" w:cs="Arial"/>
          <w:sz w:val="22"/>
          <w:szCs w:val="22"/>
        </w:rPr>
        <w:t>11</w:t>
      </w:r>
      <w:r w:rsidR="00293500">
        <w:rPr>
          <w:rFonts w:ascii="Arial" w:hAnsi="Arial" w:cs="Arial"/>
          <w:sz w:val="22"/>
          <w:szCs w:val="22"/>
        </w:rPr>
        <w:t xml:space="preserve">.  </w:t>
      </w:r>
      <w:r w:rsidR="00293500" w:rsidRPr="00A53539">
        <w:rPr>
          <w:rFonts w:ascii="Arial" w:hAnsi="Arial" w:cs="Arial"/>
          <w:sz w:val="22"/>
          <w:szCs w:val="22"/>
        </w:rPr>
        <w:t xml:space="preserve">It is a general convention that papers for all committees should be issued a full week in advance of the meeting date.  Whilst it is </w:t>
      </w:r>
      <w:proofErr w:type="spellStart"/>
      <w:r w:rsidR="00293500" w:rsidRPr="00A53539">
        <w:rPr>
          <w:rFonts w:ascii="Arial" w:hAnsi="Arial" w:cs="Arial"/>
          <w:sz w:val="22"/>
          <w:szCs w:val="22"/>
        </w:rPr>
        <w:t>recognised</w:t>
      </w:r>
      <w:proofErr w:type="spellEnd"/>
      <w:r w:rsidR="00293500" w:rsidRPr="00A53539">
        <w:rPr>
          <w:rFonts w:ascii="Arial" w:hAnsi="Arial" w:cs="Arial"/>
          <w:sz w:val="22"/>
          <w:szCs w:val="22"/>
        </w:rPr>
        <w:t xml:space="preserve"> that this cannot always be adhered to, every effort should be made to issue papers in sufficient time to allow for them to be read in full by all committee members. Meetings may then be conducted on the basis that all members have read the papers prior to the meeting.  There should therefore be no need for lengthy presentations of papers which have already been circulated.</w:t>
      </w:r>
    </w:p>
    <w:p w14:paraId="65B1C0E1" w14:textId="77777777" w:rsidR="00293500" w:rsidRPr="00A53539" w:rsidRDefault="00293500" w:rsidP="00EA0E18">
      <w:pPr>
        <w:pStyle w:val="Header"/>
        <w:jc w:val="both"/>
        <w:rPr>
          <w:rFonts w:ascii="Arial" w:hAnsi="Arial" w:cs="Arial"/>
          <w:sz w:val="22"/>
          <w:szCs w:val="22"/>
        </w:rPr>
      </w:pPr>
    </w:p>
    <w:p w14:paraId="6F416A60" w14:textId="77777777" w:rsidR="00293500" w:rsidRDefault="00752816" w:rsidP="00EA0E18">
      <w:pPr>
        <w:pStyle w:val="Header"/>
        <w:jc w:val="both"/>
        <w:rPr>
          <w:rFonts w:ascii="Arial" w:hAnsi="Arial" w:cs="Arial"/>
          <w:sz w:val="22"/>
          <w:szCs w:val="22"/>
        </w:rPr>
      </w:pPr>
      <w:r>
        <w:rPr>
          <w:rFonts w:ascii="Arial" w:hAnsi="Arial" w:cs="Arial"/>
          <w:sz w:val="22"/>
          <w:szCs w:val="22"/>
        </w:rPr>
        <w:t>12</w:t>
      </w:r>
      <w:r w:rsidR="00293500">
        <w:rPr>
          <w:rFonts w:ascii="Arial" w:hAnsi="Arial" w:cs="Arial"/>
          <w:sz w:val="22"/>
          <w:szCs w:val="22"/>
        </w:rPr>
        <w:t>.  Many committees now make use of electronic distribution of agendas and papers.  This has the advantage of cutting down on distribution and printing costs and reducing the time it takes to get papers to committee members.  Some points to take into consideration when using electronic distribution:</w:t>
      </w:r>
    </w:p>
    <w:p w14:paraId="3B9AE1A2" w14:textId="77777777" w:rsidR="00293500" w:rsidRDefault="00293500" w:rsidP="00EA0E18">
      <w:pPr>
        <w:pStyle w:val="Header"/>
        <w:numPr>
          <w:ilvl w:val="0"/>
          <w:numId w:val="15"/>
        </w:numPr>
        <w:tabs>
          <w:tab w:val="clear" w:pos="4320"/>
          <w:tab w:val="clear" w:pos="8640"/>
        </w:tabs>
        <w:jc w:val="both"/>
        <w:rPr>
          <w:rFonts w:ascii="Arial" w:hAnsi="Arial" w:cs="Arial"/>
          <w:sz w:val="22"/>
          <w:szCs w:val="22"/>
        </w:rPr>
      </w:pPr>
      <w:r>
        <w:rPr>
          <w:rFonts w:ascii="Arial" w:hAnsi="Arial" w:cs="Arial"/>
          <w:sz w:val="22"/>
          <w:szCs w:val="22"/>
        </w:rPr>
        <w:t>Be careful not to fall into the trap of circulating more papers or longer papers because it is easy to do.</w:t>
      </w:r>
    </w:p>
    <w:p w14:paraId="3FCEC7F6" w14:textId="77777777" w:rsidR="00293500" w:rsidRDefault="00293500" w:rsidP="00EA0E18">
      <w:pPr>
        <w:pStyle w:val="Header"/>
        <w:numPr>
          <w:ilvl w:val="0"/>
          <w:numId w:val="15"/>
        </w:numPr>
        <w:tabs>
          <w:tab w:val="clear" w:pos="4320"/>
          <w:tab w:val="clear" w:pos="8640"/>
        </w:tabs>
        <w:jc w:val="both"/>
        <w:rPr>
          <w:rFonts w:ascii="Arial" w:hAnsi="Arial" w:cs="Arial"/>
          <w:sz w:val="22"/>
          <w:szCs w:val="22"/>
        </w:rPr>
      </w:pPr>
      <w:r>
        <w:rPr>
          <w:rFonts w:ascii="Arial" w:hAnsi="Arial" w:cs="Arial"/>
          <w:sz w:val="22"/>
          <w:szCs w:val="22"/>
        </w:rPr>
        <w:t>Papers should ideally be circulated as a single pdf file making it easier for members using tablets or laptops to navigate through the papers.</w:t>
      </w:r>
    </w:p>
    <w:p w14:paraId="7ADA0679" w14:textId="77777777" w:rsidR="00293500" w:rsidRDefault="002D2B32" w:rsidP="00EA0E18">
      <w:pPr>
        <w:pStyle w:val="Header"/>
        <w:numPr>
          <w:ilvl w:val="0"/>
          <w:numId w:val="15"/>
        </w:numPr>
        <w:tabs>
          <w:tab w:val="clear" w:pos="4320"/>
          <w:tab w:val="clear" w:pos="8640"/>
        </w:tabs>
        <w:jc w:val="both"/>
        <w:rPr>
          <w:rFonts w:ascii="Arial" w:hAnsi="Arial" w:cs="Arial"/>
          <w:sz w:val="22"/>
          <w:szCs w:val="22"/>
        </w:rPr>
      </w:pPr>
      <w:r>
        <w:rPr>
          <w:rFonts w:ascii="Arial" w:hAnsi="Arial" w:cs="Arial"/>
          <w:sz w:val="22"/>
          <w:szCs w:val="22"/>
        </w:rPr>
        <w:t xml:space="preserve">Using a single pdf file </w:t>
      </w:r>
      <w:r w:rsidR="00293500">
        <w:rPr>
          <w:rFonts w:ascii="Arial" w:hAnsi="Arial" w:cs="Arial"/>
          <w:sz w:val="22"/>
          <w:szCs w:val="22"/>
        </w:rPr>
        <w:t>makes it even more important to have a consistent style for all papers.</w:t>
      </w:r>
    </w:p>
    <w:p w14:paraId="1937558F" w14:textId="77777777" w:rsidR="00293500" w:rsidRPr="002D2B32" w:rsidRDefault="00293500" w:rsidP="00EA0E18">
      <w:pPr>
        <w:pStyle w:val="Header"/>
        <w:numPr>
          <w:ilvl w:val="0"/>
          <w:numId w:val="15"/>
        </w:numPr>
        <w:tabs>
          <w:tab w:val="clear" w:pos="4320"/>
          <w:tab w:val="clear" w:pos="8640"/>
        </w:tabs>
        <w:jc w:val="both"/>
        <w:rPr>
          <w:rFonts w:ascii="Arial" w:hAnsi="Arial" w:cs="Arial"/>
          <w:sz w:val="22"/>
          <w:szCs w:val="22"/>
        </w:rPr>
      </w:pPr>
      <w:r>
        <w:rPr>
          <w:rFonts w:ascii="Arial" w:hAnsi="Arial" w:cs="Arial"/>
          <w:sz w:val="22"/>
          <w:szCs w:val="22"/>
        </w:rPr>
        <w:t>Distribution methods must be secure particularly for highly sensitive or confidential papers</w:t>
      </w:r>
      <w:r w:rsidR="002D2B32">
        <w:rPr>
          <w:rFonts w:ascii="Arial" w:hAnsi="Arial" w:cs="Arial"/>
          <w:sz w:val="22"/>
          <w:szCs w:val="22"/>
        </w:rPr>
        <w:t>.</w:t>
      </w:r>
    </w:p>
    <w:p w14:paraId="7AD9FD54" w14:textId="77777777" w:rsidR="00C72273" w:rsidRDefault="00C72273" w:rsidP="00EA0E18">
      <w:pPr>
        <w:pStyle w:val="Header"/>
        <w:jc w:val="both"/>
        <w:rPr>
          <w:rFonts w:ascii="Arial" w:hAnsi="Arial" w:cs="Arial"/>
          <w:sz w:val="22"/>
          <w:szCs w:val="22"/>
        </w:rPr>
      </w:pPr>
    </w:p>
    <w:p w14:paraId="17D86A11" w14:textId="77777777" w:rsidR="00C72273" w:rsidRDefault="00C72273" w:rsidP="00EA0E18">
      <w:pPr>
        <w:pStyle w:val="Header"/>
        <w:jc w:val="both"/>
        <w:rPr>
          <w:rFonts w:ascii="Arial" w:hAnsi="Arial" w:cs="Arial"/>
          <w:b/>
          <w:sz w:val="22"/>
          <w:szCs w:val="22"/>
        </w:rPr>
      </w:pPr>
      <w:r>
        <w:rPr>
          <w:rFonts w:ascii="Arial" w:hAnsi="Arial" w:cs="Arial"/>
          <w:b/>
          <w:sz w:val="22"/>
          <w:szCs w:val="22"/>
        </w:rPr>
        <w:t xml:space="preserve">Professional Role of </w:t>
      </w:r>
      <w:r w:rsidR="005D18FD">
        <w:rPr>
          <w:rFonts w:ascii="Arial" w:hAnsi="Arial" w:cs="Arial"/>
          <w:b/>
          <w:sz w:val="22"/>
          <w:szCs w:val="22"/>
        </w:rPr>
        <w:t xml:space="preserve">the </w:t>
      </w:r>
      <w:r>
        <w:rPr>
          <w:rFonts w:ascii="Arial" w:hAnsi="Arial" w:cs="Arial"/>
          <w:b/>
          <w:sz w:val="22"/>
          <w:szCs w:val="22"/>
        </w:rPr>
        <w:t xml:space="preserve">Committee Secretary </w:t>
      </w:r>
    </w:p>
    <w:p w14:paraId="6469CD0A" w14:textId="77777777" w:rsidR="002D2B32" w:rsidRDefault="0056395D" w:rsidP="00EA0E18">
      <w:pPr>
        <w:pStyle w:val="Header"/>
        <w:jc w:val="both"/>
        <w:rPr>
          <w:rFonts w:ascii="Arial" w:hAnsi="Arial" w:cs="Arial"/>
          <w:sz w:val="22"/>
          <w:szCs w:val="22"/>
        </w:rPr>
      </w:pPr>
      <w:r>
        <w:rPr>
          <w:rFonts w:ascii="Arial" w:hAnsi="Arial" w:cs="Arial"/>
          <w:sz w:val="22"/>
          <w:szCs w:val="22"/>
        </w:rPr>
        <w:t>1</w:t>
      </w:r>
      <w:r w:rsidR="00752816">
        <w:rPr>
          <w:rFonts w:ascii="Arial" w:hAnsi="Arial" w:cs="Arial"/>
          <w:sz w:val="22"/>
          <w:szCs w:val="22"/>
        </w:rPr>
        <w:t>3</w:t>
      </w:r>
      <w:r>
        <w:rPr>
          <w:rFonts w:ascii="Arial" w:hAnsi="Arial" w:cs="Arial"/>
          <w:sz w:val="22"/>
          <w:szCs w:val="22"/>
        </w:rPr>
        <w:t xml:space="preserve">.  </w:t>
      </w:r>
      <w:r w:rsidR="00C72273" w:rsidRPr="00A53539">
        <w:rPr>
          <w:rFonts w:ascii="Arial" w:hAnsi="Arial" w:cs="Arial"/>
          <w:sz w:val="22"/>
          <w:szCs w:val="22"/>
        </w:rPr>
        <w:t xml:space="preserve">The role of Committee Secretary is quite explicitly not expected to be a </w:t>
      </w:r>
      <w:r>
        <w:rPr>
          <w:rFonts w:ascii="Arial" w:hAnsi="Arial" w:cs="Arial"/>
          <w:sz w:val="22"/>
          <w:szCs w:val="22"/>
        </w:rPr>
        <w:t>passive</w:t>
      </w:r>
      <w:r w:rsidR="00C72273" w:rsidRPr="00A53539">
        <w:rPr>
          <w:rFonts w:ascii="Arial" w:hAnsi="Arial" w:cs="Arial"/>
          <w:sz w:val="22"/>
          <w:szCs w:val="22"/>
        </w:rPr>
        <w:t xml:space="preserve"> one.</w:t>
      </w:r>
      <w:r w:rsidR="00831A9F">
        <w:rPr>
          <w:rFonts w:ascii="Arial" w:hAnsi="Arial" w:cs="Arial"/>
          <w:sz w:val="22"/>
          <w:szCs w:val="22"/>
        </w:rPr>
        <w:t xml:space="preserve">  Along with the Chair, the Secretary should play a key role in managing and advancing the business of the committee and will in many cases be the expert and authority in that committee’s area of work</w:t>
      </w:r>
      <w:r>
        <w:rPr>
          <w:rFonts w:ascii="Arial" w:hAnsi="Arial" w:cs="Arial"/>
          <w:sz w:val="22"/>
          <w:szCs w:val="22"/>
        </w:rPr>
        <w:t xml:space="preserve">, </w:t>
      </w:r>
      <w:r w:rsidR="00831A9F">
        <w:rPr>
          <w:rFonts w:ascii="Arial" w:hAnsi="Arial" w:cs="Arial"/>
          <w:sz w:val="22"/>
          <w:szCs w:val="22"/>
        </w:rPr>
        <w:t xml:space="preserve">heavily involved in the preparation of its </w:t>
      </w:r>
      <w:r w:rsidR="00BD3E36">
        <w:rPr>
          <w:rFonts w:ascii="Arial" w:hAnsi="Arial" w:cs="Arial"/>
          <w:sz w:val="22"/>
          <w:szCs w:val="22"/>
        </w:rPr>
        <w:t>papers and reports</w:t>
      </w:r>
      <w:r w:rsidR="00831A9F">
        <w:rPr>
          <w:rFonts w:ascii="Arial" w:hAnsi="Arial" w:cs="Arial"/>
          <w:sz w:val="22"/>
          <w:szCs w:val="22"/>
        </w:rPr>
        <w:t xml:space="preserve">. </w:t>
      </w:r>
      <w:r w:rsidR="002D2B32">
        <w:rPr>
          <w:rFonts w:ascii="Arial" w:hAnsi="Arial" w:cs="Arial"/>
          <w:sz w:val="22"/>
          <w:szCs w:val="22"/>
        </w:rPr>
        <w:t>The Committee Secretary should read over all papers before they are distributed to ensure that the content and presentation are appropriate and consistent.</w:t>
      </w:r>
    </w:p>
    <w:p w14:paraId="49EBE1AF" w14:textId="77777777" w:rsidR="002D2B32" w:rsidRDefault="002D2B32" w:rsidP="00EA0E18">
      <w:pPr>
        <w:pStyle w:val="Header"/>
        <w:jc w:val="both"/>
        <w:rPr>
          <w:rFonts w:ascii="Arial" w:hAnsi="Arial" w:cs="Arial"/>
          <w:sz w:val="22"/>
          <w:szCs w:val="22"/>
        </w:rPr>
      </w:pPr>
    </w:p>
    <w:p w14:paraId="793DC35F" w14:textId="77777777" w:rsidR="00A53539" w:rsidRDefault="00752816" w:rsidP="00EA0E18">
      <w:pPr>
        <w:pStyle w:val="Header"/>
        <w:jc w:val="both"/>
        <w:rPr>
          <w:rFonts w:ascii="Arial" w:hAnsi="Arial" w:cs="Arial"/>
          <w:sz w:val="22"/>
          <w:szCs w:val="22"/>
        </w:rPr>
      </w:pPr>
      <w:r>
        <w:rPr>
          <w:rFonts w:ascii="Arial" w:hAnsi="Arial" w:cs="Arial"/>
          <w:sz w:val="22"/>
          <w:szCs w:val="22"/>
        </w:rPr>
        <w:t>14</w:t>
      </w:r>
      <w:r w:rsidR="002D2B32">
        <w:rPr>
          <w:rFonts w:ascii="Arial" w:hAnsi="Arial" w:cs="Arial"/>
          <w:sz w:val="22"/>
          <w:szCs w:val="22"/>
        </w:rPr>
        <w:t xml:space="preserve">. </w:t>
      </w:r>
      <w:r w:rsidR="00BD3E36">
        <w:rPr>
          <w:rFonts w:ascii="Arial" w:hAnsi="Arial" w:cs="Arial"/>
          <w:sz w:val="22"/>
          <w:szCs w:val="22"/>
        </w:rPr>
        <w:t>You will monitor actions to ensure that business is followed through</w:t>
      </w:r>
      <w:r w:rsidR="0056395D">
        <w:rPr>
          <w:rFonts w:ascii="Arial" w:hAnsi="Arial" w:cs="Arial"/>
          <w:sz w:val="22"/>
          <w:szCs w:val="22"/>
        </w:rPr>
        <w:t xml:space="preserve"> and </w:t>
      </w:r>
      <w:r w:rsidR="00831A9F">
        <w:rPr>
          <w:rFonts w:ascii="Arial" w:hAnsi="Arial" w:cs="Arial"/>
          <w:sz w:val="22"/>
          <w:szCs w:val="22"/>
        </w:rPr>
        <w:t>should</w:t>
      </w:r>
      <w:r w:rsidR="00C72273" w:rsidRPr="00A53539">
        <w:rPr>
          <w:rFonts w:ascii="Arial" w:hAnsi="Arial" w:cs="Arial"/>
          <w:sz w:val="22"/>
          <w:szCs w:val="22"/>
        </w:rPr>
        <w:t xml:space="preserve"> </w:t>
      </w:r>
      <w:r w:rsidR="00BD3E36">
        <w:rPr>
          <w:rFonts w:ascii="Arial" w:hAnsi="Arial" w:cs="Arial"/>
          <w:sz w:val="22"/>
          <w:szCs w:val="22"/>
        </w:rPr>
        <w:t xml:space="preserve">use your knowledge of the committee, its business and its place within the governance </w:t>
      </w:r>
      <w:r w:rsidR="00BD3E36">
        <w:rPr>
          <w:rFonts w:ascii="Arial" w:hAnsi="Arial" w:cs="Arial"/>
          <w:sz w:val="22"/>
          <w:szCs w:val="22"/>
        </w:rPr>
        <w:lastRenderedPageBreak/>
        <w:t xml:space="preserve">structure to </w:t>
      </w:r>
      <w:r w:rsidR="00C72273" w:rsidRPr="00A53539">
        <w:rPr>
          <w:rFonts w:ascii="Arial" w:hAnsi="Arial" w:cs="Arial"/>
          <w:sz w:val="22"/>
          <w:szCs w:val="22"/>
        </w:rPr>
        <w:t>draw attention to any procedural issues, additional information or aspects of University governance which will have an impact upon the decisions being taken.</w:t>
      </w:r>
      <w:r w:rsidR="00BD3E36">
        <w:rPr>
          <w:rFonts w:ascii="Arial" w:hAnsi="Arial" w:cs="Arial"/>
          <w:sz w:val="22"/>
          <w:szCs w:val="22"/>
        </w:rPr>
        <w:t xml:space="preserve">  </w:t>
      </w:r>
      <w:r w:rsidR="00C94938">
        <w:rPr>
          <w:rFonts w:ascii="Arial" w:hAnsi="Arial" w:cs="Arial"/>
          <w:sz w:val="22"/>
          <w:szCs w:val="22"/>
        </w:rPr>
        <w:t xml:space="preserve">You should ensure meetings are productive and consider ways in which the process can be streamlined and improved.  </w:t>
      </w:r>
    </w:p>
    <w:p w14:paraId="517D1AAE" w14:textId="77777777" w:rsidR="00752816" w:rsidRDefault="00752816" w:rsidP="00EA0E18">
      <w:pPr>
        <w:pStyle w:val="Header"/>
        <w:jc w:val="both"/>
        <w:rPr>
          <w:rFonts w:ascii="Arial" w:hAnsi="Arial" w:cs="Arial"/>
          <w:sz w:val="22"/>
          <w:szCs w:val="22"/>
        </w:rPr>
      </w:pPr>
    </w:p>
    <w:p w14:paraId="47757920" w14:textId="77777777" w:rsidR="00B60C4F" w:rsidRPr="00AD5595" w:rsidRDefault="00B60C4F" w:rsidP="00B60C4F">
      <w:pPr>
        <w:pStyle w:val="Header"/>
        <w:jc w:val="both"/>
        <w:rPr>
          <w:rFonts w:ascii="Arial" w:hAnsi="Arial" w:cs="Arial"/>
          <w:b/>
          <w:sz w:val="22"/>
          <w:szCs w:val="22"/>
        </w:rPr>
      </w:pPr>
      <w:r>
        <w:rPr>
          <w:rFonts w:ascii="Arial" w:hAnsi="Arial" w:cs="Arial"/>
          <w:b/>
          <w:sz w:val="22"/>
          <w:szCs w:val="22"/>
        </w:rPr>
        <w:t>Data Classification</w:t>
      </w:r>
    </w:p>
    <w:p w14:paraId="00B49A65" w14:textId="77777777" w:rsidR="00B60C4F" w:rsidRDefault="00B60C4F" w:rsidP="00B60C4F">
      <w:pPr>
        <w:pStyle w:val="Header"/>
        <w:jc w:val="both"/>
        <w:rPr>
          <w:rFonts w:ascii="Arial" w:hAnsi="Arial" w:cs="Arial"/>
          <w:sz w:val="22"/>
          <w:szCs w:val="22"/>
        </w:rPr>
      </w:pPr>
      <w:r>
        <w:rPr>
          <w:rFonts w:ascii="Arial" w:hAnsi="Arial" w:cs="Arial"/>
          <w:sz w:val="22"/>
          <w:szCs w:val="22"/>
        </w:rPr>
        <w:t xml:space="preserve">15.  The University has a </w:t>
      </w:r>
      <w:hyperlink r:id="rId13" w:history="1">
        <w:r w:rsidRPr="00B60C4F">
          <w:rPr>
            <w:rStyle w:val="Hyperlink"/>
            <w:rFonts w:ascii="Arial" w:hAnsi="Arial" w:cs="Arial"/>
            <w:sz w:val="22"/>
            <w:szCs w:val="22"/>
          </w:rPr>
          <w:t>Data Classification and Handling Policy</w:t>
        </w:r>
      </w:hyperlink>
      <w:r>
        <w:rPr>
          <w:rFonts w:ascii="Arial" w:hAnsi="Arial" w:cs="Arial"/>
          <w:sz w:val="22"/>
          <w:szCs w:val="22"/>
        </w:rPr>
        <w:t>, which requires all data, including documents</w:t>
      </w:r>
      <w:r w:rsidR="00EC398A">
        <w:rPr>
          <w:rFonts w:ascii="Arial" w:hAnsi="Arial" w:cs="Arial"/>
          <w:sz w:val="22"/>
          <w:szCs w:val="22"/>
        </w:rPr>
        <w:t>,</w:t>
      </w:r>
      <w:r>
        <w:rPr>
          <w:rFonts w:ascii="Arial" w:hAnsi="Arial" w:cs="Arial"/>
          <w:sz w:val="22"/>
          <w:szCs w:val="22"/>
        </w:rPr>
        <w:t xml:space="preserve"> to be classified into one of four categories (Public, Internal, Restricted, Confidential).  The Policy provides further information on what these categories mean and how they should be used.  This is particularly relevant for </w:t>
      </w:r>
      <w:r w:rsidR="00EC398A">
        <w:rPr>
          <w:rFonts w:ascii="Arial" w:hAnsi="Arial" w:cs="Arial"/>
          <w:sz w:val="22"/>
          <w:szCs w:val="22"/>
        </w:rPr>
        <w:t>c</w:t>
      </w:r>
      <w:r>
        <w:rPr>
          <w:rFonts w:ascii="Arial" w:hAnsi="Arial" w:cs="Arial"/>
          <w:sz w:val="22"/>
          <w:szCs w:val="22"/>
        </w:rPr>
        <w:t xml:space="preserve">ommittees where all committee papers and reports should be explicitly </w:t>
      </w:r>
      <w:proofErr w:type="spellStart"/>
      <w:r>
        <w:rPr>
          <w:rFonts w:ascii="Arial" w:hAnsi="Arial" w:cs="Arial"/>
          <w:sz w:val="22"/>
          <w:szCs w:val="22"/>
        </w:rPr>
        <w:t>categorised</w:t>
      </w:r>
      <w:proofErr w:type="spellEnd"/>
      <w:r>
        <w:rPr>
          <w:rFonts w:ascii="Arial" w:hAnsi="Arial" w:cs="Arial"/>
          <w:sz w:val="22"/>
          <w:szCs w:val="22"/>
        </w:rPr>
        <w:t xml:space="preserve"> into one of these groupings.  </w:t>
      </w:r>
    </w:p>
    <w:p w14:paraId="2B93B909" w14:textId="77777777" w:rsidR="00B60C4F" w:rsidRPr="00A53539" w:rsidRDefault="00B60C4F" w:rsidP="00EA0E18">
      <w:pPr>
        <w:pStyle w:val="Header"/>
        <w:jc w:val="both"/>
        <w:rPr>
          <w:rFonts w:ascii="Arial" w:hAnsi="Arial" w:cs="Arial"/>
          <w:sz w:val="22"/>
          <w:szCs w:val="22"/>
        </w:rPr>
      </w:pPr>
    </w:p>
    <w:p w14:paraId="5D2E456B" w14:textId="77777777" w:rsidR="00A53539" w:rsidRPr="00AD5595" w:rsidRDefault="00A53539" w:rsidP="00EA0E18">
      <w:pPr>
        <w:pStyle w:val="Header"/>
        <w:jc w:val="both"/>
        <w:rPr>
          <w:rFonts w:ascii="Arial" w:hAnsi="Arial" w:cs="Arial"/>
          <w:b/>
          <w:sz w:val="22"/>
          <w:szCs w:val="22"/>
        </w:rPr>
      </w:pPr>
      <w:r w:rsidRPr="00AD5595">
        <w:rPr>
          <w:rFonts w:ascii="Arial" w:hAnsi="Arial" w:cs="Arial"/>
          <w:b/>
          <w:sz w:val="22"/>
          <w:szCs w:val="22"/>
        </w:rPr>
        <w:t>Agendas</w:t>
      </w:r>
    </w:p>
    <w:p w14:paraId="5329F339" w14:textId="77777777" w:rsidR="00A53539" w:rsidRDefault="00934137" w:rsidP="00EA0E18">
      <w:pPr>
        <w:pStyle w:val="Header"/>
        <w:jc w:val="both"/>
        <w:rPr>
          <w:rFonts w:ascii="Arial" w:hAnsi="Arial" w:cs="Arial"/>
          <w:sz w:val="22"/>
          <w:szCs w:val="22"/>
        </w:rPr>
      </w:pPr>
      <w:r>
        <w:rPr>
          <w:rFonts w:ascii="Arial" w:hAnsi="Arial" w:cs="Arial"/>
          <w:sz w:val="22"/>
          <w:szCs w:val="22"/>
        </w:rPr>
        <w:t>1</w:t>
      </w:r>
      <w:r w:rsidR="00752816">
        <w:rPr>
          <w:rFonts w:ascii="Arial" w:hAnsi="Arial" w:cs="Arial"/>
          <w:sz w:val="22"/>
          <w:szCs w:val="22"/>
        </w:rPr>
        <w:t>5</w:t>
      </w:r>
      <w:r>
        <w:rPr>
          <w:rFonts w:ascii="Arial" w:hAnsi="Arial" w:cs="Arial"/>
          <w:sz w:val="22"/>
          <w:szCs w:val="22"/>
        </w:rPr>
        <w:t xml:space="preserve">.  </w:t>
      </w:r>
      <w:r w:rsidR="00A53539" w:rsidRPr="00A53539">
        <w:rPr>
          <w:rFonts w:ascii="Arial" w:hAnsi="Arial" w:cs="Arial"/>
          <w:sz w:val="22"/>
          <w:szCs w:val="22"/>
        </w:rPr>
        <w:t xml:space="preserve">It is often helpful in managing the business of a committee to make use of a starring system of items which merit discussion.  This simply means that the items which are annotated with a star, e.g. *5. will be discussed by the committee. Those items which are not starred are not discussed and are disposed of as indicated on the agenda, e.g. noted or approved.  </w:t>
      </w:r>
    </w:p>
    <w:p w14:paraId="0B64AFAC" w14:textId="77777777" w:rsidR="00977B87" w:rsidRPr="00A53539" w:rsidRDefault="00977B87" w:rsidP="00EA0E18">
      <w:pPr>
        <w:pStyle w:val="Header"/>
        <w:jc w:val="both"/>
        <w:rPr>
          <w:rFonts w:ascii="Arial" w:hAnsi="Arial" w:cs="Arial"/>
          <w:sz w:val="22"/>
          <w:szCs w:val="22"/>
        </w:rPr>
      </w:pPr>
    </w:p>
    <w:p w14:paraId="30B4046B" w14:textId="77777777" w:rsidR="00A53539" w:rsidRPr="00A53539" w:rsidRDefault="00934137" w:rsidP="00EA0E18">
      <w:pPr>
        <w:pStyle w:val="Header"/>
        <w:jc w:val="both"/>
        <w:rPr>
          <w:rFonts w:ascii="Arial" w:hAnsi="Arial" w:cs="Arial"/>
          <w:sz w:val="22"/>
          <w:szCs w:val="22"/>
        </w:rPr>
      </w:pPr>
      <w:r>
        <w:rPr>
          <w:rFonts w:ascii="Arial" w:hAnsi="Arial" w:cs="Arial"/>
          <w:sz w:val="22"/>
          <w:szCs w:val="22"/>
        </w:rPr>
        <w:t>1</w:t>
      </w:r>
      <w:r w:rsidR="00752816">
        <w:rPr>
          <w:rFonts w:ascii="Arial" w:hAnsi="Arial" w:cs="Arial"/>
          <w:sz w:val="22"/>
          <w:szCs w:val="22"/>
        </w:rPr>
        <w:t>6</w:t>
      </w:r>
      <w:r>
        <w:rPr>
          <w:rFonts w:ascii="Arial" w:hAnsi="Arial" w:cs="Arial"/>
          <w:sz w:val="22"/>
          <w:szCs w:val="22"/>
        </w:rPr>
        <w:t xml:space="preserve">.  </w:t>
      </w:r>
      <w:r w:rsidR="00A53539" w:rsidRPr="00A53539">
        <w:rPr>
          <w:rFonts w:ascii="Arial" w:hAnsi="Arial" w:cs="Arial"/>
          <w:sz w:val="22"/>
          <w:szCs w:val="22"/>
        </w:rPr>
        <w:t xml:space="preserve">All agendas should clearly note: the title of the committee, the date, venue and time of the meeting, details of how to add items to the agenda or achieve starring of currently unstarred items, contact details in the event of any other queries relating to the business of the committee and a listing of the items of business which are scheduled to be covered at that meeting.  This would normally include (in this order): </w:t>
      </w:r>
      <w:r w:rsidR="00A53539" w:rsidRPr="00A53539">
        <w:rPr>
          <w:rFonts w:ascii="Arial" w:hAnsi="Arial" w:cs="Arial"/>
          <w:sz w:val="22"/>
          <w:szCs w:val="22"/>
        </w:rPr>
        <w:tab/>
      </w:r>
    </w:p>
    <w:p w14:paraId="051A59C9" w14:textId="77777777" w:rsidR="00A53539" w:rsidRPr="00A53539" w:rsidRDefault="00A53539" w:rsidP="00EA0E18">
      <w:pPr>
        <w:pStyle w:val="Header"/>
        <w:jc w:val="both"/>
        <w:rPr>
          <w:rFonts w:ascii="Arial" w:hAnsi="Arial" w:cs="Arial"/>
          <w:sz w:val="22"/>
          <w:szCs w:val="22"/>
        </w:rPr>
      </w:pPr>
    </w:p>
    <w:p w14:paraId="5EF3307C"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Minutes of Previous Meeting</w:t>
      </w:r>
    </w:p>
    <w:p w14:paraId="3297F54A"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Matters Arising from the Minutes</w:t>
      </w:r>
    </w:p>
    <w:p w14:paraId="0AA9F579"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Items for Approval</w:t>
      </w:r>
    </w:p>
    <w:p w14:paraId="353AD16A"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Items for Report</w:t>
      </w:r>
    </w:p>
    <w:p w14:paraId="2C809AAA"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Any Other Open Business</w:t>
      </w:r>
    </w:p>
    <w:p w14:paraId="5CBA265A"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Reserved Business</w:t>
      </w:r>
    </w:p>
    <w:p w14:paraId="6C5E262E"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Date of Next Meeting</w:t>
      </w:r>
    </w:p>
    <w:p w14:paraId="72EBAA98" w14:textId="77777777" w:rsidR="00A53539" w:rsidRPr="00A53539" w:rsidRDefault="00A53539" w:rsidP="00EA0E18">
      <w:pPr>
        <w:pStyle w:val="Header"/>
        <w:jc w:val="both"/>
        <w:rPr>
          <w:rFonts w:ascii="Arial" w:hAnsi="Arial" w:cs="Arial"/>
          <w:sz w:val="22"/>
          <w:szCs w:val="22"/>
        </w:rPr>
      </w:pPr>
    </w:p>
    <w:p w14:paraId="55FC7B09" w14:textId="77777777" w:rsidR="00A53539" w:rsidRPr="00A53539" w:rsidRDefault="00934137" w:rsidP="00EA0E18">
      <w:pPr>
        <w:pStyle w:val="Header"/>
        <w:tabs>
          <w:tab w:val="num" w:pos="720"/>
        </w:tabs>
        <w:jc w:val="both"/>
        <w:rPr>
          <w:rFonts w:ascii="Arial" w:hAnsi="Arial" w:cs="Arial"/>
          <w:sz w:val="22"/>
          <w:szCs w:val="22"/>
        </w:rPr>
      </w:pPr>
      <w:r>
        <w:rPr>
          <w:rFonts w:ascii="Arial" w:hAnsi="Arial" w:cs="Arial"/>
          <w:sz w:val="22"/>
          <w:szCs w:val="22"/>
        </w:rPr>
        <w:t>1</w:t>
      </w:r>
      <w:r w:rsidR="00752816">
        <w:rPr>
          <w:rFonts w:ascii="Arial" w:hAnsi="Arial" w:cs="Arial"/>
          <w:sz w:val="22"/>
          <w:szCs w:val="22"/>
        </w:rPr>
        <w:t>7</w:t>
      </w:r>
      <w:r>
        <w:rPr>
          <w:rFonts w:ascii="Arial" w:hAnsi="Arial" w:cs="Arial"/>
          <w:sz w:val="22"/>
          <w:szCs w:val="22"/>
        </w:rPr>
        <w:t xml:space="preserve">.  </w:t>
      </w:r>
      <w:r w:rsidR="00A53539" w:rsidRPr="00A53539">
        <w:rPr>
          <w:rFonts w:ascii="Arial" w:hAnsi="Arial" w:cs="Arial"/>
          <w:sz w:val="22"/>
          <w:szCs w:val="22"/>
        </w:rPr>
        <w:t>At the first meeting of every committee in each year, the agenda should include an item on the remit and composition of the Committee, to allow for this to be reiterated and noted by all members.</w:t>
      </w:r>
    </w:p>
    <w:p w14:paraId="5208DED0" w14:textId="77777777" w:rsidR="00A53539" w:rsidRPr="00A53539" w:rsidRDefault="00A53539" w:rsidP="00EA0E18">
      <w:pPr>
        <w:pStyle w:val="Header"/>
        <w:jc w:val="both"/>
        <w:rPr>
          <w:rFonts w:ascii="Arial" w:hAnsi="Arial" w:cs="Arial"/>
          <w:sz w:val="22"/>
          <w:szCs w:val="22"/>
        </w:rPr>
      </w:pPr>
    </w:p>
    <w:p w14:paraId="3958A389" w14:textId="77777777" w:rsidR="00A53539" w:rsidRPr="00A53539" w:rsidRDefault="00934137" w:rsidP="00EA0E18">
      <w:pPr>
        <w:pStyle w:val="Header"/>
        <w:jc w:val="both"/>
        <w:rPr>
          <w:rFonts w:ascii="Arial" w:hAnsi="Arial" w:cs="Arial"/>
          <w:sz w:val="22"/>
          <w:szCs w:val="22"/>
        </w:rPr>
      </w:pPr>
      <w:r>
        <w:rPr>
          <w:rFonts w:ascii="Arial" w:hAnsi="Arial" w:cs="Arial"/>
          <w:sz w:val="22"/>
          <w:szCs w:val="22"/>
        </w:rPr>
        <w:t>1</w:t>
      </w:r>
      <w:r w:rsidR="00752816">
        <w:rPr>
          <w:rFonts w:ascii="Arial" w:hAnsi="Arial" w:cs="Arial"/>
          <w:sz w:val="22"/>
          <w:szCs w:val="22"/>
        </w:rPr>
        <w:t>8</w:t>
      </w:r>
      <w:r>
        <w:rPr>
          <w:rFonts w:ascii="Arial" w:hAnsi="Arial" w:cs="Arial"/>
          <w:sz w:val="22"/>
          <w:szCs w:val="22"/>
        </w:rPr>
        <w:t xml:space="preserve">.  </w:t>
      </w:r>
      <w:r w:rsidR="00A53539" w:rsidRPr="00A53539">
        <w:rPr>
          <w:rFonts w:ascii="Arial" w:hAnsi="Arial" w:cs="Arial"/>
          <w:sz w:val="22"/>
          <w:szCs w:val="22"/>
        </w:rPr>
        <w:t>The agenda for the meeting should make clear what the committee is expected to do in terms of each item of business. This is normally captured in terms of one of the following phrases:-</w:t>
      </w:r>
    </w:p>
    <w:p w14:paraId="18868DAC"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 xml:space="preserve">To </w:t>
      </w:r>
      <w:r w:rsidRPr="004A50CD">
        <w:rPr>
          <w:rFonts w:ascii="Arial" w:hAnsi="Arial" w:cs="Arial"/>
          <w:b/>
          <w:sz w:val="22"/>
          <w:szCs w:val="22"/>
        </w:rPr>
        <w:t>consider</w:t>
      </w:r>
      <w:r w:rsidRPr="00A53539">
        <w:rPr>
          <w:rFonts w:ascii="Arial" w:hAnsi="Arial" w:cs="Arial"/>
          <w:sz w:val="22"/>
          <w:szCs w:val="22"/>
        </w:rPr>
        <w:t>….</w:t>
      </w:r>
    </w:p>
    <w:p w14:paraId="7CF5BD39"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 xml:space="preserve">To </w:t>
      </w:r>
      <w:r w:rsidRPr="004A50CD">
        <w:rPr>
          <w:rFonts w:ascii="Arial" w:hAnsi="Arial" w:cs="Arial"/>
          <w:b/>
          <w:sz w:val="22"/>
          <w:szCs w:val="22"/>
        </w:rPr>
        <w:t>approve</w:t>
      </w:r>
      <w:r w:rsidRPr="00A53539">
        <w:rPr>
          <w:rFonts w:ascii="Arial" w:hAnsi="Arial" w:cs="Arial"/>
          <w:sz w:val="22"/>
          <w:szCs w:val="22"/>
        </w:rPr>
        <w:t>….</w:t>
      </w:r>
    </w:p>
    <w:p w14:paraId="7A692751" w14:textId="77777777" w:rsidR="00A53539" w:rsidRDefault="00A53539" w:rsidP="00EA0E18">
      <w:pPr>
        <w:pStyle w:val="Header"/>
        <w:ind w:left="3600"/>
        <w:jc w:val="both"/>
        <w:rPr>
          <w:rFonts w:ascii="Arial" w:hAnsi="Arial" w:cs="Arial"/>
          <w:sz w:val="22"/>
          <w:szCs w:val="22"/>
        </w:rPr>
      </w:pPr>
      <w:r w:rsidRPr="00A53539">
        <w:rPr>
          <w:rFonts w:ascii="Arial" w:hAnsi="Arial" w:cs="Arial"/>
          <w:sz w:val="22"/>
          <w:szCs w:val="22"/>
        </w:rPr>
        <w:t>To</w:t>
      </w:r>
      <w:r w:rsidRPr="00AD5595">
        <w:rPr>
          <w:rFonts w:ascii="Arial" w:hAnsi="Arial" w:cs="Arial"/>
          <w:sz w:val="22"/>
          <w:szCs w:val="22"/>
        </w:rPr>
        <w:t xml:space="preserve"> </w:t>
      </w:r>
      <w:r w:rsidRPr="004A50CD">
        <w:rPr>
          <w:rFonts w:ascii="Arial" w:hAnsi="Arial" w:cs="Arial"/>
          <w:b/>
          <w:sz w:val="22"/>
          <w:szCs w:val="22"/>
        </w:rPr>
        <w:t>note</w:t>
      </w:r>
      <w:r w:rsidRPr="00A53539">
        <w:rPr>
          <w:rFonts w:ascii="Arial" w:hAnsi="Arial" w:cs="Arial"/>
          <w:sz w:val="22"/>
          <w:szCs w:val="22"/>
        </w:rPr>
        <w:t>….</w:t>
      </w:r>
    </w:p>
    <w:p w14:paraId="2F16591F" w14:textId="77777777" w:rsidR="00AD5595" w:rsidRPr="00A53539" w:rsidRDefault="00AD5595" w:rsidP="00EA0E18">
      <w:pPr>
        <w:pStyle w:val="Header"/>
        <w:ind w:left="3600"/>
        <w:jc w:val="both"/>
        <w:rPr>
          <w:rFonts w:ascii="Arial" w:hAnsi="Arial" w:cs="Arial"/>
          <w:sz w:val="22"/>
          <w:szCs w:val="22"/>
        </w:rPr>
      </w:pPr>
      <w:r>
        <w:rPr>
          <w:rFonts w:ascii="Arial" w:hAnsi="Arial" w:cs="Arial"/>
          <w:sz w:val="22"/>
          <w:szCs w:val="22"/>
        </w:rPr>
        <w:t xml:space="preserve">To </w:t>
      </w:r>
      <w:r w:rsidRPr="004A50CD">
        <w:rPr>
          <w:rFonts w:ascii="Arial" w:hAnsi="Arial" w:cs="Arial"/>
          <w:b/>
          <w:sz w:val="22"/>
          <w:szCs w:val="22"/>
        </w:rPr>
        <w:t>recommend</w:t>
      </w:r>
      <w:r>
        <w:rPr>
          <w:rFonts w:ascii="Arial" w:hAnsi="Arial" w:cs="Arial"/>
          <w:sz w:val="22"/>
          <w:szCs w:val="22"/>
        </w:rPr>
        <w:t>….</w:t>
      </w:r>
    </w:p>
    <w:p w14:paraId="0765B622" w14:textId="77777777" w:rsidR="00A53539" w:rsidRPr="00A53539" w:rsidRDefault="00A53539" w:rsidP="00EA0E18">
      <w:pPr>
        <w:pStyle w:val="Header"/>
        <w:jc w:val="both"/>
        <w:rPr>
          <w:rFonts w:ascii="Arial" w:hAnsi="Arial" w:cs="Arial"/>
          <w:sz w:val="22"/>
          <w:szCs w:val="22"/>
        </w:rPr>
      </w:pPr>
    </w:p>
    <w:p w14:paraId="6408EED8" w14:textId="77777777" w:rsidR="00A53539" w:rsidRPr="00A53539" w:rsidRDefault="00A53539" w:rsidP="00EA0E18">
      <w:pPr>
        <w:pStyle w:val="Header"/>
        <w:ind w:left="720"/>
        <w:jc w:val="both"/>
        <w:rPr>
          <w:rFonts w:ascii="Arial" w:hAnsi="Arial" w:cs="Arial"/>
          <w:sz w:val="22"/>
          <w:szCs w:val="22"/>
        </w:rPr>
      </w:pPr>
      <w:r w:rsidRPr="00A53539">
        <w:rPr>
          <w:rFonts w:ascii="Arial" w:hAnsi="Arial" w:cs="Arial"/>
          <w:sz w:val="22"/>
          <w:szCs w:val="22"/>
        </w:rPr>
        <w:t>Attention can usefully be drawn to the relevant verb through underlin</w:t>
      </w:r>
      <w:r w:rsidR="004A50CD">
        <w:rPr>
          <w:rFonts w:ascii="Arial" w:hAnsi="Arial" w:cs="Arial"/>
          <w:sz w:val="22"/>
          <w:szCs w:val="22"/>
        </w:rPr>
        <w:t>ed or bold text</w:t>
      </w:r>
      <w:r w:rsidRPr="00A53539">
        <w:rPr>
          <w:rFonts w:ascii="Arial" w:hAnsi="Arial" w:cs="Arial"/>
          <w:sz w:val="22"/>
          <w:szCs w:val="22"/>
        </w:rPr>
        <w:t>.</w:t>
      </w:r>
    </w:p>
    <w:p w14:paraId="45BFD306" w14:textId="77777777" w:rsidR="00A53539" w:rsidRDefault="00A53539" w:rsidP="00EA0E18">
      <w:pPr>
        <w:pStyle w:val="Header"/>
        <w:jc w:val="both"/>
        <w:rPr>
          <w:rFonts w:ascii="Arial" w:hAnsi="Arial" w:cs="Arial"/>
          <w:sz w:val="22"/>
          <w:szCs w:val="22"/>
        </w:rPr>
      </w:pPr>
    </w:p>
    <w:p w14:paraId="6B0F5F00" w14:textId="77777777" w:rsidR="003E0094" w:rsidRPr="00A53539" w:rsidRDefault="003E0094" w:rsidP="00EA0E18">
      <w:pPr>
        <w:pStyle w:val="Header"/>
        <w:jc w:val="both"/>
        <w:rPr>
          <w:rFonts w:ascii="Arial" w:hAnsi="Arial" w:cs="Arial"/>
          <w:sz w:val="22"/>
          <w:szCs w:val="22"/>
        </w:rPr>
      </w:pPr>
    </w:p>
    <w:p w14:paraId="47BC6A53" w14:textId="77777777" w:rsidR="00A53539" w:rsidRPr="00EC398A" w:rsidRDefault="00934137" w:rsidP="00EA0E18">
      <w:pPr>
        <w:pStyle w:val="Header"/>
        <w:jc w:val="both"/>
        <w:rPr>
          <w:rFonts w:ascii="Arial" w:hAnsi="Arial" w:cs="Arial"/>
          <w:sz w:val="22"/>
          <w:szCs w:val="22"/>
        </w:rPr>
      </w:pPr>
      <w:r w:rsidRPr="00EC398A">
        <w:rPr>
          <w:rFonts w:ascii="Arial" w:hAnsi="Arial" w:cs="Arial"/>
          <w:sz w:val="22"/>
          <w:szCs w:val="22"/>
        </w:rPr>
        <w:t>1</w:t>
      </w:r>
      <w:r w:rsidR="00752816" w:rsidRPr="00EC398A">
        <w:rPr>
          <w:rFonts w:ascii="Arial" w:hAnsi="Arial" w:cs="Arial"/>
          <w:sz w:val="22"/>
          <w:szCs w:val="22"/>
        </w:rPr>
        <w:t>9</w:t>
      </w:r>
      <w:r w:rsidRPr="00EC398A">
        <w:rPr>
          <w:rFonts w:ascii="Arial" w:hAnsi="Arial" w:cs="Arial"/>
          <w:sz w:val="22"/>
          <w:szCs w:val="22"/>
        </w:rPr>
        <w:t xml:space="preserve">.  </w:t>
      </w:r>
      <w:r w:rsidR="00C72273" w:rsidRPr="00EC398A">
        <w:rPr>
          <w:rFonts w:ascii="Arial" w:hAnsi="Arial" w:cs="Arial"/>
          <w:sz w:val="22"/>
          <w:szCs w:val="22"/>
        </w:rPr>
        <w:t xml:space="preserve">If the business of the </w:t>
      </w:r>
      <w:r w:rsidR="00A53539" w:rsidRPr="00EC398A">
        <w:rPr>
          <w:rFonts w:ascii="Arial" w:hAnsi="Arial" w:cs="Arial"/>
          <w:sz w:val="22"/>
          <w:szCs w:val="22"/>
        </w:rPr>
        <w:t xml:space="preserve">Committee </w:t>
      </w:r>
      <w:r w:rsidR="00C72273" w:rsidRPr="00EC398A">
        <w:rPr>
          <w:rFonts w:ascii="Arial" w:hAnsi="Arial" w:cs="Arial"/>
          <w:sz w:val="22"/>
          <w:szCs w:val="22"/>
        </w:rPr>
        <w:t xml:space="preserve">requires it, </w:t>
      </w:r>
      <w:r w:rsidR="00A53539" w:rsidRPr="00EC398A">
        <w:rPr>
          <w:rFonts w:ascii="Arial" w:hAnsi="Arial" w:cs="Arial"/>
          <w:sz w:val="22"/>
          <w:szCs w:val="22"/>
        </w:rPr>
        <w:t xml:space="preserve">agendas </w:t>
      </w:r>
      <w:r w:rsidR="00C72273" w:rsidRPr="00EC398A">
        <w:rPr>
          <w:rFonts w:ascii="Arial" w:hAnsi="Arial" w:cs="Arial"/>
          <w:sz w:val="22"/>
          <w:szCs w:val="22"/>
        </w:rPr>
        <w:t xml:space="preserve">may </w:t>
      </w:r>
      <w:r w:rsidR="00A53539" w:rsidRPr="00EC398A">
        <w:rPr>
          <w:rFonts w:ascii="Arial" w:hAnsi="Arial" w:cs="Arial"/>
          <w:sz w:val="22"/>
          <w:szCs w:val="22"/>
        </w:rPr>
        <w:t xml:space="preserve">be divided into two sections: (a) open business, </w:t>
      </w:r>
      <w:r w:rsidR="00EC398A" w:rsidRPr="00EC398A">
        <w:rPr>
          <w:rFonts w:ascii="Arial" w:hAnsi="Arial" w:cs="Arial"/>
          <w:sz w:val="22"/>
          <w:szCs w:val="22"/>
        </w:rPr>
        <w:t xml:space="preserve">which will usually consist of documents or topics that have been </w:t>
      </w:r>
      <w:proofErr w:type="spellStart"/>
      <w:r w:rsidR="00EC398A" w:rsidRPr="00EC398A">
        <w:rPr>
          <w:rFonts w:ascii="Arial" w:hAnsi="Arial" w:cs="Arial"/>
          <w:sz w:val="22"/>
          <w:szCs w:val="22"/>
        </w:rPr>
        <w:lastRenderedPageBreak/>
        <w:t>categorised</w:t>
      </w:r>
      <w:proofErr w:type="spellEnd"/>
      <w:r w:rsidR="00EC398A" w:rsidRPr="00EC398A">
        <w:rPr>
          <w:rFonts w:ascii="Arial" w:hAnsi="Arial" w:cs="Arial"/>
          <w:sz w:val="22"/>
          <w:szCs w:val="22"/>
        </w:rPr>
        <w:t xml:space="preserve"> as ‘Public’ or ‘Internal’ in terms of the Data Classification &amp; Handling Policy, and </w:t>
      </w:r>
      <w:r w:rsidR="00A53539" w:rsidRPr="00EC398A">
        <w:rPr>
          <w:rFonts w:ascii="Arial" w:hAnsi="Arial" w:cs="Arial"/>
          <w:sz w:val="22"/>
          <w:szCs w:val="22"/>
        </w:rPr>
        <w:t>(b) reserved business</w:t>
      </w:r>
      <w:r w:rsidR="00B60F8C" w:rsidRPr="00EC398A">
        <w:rPr>
          <w:rFonts w:ascii="Arial" w:hAnsi="Arial" w:cs="Arial"/>
          <w:sz w:val="22"/>
          <w:szCs w:val="22"/>
        </w:rPr>
        <w:t xml:space="preserve">, for items of business </w:t>
      </w:r>
      <w:r w:rsidR="00EC398A" w:rsidRPr="00EC398A">
        <w:rPr>
          <w:rFonts w:ascii="Arial" w:hAnsi="Arial" w:cs="Arial"/>
          <w:sz w:val="22"/>
          <w:szCs w:val="22"/>
        </w:rPr>
        <w:t xml:space="preserve">classified as ‘Restricted’ or ‘Confidential’.  </w:t>
      </w:r>
      <w:r w:rsidR="00A53539" w:rsidRPr="00EC398A">
        <w:rPr>
          <w:rFonts w:ascii="Arial" w:hAnsi="Arial" w:cs="Arial"/>
          <w:sz w:val="22"/>
          <w:szCs w:val="22"/>
        </w:rPr>
        <w:t>All members of staff should assume that all open business, i.e. agendas, papers and minutes, of all formal comm</w:t>
      </w:r>
      <w:r w:rsidR="00C72273" w:rsidRPr="00EC398A">
        <w:rPr>
          <w:rFonts w:ascii="Arial" w:hAnsi="Arial" w:cs="Arial"/>
          <w:sz w:val="22"/>
          <w:szCs w:val="22"/>
        </w:rPr>
        <w:t xml:space="preserve">ittees </w:t>
      </w:r>
      <w:r w:rsidR="00A53539" w:rsidRPr="00EC398A">
        <w:rPr>
          <w:rFonts w:ascii="Arial" w:hAnsi="Arial" w:cs="Arial"/>
          <w:sz w:val="22"/>
          <w:szCs w:val="22"/>
        </w:rPr>
        <w:t xml:space="preserve">will be publicly available, either via the University’s publication scheme or on request. Structuring the agenda </w:t>
      </w:r>
      <w:r w:rsidR="00EC398A" w:rsidRPr="00EC398A">
        <w:rPr>
          <w:rFonts w:ascii="Arial" w:hAnsi="Arial" w:cs="Arial"/>
          <w:sz w:val="22"/>
          <w:szCs w:val="22"/>
        </w:rPr>
        <w:t>in this way</w:t>
      </w:r>
      <w:r w:rsidR="00334052">
        <w:rPr>
          <w:rFonts w:ascii="Arial" w:hAnsi="Arial" w:cs="Arial"/>
          <w:sz w:val="22"/>
          <w:szCs w:val="22"/>
        </w:rPr>
        <w:t>,</w:t>
      </w:r>
      <w:r w:rsidR="00EC398A" w:rsidRPr="00EC398A">
        <w:rPr>
          <w:rFonts w:ascii="Arial" w:hAnsi="Arial" w:cs="Arial"/>
          <w:sz w:val="22"/>
          <w:szCs w:val="22"/>
        </w:rPr>
        <w:t xml:space="preserve"> and classifying each paper</w:t>
      </w:r>
      <w:r w:rsidR="00334052">
        <w:rPr>
          <w:rFonts w:ascii="Arial" w:hAnsi="Arial" w:cs="Arial"/>
          <w:sz w:val="22"/>
          <w:szCs w:val="22"/>
        </w:rPr>
        <w:t>,</w:t>
      </w:r>
      <w:r w:rsidR="00EC398A" w:rsidRPr="00EC398A">
        <w:rPr>
          <w:rFonts w:ascii="Arial" w:hAnsi="Arial" w:cs="Arial"/>
          <w:sz w:val="22"/>
          <w:szCs w:val="22"/>
        </w:rPr>
        <w:t xml:space="preserve"> will mean that committee members will be clear</w:t>
      </w:r>
      <w:r w:rsidR="00A53539" w:rsidRPr="00EC398A">
        <w:rPr>
          <w:rFonts w:ascii="Arial" w:hAnsi="Arial" w:cs="Arial"/>
          <w:sz w:val="22"/>
          <w:szCs w:val="22"/>
        </w:rPr>
        <w:t xml:space="preserve"> on the status of individual documents and will allow the </w:t>
      </w:r>
      <w:r w:rsidR="00E75A95" w:rsidRPr="00EC398A">
        <w:rPr>
          <w:rFonts w:ascii="Arial" w:hAnsi="Arial" w:cs="Arial"/>
          <w:sz w:val="22"/>
          <w:szCs w:val="22"/>
        </w:rPr>
        <w:t>Freedom of Information Unit</w:t>
      </w:r>
      <w:r w:rsidR="00A53539" w:rsidRPr="00EC398A">
        <w:rPr>
          <w:rFonts w:ascii="Arial" w:hAnsi="Arial" w:cs="Arial"/>
          <w:sz w:val="22"/>
          <w:szCs w:val="22"/>
        </w:rPr>
        <w:t xml:space="preserve"> to deal more easily with individual freedom of information requests relating to the committee’s business.</w:t>
      </w:r>
      <w:r w:rsidR="00C94938" w:rsidRPr="00EC398A">
        <w:rPr>
          <w:rFonts w:ascii="Arial" w:hAnsi="Arial" w:cs="Arial"/>
          <w:sz w:val="22"/>
          <w:szCs w:val="22"/>
        </w:rPr>
        <w:t xml:space="preserve">  </w:t>
      </w:r>
      <w:r w:rsidR="003769B2" w:rsidRPr="00EC398A">
        <w:rPr>
          <w:rFonts w:ascii="Arial" w:hAnsi="Arial" w:cs="Arial"/>
          <w:sz w:val="22"/>
          <w:szCs w:val="22"/>
        </w:rPr>
        <w:t>Sample</w:t>
      </w:r>
      <w:r w:rsidR="00C94938" w:rsidRPr="00EC398A">
        <w:rPr>
          <w:rFonts w:ascii="Arial" w:hAnsi="Arial" w:cs="Arial"/>
          <w:sz w:val="22"/>
          <w:szCs w:val="22"/>
        </w:rPr>
        <w:t xml:space="preserve"> </w:t>
      </w:r>
      <w:r w:rsidR="003769B2" w:rsidRPr="00EC398A">
        <w:rPr>
          <w:rFonts w:ascii="Arial" w:hAnsi="Arial" w:cs="Arial"/>
          <w:sz w:val="22"/>
          <w:szCs w:val="22"/>
        </w:rPr>
        <w:t>open and reserved business</w:t>
      </w:r>
      <w:r w:rsidR="00C94938" w:rsidRPr="00EC398A">
        <w:rPr>
          <w:rFonts w:ascii="Arial" w:hAnsi="Arial" w:cs="Arial"/>
          <w:sz w:val="22"/>
          <w:szCs w:val="22"/>
        </w:rPr>
        <w:t xml:space="preserve"> agenda</w:t>
      </w:r>
      <w:r w:rsidR="003769B2" w:rsidRPr="00EC398A">
        <w:rPr>
          <w:rFonts w:ascii="Arial" w:hAnsi="Arial" w:cs="Arial"/>
          <w:sz w:val="22"/>
          <w:szCs w:val="22"/>
        </w:rPr>
        <w:t>s</w:t>
      </w:r>
      <w:r w:rsidR="00C94938" w:rsidRPr="00EC398A">
        <w:rPr>
          <w:rFonts w:ascii="Arial" w:hAnsi="Arial" w:cs="Arial"/>
          <w:sz w:val="22"/>
          <w:szCs w:val="22"/>
        </w:rPr>
        <w:t xml:space="preserve"> </w:t>
      </w:r>
      <w:r w:rsidR="003769B2" w:rsidRPr="00EC398A">
        <w:rPr>
          <w:rFonts w:ascii="Arial" w:hAnsi="Arial" w:cs="Arial"/>
          <w:sz w:val="22"/>
          <w:szCs w:val="22"/>
        </w:rPr>
        <w:t>are</w:t>
      </w:r>
      <w:r w:rsidR="00C94938" w:rsidRPr="00EC398A">
        <w:rPr>
          <w:rFonts w:ascii="Arial" w:hAnsi="Arial" w:cs="Arial"/>
          <w:sz w:val="22"/>
          <w:szCs w:val="22"/>
        </w:rPr>
        <w:t xml:space="preserve"> given at Appendix A</w:t>
      </w:r>
      <w:r w:rsidR="00B41AC3" w:rsidRPr="00EC398A">
        <w:rPr>
          <w:rFonts w:ascii="Arial" w:hAnsi="Arial" w:cs="Arial"/>
          <w:sz w:val="22"/>
          <w:szCs w:val="22"/>
        </w:rPr>
        <w:t xml:space="preserve"> &amp; B</w:t>
      </w:r>
      <w:r w:rsidR="00C94938" w:rsidRPr="00EC398A">
        <w:rPr>
          <w:rFonts w:ascii="Arial" w:hAnsi="Arial" w:cs="Arial"/>
          <w:sz w:val="22"/>
          <w:szCs w:val="22"/>
        </w:rPr>
        <w:t xml:space="preserve">. </w:t>
      </w:r>
    </w:p>
    <w:p w14:paraId="2247DE93" w14:textId="77777777" w:rsidR="00A53539" w:rsidRPr="00A53539" w:rsidRDefault="00A53539" w:rsidP="00EA0E18">
      <w:pPr>
        <w:pStyle w:val="Header"/>
        <w:jc w:val="both"/>
        <w:rPr>
          <w:rFonts w:ascii="Arial" w:hAnsi="Arial" w:cs="Arial"/>
          <w:sz w:val="22"/>
          <w:szCs w:val="22"/>
        </w:rPr>
      </w:pPr>
    </w:p>
    <w:p w14:paraId="3A3280E0" w14:textId="77777777" w:rsidR="00A53539" w:rsidRPr="00B169BB" w:rsidRDefault="00A53539" w:rsidP="00EA0E18">
      <w:pPr>
        <w:pStyle w:val="Header"/>
        <w:jc w:val="both"/>
        <w:rPr>
          <w:rFonts w:ascii="Arial" w:hAnsi="Arial" w:cs="Arial"/>
          <w:b/>
          <w:sz w:val="22"/>
          <w:szCs w:val="22"/>
        </w:rPr>
      </w:pPr>
      <w:r w:rsidRPr="00EC398A">
        <w:rPr>
          <w:rFonts w:ascii="Arial" w:hAnsi="Arial" w:cs="Arial"/>
          <w:b/>
          <w:sz w:val="22"/>
          <w:szCs w:val="22"/>
        </w:rPr>
        <w:t>Papers</w:t>
      </w:r>
      <w:r w:rsidR="008A1312" w:rsidRPr="00EC398A">
        <w:rPr>
          <w:rFonts w:ascii="Arial" w:hAnsi="Arial" w:cs="Arial"/>
          <w:b/>
          <w:sz w:val="22"/>
          <w:szCs w:val="22"/>
        </w:rPr>
        <w:t xml:space="preserve"> &amp; Reports</w:t>
      </w:r>
      <w:r w:rsidR="008A1312">
        <w:rPr>
          <w:rFonts w:ascii="Arial" w:hAnsi="Arial" w:cs="Arial"/>
          <w:b/>
          <w:sz w:val="22"/>
          <w:szCs w:val="22"/>
        </w:rPr>
        <w:t xml:space="preserve"> </w:t>
      </w:r>
    </w:p>
    <w:p w14:paraId="3E86D230" w14:textId="77777777" w:rsidR="00934137" w:rsidRDefault="00752816" w:rsidP="00EA0E18">
      <w:pPr>
        <w:pStyle w:val="Header"/>
        <w:jc w:val="both"/>
        <w:rPr>
          <w:rFonts w:ascii="Arial" w:hAnsi="Arial" w:cs="Arial"/>
          <w:sz w:val="22"/>
          <w:szCs w:val="22"/>
        </w:rPr>
      </w:pPr>
      <w:r>
        <w:rPr>
          <w:rFonts w:ascii="Arial" w:hAnsi="Arial" w:cs="Arial"/>
          <w:sz w:val="22"/>
          <w:szCs w:val="22"/>
        </w:rPr>
        <w:t>20</w:t>
      </w:r>
      <w:r w:rsidR="00934137">
        <w:rPr>
          <w:rFonts w:ascii="Arial" w:hAnsi="Arial" w:cs="Arial"/>
          <w:sz w:val="22"/>
          <w:szCs w:val="22"/>
        </w:rPr>
        <w:t xml:space="preserve">.  </w:t>
      </w:r>
      <w:r w:rsidR="00934137" w:rsidRPr="00A53539">
        <w:rPr>
          <w:rFonts w:ascii="Arial" w:hAnsi="Arial" w:cs="Arial"/>
          <w:sz w:val="22"/>
          <w:szCs w:val="22"/>
        </w:rPr>
        <w:t>Papers should be kept as brief as possible, with clear direction on recommendations or action required.</w:t>
      </w:r>
      <w:r w:rsidR="00934137">
        <w:rPr>
          <w:rFonts w:ascii="Arial" w:hAnsi="Arial" w:cs="Arial"/>
          <w:sz w:val="22"/>
          <w:szCs w:val="22"/>
        </w:rPr>
        <w:t xml:space="preserve">  </w:t>
      </w:r>
      <w:r w:rsidR="00066080">
        <w:rPr>
          <w:rFonts w:ascii="Arial" w:hAnsi="Arial" w:cs="Arial"/>
          <w:sz w:val="22"/>
          <w:szCs w:val="22"/>
        </w:rPr>
        <w:t xml:space="preserve">A template for committee papers </w:t>
      </w:r>
      <w:r w:rsidR="00934137">
        <w:rPr>
          <w:rFonts w:ascii="Arial" w:hAnsi="Arial" w:cs="Arial"/>
          <w:sz w:val="22"/>
          <w:szCs w:val="22"/>
        </w:rPr>
        <w:t xml:space="preserve">is </w:t>
      </w:r>
      <w:r w:rsidR="00C94938">
        <w:rPr>
          <w:rFonts w:ascii="Arial" w:hAnsi="Arial" w:cs="Arial"/>
          <w:sz w:val="22"/>
          <w:szCs w:val="22"/>
        </w:rPr>
        <w:t>given</w:t>
      </w:r>
      <w:r w:rsidR="00934137">
        <w:rPr>
          <w:rFonts w:ascii="Arial" w:hAnsi="Arial" w:cs="Arial"/>
          <w:sz w:val="22"/>
          <w:szCs w:val="22"/>
        </w:rPr>
        <w:t xml:space="preserve"> </w:t>
      </w:r>
      <w:r w:rsidR="00C94938">
        <w:rPr>
          <w:rFonts w:ascii="Arial" w:hAnsi="Arial" w:cs="Arial"/>
          <w:sz w:val="22"/>
          <w:szCs w:val="22"/>
        </w:rPr>
        <w:t>at</w:t>
      </w:r>
      <w:r w:rsidR="00934137">
        <w:rPr>
          <w:rFonts w:ascii="Arial" w:hAnsi="Arial" w:cs="Arial"/>
          <w:sz w:val="22"/>
          <w:szCs w:val="22"/>
        </w:rPr>
        <w:t xml:space="preserve"> </w:t>
      </w:r>
      <w:r w:rsidR="00934137" w:rsidRPr="00B41AC3">
        <w:rPr>
          <w:rFonts w:ascii="Arial" w:hAnsi="Arial" w:cs="Arial"/>
          <w:sz w:val="22"/>
          <w:szCs w:val="22"/>
        </w:rPr>
        <w:t xml:space="preserve">Appendix </w:t>
      </w:r>
      <w:r w:rsidR="00B41AC3" w:rsidRPr="00B41AC3">
        <w:rPr>
          <w:rFonts w:ascii="Arial" w:hAnsi="Arial" w:cs="Arial"/>
          <w:sz w:val="22"/>
          <w:szCs w:val="22"/>
        </w:rPr>
        <w:t>C</w:t>
      </w:r>
      <w:r w:rsidR="00934137" w:rsidRPr="00B41AC3">
        <w:rPr>
          <w:rFonts w:ascii="Arial" w:hAnsi="Arial" w:cs="Arial"/>
          <w:i/>
          <w:sz w:val="22"/>
          <w:szCs w:val="22"/>
        </w:rPr>
        <w:t>.</w:t>
      </w:r>
      <w:r w:rsidR="00EC398A">
        <w:rPr>
          <w:rFonts w:ascii="Arial" w:hAnsi="Arial" w:cs="Arial"/>
          <w:sz w:val="22"/>
          <w:szCs w:val="22"/>
        </w:rPr>
        <w:t xml:space="preserve">  </w:t>
      </w:r>
      <w:r w:rsidR="00934137">
        <w:rPr>
          <w:rFonts w:ascii="Arial" w:hAnsi="Arial" w:cs="Arial"/>
          <w:sz w:val="22"/>
          <w:szCs w:val="22"/>
        </w:rPr>
        <w:t>Each paragraph and each page of the paper should be numbered to make discussion of the paper at the Committee easier.</w:t>
      </w:r>
    </w:p>
    <w:p w14:paraId="553A59D9" w14:textId="77777777" w:rsidR="00EC398A" w:rsidRDefault="00EC398A" w:rsidP="00EA0E18">
      <w:pPr>
        <w:pStyle w:val="Header"/>
        <w:jc w:val="both"/>
        <w:rPr>
          <w:rFonts w:ascii="Arial" w:hAnsi="Arial" w:cs="Arial"/>
          <w:sz w:val="22"/>
          <w:szCs w:val="22"/>
        </w:rPr>
      </w:pPr>
    </w:p>
    <w:p w14:paraId="3A95AE94" w14:textId="77777777" w:rsidR="00250A7E" w:rsidRDefault="00EC398A" w:rsidP="00EA0E18">
      <w:pPr>
        <w:pStyle w:val="Header"/>
        <w:jc w:val="both"/>
        <w:rPr>
          <w:rFonts w:ascii="Arial" w:hAnsi="Arial" w:cs="Arial"/>
          <w:sz w:val="22"/>
          <w:szCs w:val="22"/>
        </w:rPr>
      </w:pPr>
      <w:r>
        <w:rPr>
          <w:rFonts w:ascii="Arial" w:hAnsi="Arial" w:cs="Arial"/>
          <w:sz w:val="22"/>
          <w:szCs w:val="22"/>
        </w:rPr>
        <w:t>21. All committee papers should be clearly marked in terms of the data classification status</w:t>
      </w:r>
      <w:r w:rsidR="00250A7E">
        <w:rPr>
          <w:rFonts w:ascii="Arial" w:hAnsi="Arial" w:cs="Arial"/>
          <w:sz w:val="22"/>
          <w:szCs w:val="22"/>
        </w:rPr>
        <w:t xml:space="preserve">.  If for some reason it is not appropriate to include text in a document showing its status, this could also be done in the documents properties in the comments field.  Guidance on updating document properties can be found </w:t>
      </w:r>
      <w:hyperlink r:id="rId14" w:anchor="bm17" w:history="1">
        <w:r w:rsidR="00250A7E" w:rsidRPr="00250A7E">
          <w:rPr>
            <w:rStyle w:val="Hyperlink"/>
            <w:rFonts w:ascii="Arial" w:hAnsi="Arial" w:cs="Arial"/>
            <w:sz w:val="22"/>
            <w:szCs w:val="22"/>
          </w:rPr>
          <w:t>h</w:t>
        </w:r>
        <w:r w:rsidR="00250A7E" w:rsidRPr="00250A7E">
          <w:rPr>
            <w:rStyle w:val="Hyperlink"/>
            <w:rFonts w:ascii="Arial" w:hAnsi="Arial" w:cs="Arial"/>
            <w:sz w:val="22"/>
            <w:szCs w:val="22"/>
          </w:rPr>
          <w:t>e</w:t>
        </w:r>
        <w:r w:rsidR="00250A7E" w:rsidRPr="00250A7E">
          <w:rPr>
            <w:rStyle w:val="Hyperlink"/>
            <w:rFonts w:ascii="Arial" w:hAnsi="Arial" w:cs="Arial"/>
            <w:sz w:val="22"/>
            <w:szCs w:val="22"/>
          </w:rPr>
          <w:t>re</w:t>
        </w:r>
      </w:hyperlink>
      <w:r w:rsidR="00250A7E">
        <w:rPr>
          <w:rFonts w:ascii="Arial" w:hAnsi="Arial" w:cs="Arial"/>
          <w:sz w:val="22"/>
          <w:szCs w:val="22"/>
        </w:rPr>
        <w:t xml:space="preserve">.  </w:t>
      </w:r>
    </w:p>
    <w:p w14:paraId="1B5727F4" w14:textId="77777777" w:rsidR="00934137" w:rsidRPr="00A53539" w:rsidRDefault="00934137" w:rsidP="00EA0E18">
      <w:pPr>
        <w:pStyle w:val="Header"/>
        <w:jc w:val="both"/>
        <w:rPr>
          <w:rFonts w:ascii="Arial" w:hAnsi="Arial" w:cs="Arial"/>
          <w:sz w:val="22"/>
          <w:szCs w:val="22"/>
        </w:rPr>
      </w:pPr>
    </w:p>
    <w:p w14:paraId="79A47A5A" w14:textId="77777777" w:rsidR="00934137" w:rsidRDefault="00752816" w:rsidP="00EA0E18">
      <w:pPr>
        <w:pStyle w:val="Header"/>
        <w:jc w:val="both"/>
        <w:rPr>
          <w:rFonts w:ascii="Arial" w:hAnsi="Arial" w:cs="Arial"/>
          <w:sz w:val="22"/>
          <w:szCs w:val="22"/>
        </w:rPr>
      </w:pPr>
      <w:r>
        <w:rPr>
          <w:rFonts w:ascii="Arial" w:hAnsi="Arial" w:cs="Arial"/>
          <w:sz w:val="22"/>
          <w:szCs w:val="22"/>
        </w:rPr>
        <w:t>22</w:t>
      </w:r>
      <w:r w:rsidR="00934137">
        <w:rPr>
          <w:rFonts w:ascii="Arial" w:hAnsi="Arial" w:cs="Arial"/>
          <w:sz w:val="22"/>
          <w:szCs w:val="22"/>
        </w:rPr>
        <w:t xml:space="preserve">.  When a Committee reports to another Committee, the paper should take the form of a report.  The report includes any minute from the meeting that is relevant to the Committee it is reporting to.  An example is shown </w:t>
      </w:r>
      <w:r w:rsidR="00C94938" w:rsidRPr="00B41AC3">
        <w:rPr>
          <w:rFonts w:ascii="Arial" w:hAnsi="Arial" w:cs="Arial"/>
          <w:sz w:val="22"/>
          <w:szCs w:val="22"/>
        </w:rPr>
        <w:t>at</w:t>
      </w:r>
      <w:r w:rsidR="00934137" w:rsidRPr="00B41AC3">
        <w:rPr>
          <w:rFonts w:ascii="Arial" w:hAnsi="Arial" w:cs="Arial"/>
          <w:sz w:val="22"/>
          <w:szCs w:val="22"/>
        </w:rPr>
        <w:t xml:space="preserve"> Appendix </w:t>
      </w:r>
      <w:r w:rsidR="00C94938" w:rsidRPr="00B41AC3">
        <w:rPr>
          <w:rFonts w:ascii="Arial" w:hAnsi="Arial" w:cs="Arial"/>
          <w:sz w:val="22"/>
          <w:szCs w:val="22"/>
        </w:rPr>
        <w:t>D</w:t>
      </w:r>
      <w:r w:rsidR="00934137" w:rsidRPr="00B41AC3">
        <w:rPr>
          <w:rFonts w:ascii="Arial" w:hAnsi="Arial" w:cs="Arial"/>
          <w:sz w:val="22"/>
          <w:szCs w:val="22"/>
        </w:rPr>
        <w:t>.</w:t>
      </w:r>
      <w:r w:rsidR="00934137">
        <w:rPr>
          <w:rFonts w:ascii="Arial" w:hAnsi="Arial" w:cs="Arial"/>
          <w:sz w:val="22"/>
          <w:szCs w:val="22"/>
        </w:rPr>
        <w:t xml:space="preserve">  Any items for approval should be set out clearly at the beginning of the report</w:t>
      </w:r>
      <w:r w:rsidR="00565403">
        <w:rPr>
          <w:rFonts w:ascii="Arial" w:hAnsi="Arial" w:cs="Arial"/>
          <w:sz w:val="22"/>
          <w:szCs w:val="22"/>
        </w:rPr>
        <w:t xml:space="preserve"> followed by items for noting</w:t>
      </w:r>
      <w:r w:rsidR="00934137">
        <w:rPr>
          <w:rFonts w:ascii="Arial" w:hAnsi="Arial" w:cs="Arial"/>
          <w:sz w:val="22"/>
          <w:szCs w:val="22"/>
        </w:rPr>
        <w:t xml:space="preserve">. </w:t>
      </w:r>
    </w:p>
    <w:p w14:paraId="35F6D02C" w14:textId="77777777" w:rsidR="00934137" w:rsidRDefault="00934137" w:rsidP="00EA0E18">
      <w:pPr>
        <w:pStyle w:val="Header"/>
        <w:jc w:val="both"/>
        <w:rPr>
          <w:rFonts w:ascii="Arial" w:hAnsi="Arial" w:cs="Arial"/>
          <w:sz w:val="22"/>
          <w:szCs w:val="22"/>
        </w:rPr>
      </w:pPr>
    </w:p>
    <w:p w14:paraId="589CFD07" w14:textId="77777777" w:rsidR="00934137" w:rsidRPr="00FD2842" w:rsidRDefault="0056395D" w:rsidP="00EA0E18">
      <w:pPr>
        <w:pStyle w:val="Header"/>
        <w:jc w:val="both"/>
        <w:rPr>
          <w:rFonts w:ascii="Arial" w:hAnsi="Arial" w:cs="Arial"/>
          <w:sz w:val="22"/>
          <w:szCs w:val="22"/>
        </w:rPr>
      </w:pPr>
      <w:r w:rsidRPr="00FD2842">
        <w:rPr>
          <w:rFonts w:ascii="Arial" w:hAnsi="Arial" w:cs="Arial"/>
          <w:sz w:val="22"/>
          <w:szCs w:val="22"/>
        </w:rPr>
        <w:t>2</w:t>
      </w:r>
      <w:r w:rsidR="00752816">
        <w:rPr>
          <w:rFonts w:ascii="Arial" w:hAnsi="Arial" w:cs="Arial"/>
          <w:sz w:val="22"/>
          <w:szCs w:val="22"/>
        </w:rPr>
        <w:t>3</w:t>
      </w:r>
      <w:r w:rsidR="00934137" w:rsidRPr="00FD2842">
        <w:rPr>
          <w:rFonts w:ascii="Arial" w:hAnsi="Arial" w:cs="Arial"/>
          <w:sz w:val="22"/>
          <w:szCs w:val="22"/>
        </w:rPr>
        <w:t>.  Oral reports and tabled papers</w:t>
      </w:r>
      <w:r w:rsidR="00977B87">
        <w:rPr>
          <w:rFonts w:ascii="Arial" w:hAnsi="Arial" w:cs="Arial"/>
          <w:sz w:val="22"/>
          <w:szCs w:val="22"/>
        </w:rPr>
        <w:t xml:space="preserve"> (i.e. those that are not circulated in advance)</w:t>
      </w:r>
      <w:r w:rsidR="00934137" w:rsidRPr="00FD2842">
        <w:rPr>
          <w:rFonts w:ascii="Arial" w:hAnsi="Arial" w:cs="Arial"/>
          <w:sz w:val="22"/>
          <w:szCs w:val="22"/>
        </w:rPr>
        <w:t xml:space="preserve"> should be kept to a minimum.  Written reports circulated a week prior to the meeting should be the norm.</w:t>
      </w:r>
    </w:p>
    <w:p w14:paraId="19A3D59B" w14:textId="77777777" w:rsidR="00A53539" w:rsidRPr="00FD2842" w:rsidRDefault="00A53539" w:rsidP="00EA0E18">
      <w:pPr>
        <w:pStyle w:val="Header"/>
        <w:jc w:val="both"/>
        <w:rPr>
          <w:rFonts w:ascii="Arial" w:hAnsi="Arial" w:cs="Arial"/>
          <w:sz w:val="22"/>
          <w:szCs w:val="22"/>
        </w:rPr>
      </w:pPr>
    </w:p>
    <w:p w14:paraId="3D46498A" w14:textId="77777777" w:rsidR="00A53539" w:rsidRPr="00FD2842" w:rsidRDefault="00A53539" w:rsidP="00EA0E18">
      <w:pPr>
        <w:pStyle w:val="Header"/>
        <w:jc w:val="both"/>
        <w:rPr>
          <w:rFonts w:ascii="Arial" w:hAnsi="Arial" w:cs="Arial"/>
          <w:b/>
          <w:sz w:val="22"/>
          <w:szCs w:val="22"/>
        </w:rPr>
      </w:pPr>
      <w:r w:rsidRPr="00FD2842">
        <w:rPr>
          <w:rFonts w:ascii="Arial" w:hAnsi="Arial" w:cs="Arial"/>
          <w:b/>
          <w:sz w:val="22"/>
          <w:szCs w:val="22"/>
        </w:rPr>
        <w:t xml:space="preserve">Minutes </w:t>
      </w:r>
    </w:p>
    <w:p w14:paraId="4C800FBE" w14:textId="77777777" w:rsidR="00A53539" w:rsidRPr="00A53539" w:rsidRDefault="00934137" w:rsidP="00EA0E18">
      <w:pPr>
        <w:pStyle w:val="Header"/>
        <w:jc w:val="both"/>
        <w:rPr>
          <w:rFonts w:ascii="Arial" w:hAnsi="Arial" w:cs="Arial"/>
          <w:sz w:val="22"/>
          <w:szCs w:val="22"/>
        </w:rPr>
      </w:pPr>
      <w:r w:rsidRPr="00FD2842">
        <w:rPr>
          <w:rFonts w:ascii="Arial" w:hAnsi="Arial" w:cs="Arial"/>
          <w:sz w:val="22"/>
          <w:szCs w:val="22"/>
        </w:rPr>
        <w:t>2</w:t>
      </w:r>
      <w:r w:rsidR="00752816">
        <w:rPr>
          <w:rFonts w:ascii="Arial" w:hAnsi="Arial" w:cs="Arial"/>
          <w:sz w:val="22"/>
          <w:szCs w:val="22"/>
        </w:rPr>
        <w:t>4</w:t>
      </w:r>
      <w:r>
        <w:rPr>
          <w:rFonts w:ascii="Arial" w:hAnsi="Arial" w:cs="Arial"/>
          <w:sz w:val="22"/>
          <w:szCs w:val="22"/>
        </w:rPr>
        <w:t xml:space="preserve">.  </w:t>
      </w:r>
      <w:r w:rsidR="00A53539" w:rsidRPr="00A53539">
        <w:rPr>
          <w:rFonts w:ascii="Arial" w:hAnsi="Arial" w:cs="Arial"/>
          <w:sz w:val="22"/>
          <w:szCs w:val="22"/>
        </w:rPr>
        <w:t>The minutes of the meeting should generally aim to capture the sense of the meeting, along with any decisions taken, whilst seeking to be brief and succinct in so doing.</w:t>
      </w:r>
    </w:p>
    <w:p w14:paraId="67E8D957" w14:textId="77777777" w:rsidR="00A53539" w:rsidRPr="00A53539" w:rsidRDefault="00A53539" w:rsidP="00EA0E18">
      <w:pPr>
        <w:pStyle w:val="Header"/>
        <w:jc w:val="both"/>
        <w:rPr>
          <w:rFonts w:ascii="Arial" w:hAnsi="Arial" w:cs="Arial"/>
          <w:sz w:val="22"/>
          <w:szCs w:val="22"/>
        </w:rPr>
      </w:pPr>
    </w:p>
    <w:p w14:paraId="6AE6DF54" w14:textId="77777777" w:rsidR="00A53539" w:rsidRPr="00A53539" w:rsidRDefault="00934137" w:rsidP="00EA0E18">
      <w:pPr>
        <w:pStyle w:val="Header"/>
        <w:jc w:val="both"/>
        <w:rPr>
          <w:rFonts w:ascii="Arial" w:hAnsi="Arial" w:cs="Arial"/>
          <w:sz w:val="22"/>
          <w:szCs w:val="22"/>
        </w:rPr>
      </w:pPr>
      <w:r>
        <w:rPr>
          <w:rFonts w:ascii="Arial" w:hAnsi="Arial" w:cs="Arial"/>
          <w:sz w:val="22"/>
          <w:szCs w:val="22"/>
        </w:rPr>
        <w:t>2</w:t>
      </w:r>
      <w:r w:rsidR="00752816">
        <w:rPr>
          <w:rFonts w:ascii="Arial" w:hAnsi="Arial" w:cs="Arial"/>
          <w:sz w:val="22"/>
          <w:szCs w:val="22"/>
        </w:rPr>
        <w:t>5</w:t>
      </w:r>
      <w:r>
        <w:rPr>
          <w:rFonts w:ascii="Arial" w:hAnsi="Arial" w:cs="Arial"/>
          <w:sz w:val="22"/>
          <w:szCs w:val="22"/>
        </w:rPr>
        <w:t xml:space="preserve">.  </w:t>
      </w:r>
      <w:r w:rsidR="00A53539" w:rsidRPr="00A53539">
        <w:rPr>
          <w:rFonts w:ascii="Arial" w:hAnsi="Arial" w:cs="Arial"/>
          <w:sz w:val="22"/>
          <w:szCs w:val="22"/>
        </w:rPr>
        <w:t>As communications from committees frequently take the form of minute extracts, you should ensure that each minute extract within the overall report makes sense in its own right, without the need for additional background information or clarification.</w:t>
      </w:r>
    </w:p>
    <w:p w14:paraId="36129BF7" w14:textId="77777777" w:rsidR="00A53539" w:rsidRPr="00A53539" w:rsidRDefault="00A53539" w:rsidP="00EA0E18">
      <w:pPr>
        <w:pStyle w:val="Header"/>
        <w:jc w:val="both"/>
        <w:rPr>
          <w:rFonts w:ascii="Arial" w:hAnsi="Arial" w:cs="Arial"/>
          <w:sz w:val="22"/>
          <w:szCs w:val="22"/>
        </w:rPr>
      </w:pPr>
    </w:p>
    <w:p w14:paraId="02F635B7" w14:textId="77777777" w:rsidR="00A53539" w:rsidRPr="00A53539" w:rsidRDefault="00934137" w:rsidP="00EA0E18">
      <w:pPr>
        <w:pStyle w:val="Header"/>
        <w:jc w:val="both"/>
        <w:rPr>
          <w:rFonts w:ascii="Arial" w:hAnsi="Arial" w:cs="Arial"/>
          <w:sz w:val="22"/>
          <w:szCs w:val="22"/>
        </w:rPr>
      </w:pPr>
      <w:r>
        <w:rPr>
          <w:rFonts w:ascii="Arial" w:hAnsi="Arial" w:cs="Arial"/>
          <w:sz w:val="22"/>
          <w:szCs w:val="22"/>
        </w:rPr>
        <w:t>2</w:t>
      </w:r>
      <w:r w:rsidR="00752816">
        <w:rPr>
          <w:rFonts w:ascii="Arial" w:hAnsi="Arial" w:cs="Arial"/>
          <w:sz w:val="22"/>
          <w:szCs w:val="22"/>
        </w:rPr>
        <w:t>6</w:t>
      </w:r>
      <w:r>
        <w:rPr>
          <w:rFonts w:ascii="Arial" w:hAnsi="Arial" w:cs="Arial"/>
          <w:sz w:val="22"/>
          <w:szCs w:val="22"/>
        </w:rPr>
        <w:t xml:space="preserve">.  </w:t>
      </w:r>
      <w:r w:rsidR="00A53539" w:rsidRPr="00A53539">
        <w:rPr>
          <w:rFonts w:ascii="Arial" w:hAnsi="Arial" w:cs="Arial"/>
          <w:sz w:val="22"/>
          <w:szCs w:val="22"/>
        </w:rPr>
        <w:t>Coverage of each item within the minutes should normally conclude with a clear indication of the decision or action taken by the committee.  This would normally be recorded by use of the following terms:-</w:t>
      </w:r>
    </w:p>
    <w:p w14:paraId="3A775EEF" w14:textId="77777777" w:rsidR="00A53539" w:rsidRPr="00A53539" w:rsidRDefault="00A53539" w:rsidP="00EA0E18">
      <w:pPr>
        <w:pStyle w:val="Header"/>
        <w:jc w:val="both"/>
        <w:rPr>
          <w:rFonts w:ascii="Arial" w:hAnsi="Arial" w:cs="Arial"/>
          <w:sz w:val="22"/>
          <w:szCs w:val="22"/>
        </w:rPr>
      </w:pPr>
    </w:p>
    <w:p w14:paraId="1081CC2C"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 xml:space="preserve">The Committee </w:t>
      </w:r>
      <w:r w:rsidRPr="00B41AC3">
        <w:rPr>
          <w:rFonts w:ascii="Arial" w:hAnsi="Arial" w:cs="Arial"/>
          <w:b/>
          <w:sz w:val="22"/>
          <w:szCs w:val="22"/>
        </w:rPr>
        <w:t>approved</w:t>
      </w:r>
      <w:r w:rsidRPr="00A53539">
        <w:rPr>
          <w:rFonts w:ascii="Arial" w:hAnsi="Arial" w:cs="Arial"/>
          <w:sz w:val="22"/>
          <w:szCs w:val="22"/>
        </w:rPr>
        <w:t>….</w:t>
      </w:r>
    </w:p>
    <w:p w14:paraId="5E827A31"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 xml:space="preserve">The Committee </w:t>
      </w:r>
      <w:r w:rsidRPr="00B41AC3">
        <w:rPr>
          <w:rFonts w:ascii="Arial" w:hAnsi="Arial" w:cs="Arial"/>
          <w:b/>
          <w:sz w:val="22"/>
          <w:szCs w:val="22"/>
        </w:rPr>
        <w:t>noted</w:t>
      </w:r>
      <w:r w:rsidRPr="00A53539">
        <w:rPr>
          <w:rFonts w:ascii="Arial" w:hAnsi="Arial" w:cs="Arial"/>
          <w:sz w:val="22"/>
          <w:szCs w:val="22"/>
        </w:rPr>
        <w:t>…</w:t>
      </w:r>
    </w:p>
    <w:p w14:paraId="4E968B35" w14:textId="77777777" w:rsidR="00A53539" w:rsidRPr="00A53539" w:rsidRDefault="00A53539" w:rsidP="00EA0E18">
      <w:pPr>
        <w:pStyle w:val="Header"/>
        <w:ind w:left="3600"/>
        <w:jc w:val="both"/>
        <w:rPr>
          <w:rFonts w:ascii="Arial" w:hAnsi="Arial" w:cs="Arial"/>
          <w:sz w:val="22"/>
          <w:szCs w:val="22"/>
        </w:rPr>
      </w:pPr>
      <w:r w:rsidRPr="00A53539">
        <w:rPr>
          <w:rFonts w:ascii="Arial" w:hAnsi="Arial" w:cs="Arial"/>
          <w:sz w:val="22"/>
          <w:szCs w:val="22"/>
        </w:rPr>
        <w:t xml:space="preserve">The Committee </w:t>
      </w:r>
      <w:r w:rsidRPr="00B41AC3">
        <w:rPr>
          <w:rFonts w:ascii="Arial" w:hAnsi="Arial" w:cs="Arial"/>
          <w:b/>
          <w:sz w:val="22"/>
          <w:szCs w:val="22"/>
        </w:rPr>
        <w:t>recommended</w:t>
      </w:r>
      <w:r w:rsidRPr="00A53539">
        <w:rPr>
          <w:rFonts w:ascii="Arial" w:hAnsi="Arial" w:cs="Arial"/>
          <w:sz w:val="22"/>
          <w:szCs w:val="22"/>
        </w:rPr>
        <w:t>….</w:t>
      </w:r>
    </w:p>
    <w:p w14:paraId="00674F31" w14:textId="77777777" w:rsidR="00A53539" w:rsidRPr="00A53539" w:rsidRDefault="00A53539" w:rsidP="00EA0E18">
      <w:pPr>
        <w:pStyle w:val="Header"/>
        <w:jc w:val="both"/>
        <w:rPr>
          <w:rFonts w:ascii="Arial" w:hAnsi="Arial" w:cs="Arial"/>
          <w:sz w:val="22"/>
          <w:szCs w:val="22"/>
        </w:rPr>
      </w:pPr>
    </w:p>
    <w:p w14:paraId="1655C399" w14:textId="77777777" w:rsidR="0028472F" w:rsidRPr="00191E9B" w:rsidRDefault="00A53539" w:rsidP="00EA0E18">
      <w:pPr>
        <w:pStyle w:val="Header"/>
        <w:jc w:val="both"/>
        <w:rPr>
          <w:rFonts w:ascii="Arial" w:hAnsi="Arial" w:cs="Arial"/>
          <w:sz w:val="22"/>
          <w:szCs w:val="22"/>
        </w:rPr>
      </w:pPr>
      <w:r w:rsidRPr="00191E9B">
        <w:rPr>
          <w:rFonts w:ascii="Arial" w:hAnsi="Arial" w:cs="Arial"/>
          <w:sz w:val="22"/>
          <w:szCs w:val="22"/>
        </w:rPr>
        <w:t>Attention can usefully be drawn to the relevant verb t</w:t>
      </w:r>
      <w:r w:rsidR="00D85D52" w:rsidRPr="00191E9B">
        <w:rPr>
          <w:rFonts w:ascii="Arial" w:hAnsi="Arial" w:cs="Arial"/>
          <w:sz w:val="22"/>
          <w:szCs w:val="22"/>
        </w:rPr>
        <w:t xml:space="preserve">hrough </w:t>
      </w:r>
      <w:r w:rsidR="00C52DEF" w:rsidRPr="00191E9B">
        <w:rPr>
          <w:rFonts w:ascii="Arial" w:hAnsi="Arial" w:cs="Arial"/>
          <w:sz w:val="22"/>
          <w:szCs w:val="22"/>
        </w:rPr>
        <w:t xml:space="preserve">the use of </w:t>
      </w:r>
      <w:r w:rsidR="00D85D52" w:rsidRPr="00191E9B">
        <w:rPr>
          <w:rFonts w:ascii="Arial" w:hAnsi="Arial" w:cs="Arial"/>
          <w:sz w:val="22"/>
          <w:szCs w:val="22"/>
        </w:rPr>
        <w:t>underlin</w:t>
      </w:r>
      <w:r w:rsidR="00C52DEF" w:rsidRPr="00191E9B">
        <w:rPr>
          <w:rFonts w:ascii="Arial" w:hAnsi="Arial" w:cs="Arial"/>
          <w:sz w:val="22"/>
          <w:szCs w:val="22"/>
        </w:rPr>
        <w:t>ed</w:t>
      </w:r>
      <w:r w:rsidR="00D85D52" w:rsidRPr="00191E9B">
        <w:rPr>
          <w:rFonts w:ascii="Arial" w:hAnsi="Arial" w:cs="Arial"/>
          <w:sz w:val="22"/>
          <w:szCs w:val="22"/>
        </w:rPr>
        <w:t xml:space="preserve"> or bold text</w:t>
      </w:r>
      <w:r w:rsidR="00DA7539" w:rsidRPr="00191E9B">
        <w:rPr>
          <w:rFonts w:ascii="Arial" w:hAnsi="Arial" w:cs="Arial"/>
          <w:sz w:val="22"/>
          <w:szCs w:val="22"/>
        </w:rPr>
        <w:t>.</w:t>
      </w:r>
    </w:p>
    <w:p w14:paraId="733D9248" w14:textId="77777777" w:rsidR="0028472F" w:rsidRPr="00191E9B" w:rsidRDefault="0028472F" w:rsidP="00EA0E18">
      <w:pPr>
        <w:pStyle w:val="Header"/>
        <w:jc w:val="both"/>
        <w:rPr>
          <w:rFonts w:ascii="Arial" w:hAnsi="Arial" w:cs="Arial"/>
          <w:sz w:val="22"/>
          <w:szCs w:val="22"/>
        </w:rPr>
      </w:pPr>
    </w:p>
    <w:p w14:paraId="1C21CA3A" w14:textId="77777777" w:rsidR="00B3171F" w:rsidRPr="0028472F" w:rsidRDefault="00934137" w:rsidP="00EA0E18">
      <w:pPr>
        <w:pStyle w:val="Header"/>
        <w:jc w:val="both"/>
        <w:rPr>
          <w:rFonts w:ascii="Arial" w:hAnsi="Arial" w:cs="Arial"/>
          <w:sz w:val="22"/>
          <w:szCs w:val="22"/>
        </w:rPr>
      </w:pPr>
      <w:r w:rsidRPr="00191E9B">
        <w:rPr>
          <w:rFonts w:ascii="Arial" w:hAnsi="Arial" w:cs="Arial"/>
          <w:sz w:val="22"/>
          <w:szCs w:val="22"/>
        </w:rPr>
        <w:lastRenderedPageBreak/>
        <w:t>2</w:t>
      </w:r>
      <w:r w:rsidR="00752816">
        <w:rPr>
          <w:rFonts w:ascii="Arial" w:hAnsi="Arial" w:cs="Arial"/>
          <w:sz w:val="22"/>
          <w:szCs w:val="22"/>
        </w:rPr>
        <w:t>7</w:t>
      </w:r>
      <w:r w:rsidRPr="00191E9B">
        <w:rPr>
          <w:rFonts w:ascii="Arial" w:hAnsi="Arial" w:cs="Arial"/>
          <w:sz w:val="22"/>
          <w:szCs w:val="22"/>
        </w:rPr>
        <w:t xml:space="preserve">.  </w:t>
      </w:r>
      <w:r w:rsidR="00B3171F" w:rsidRPr="00191E9B">
        <w:rPr>
          <w:rFonts w:ascii="Arial" w:hAnsi="Arial" w:cs="Arial"/>
          <w:sz w:val="22"/>
          <w:szCs w:val="22"/>
        </w:rPr>
        <w:t>Minutes of meetings may be intended to serve a number of different purposes.  The purpose</w:t>
      </w:r>
      <w:r w:rsidR="00B3171F" w:rsidRPr="0028472F">
        <w:rPr>
          <w:rFonts w:ascii="Arial" w:hAnsi="Arial" w:cs="Arial"/>
          <w:sz w:val="22"/>
          <w:szCs w:val="22"/>
        </w:rPr>
        <w:t xml:space="preserve"> of the minutes affects the level of detail required and committee secretaries should restrict what is included to essential information only. For example:-</w:t>
      </w:r>
    </w:p>
    <w:p w14:paraId="5757D8AD" w14:textId="77777777" w:rsidR="00B3171F" w:rsidRPr="00A53539" w:rsidRDefault="00B3171F" w:rsidP="00EA0E18">
      <w:pPr>
        <w:ind w:left="720"/>
        <w:jc w:val="both"/>
        <w:rPr>
          <w:rFonts w:ascii="Arial" w:hAnsi="Arial" w:cs="Arial"/>
          <w:sz w:val="22"/>
          <w:szCs w:val="22"/>
        </w:rPr>
      </w:pPr>
    </w:p>
    <w:p w14:paraId="60205B3C" w14:textId="77777777" w:rsidR="0028472F" w:rsidRPr="0028472F" w:rsidRDefault="0028472F" w:rsidP="00EA0E18">
      <w:pPr>
        <w:pStyle w:val="Header"/>
        <w:numPr>
          <w:ilvl w:val="1"/>
          <w:numId w:val="14"/>
        </w:numPr>
        <w:jc w:val="both"/>
        <w:rPr>
          <w:rFonts w:ascii="Arial" w:hAnsi="Arial" w:cs="Arial"/>
          <w:sz w:val="22"/>
          <w:szCs w:val="22"/>
        </w:rPr>
      </w:pPr>
      <w:r w:rsidRPr="0028472F">
        <w:rPr>
          <w:rFonts w:ascii="Arial" w:hAnsi="Arial" w:cs="Arial"/>
          <w:sz w:val="22"/>
          <w:szCs w:val="22"/>
        </w:rPr>
        <w:t xml:space="preserve">If the purpose is simply to identify who agreed to do what, an action list will be sufficient.  </w:t>
      </w:r>
    </w:p>
    <w:p w14:paraId="5458E656" w14:textId="77777777" w:rsidR="0028472F" w:rsidRPr="0028472F" w:rsidRDefault="0028472F" w:rsidP="00EA0E18">
      <w:pPr>
        <w:pStyle w:val="Header"/>
        <w:numPr>
          <w:ilvl w:val="1"/>
          <w:numId w:val="14"/>
        </w:numPr>
        <w:jc w:val="both"/>
        <w:rPr>
          <w:rFonts w:ascii="Arial" w:hAnsi="Arial" w:cs="Arial"/>
          <w:sz w:val="22"/>
          <w:szCs w:val="22"/>
        </w:rPr>
      </w:pPr>
      <w:r w:rsidRPr="0028472F">
        <w:rPr>
          <w:rFonts w:ascii="Arial" w:hAnsi="Arial" w:cs="Arial"/>
          <w:sz w:val="22"/>
          <w:szCs w:val="22"/>
        </w:rPr>
        <w:t xml:space="preserve">If the intention is to provide an audit trail for University decisions and the reasons for those decisions, you should record the decision and the reason for taking that decision.  </w:t>
      </w:r>
    </w:p>
    <w:p w14:paraId="71894D67" w14:textId="77777777" w:rsidR="0028472F" w:rsidRPr="0028472F" w:rsidRDefault="0028472F" w:rsidP="00EA0E18">
      <w:pPr>
        <w:pStyle w:val="Header"/>
        <w:numPr>
          <w:ilvl w:val="1"/>
          <w:numId w:val="14"/>
        </w:numPr>
        <w:jc w:val="both"/>
        <w:rPr>
          <w:rFonts w:ascii="Arial" w:hAnsi="Arial" w:cs="Arial"/>
          <w:sz w:val="22"/>
          <w:szCs w:val="22"/>
        </w:rPr>
      </w:pPr>
      <w:r w:rsidRPr="0028472F">
        <w:rPr>
          <w:rFonts w:ascii="Arial" w:hAnsi="Arial" w:cs="Arial"/>
          <w:sz w:val="22"/>
          <w:szCs w:val="22"/>
        </w:rPr>
        <w:t xml:space="preserve">If the minutes are intended to communicate more detailed information to people who were not present at the meeting, then a fuller record of what was said may be required.  However, you should consider whether there are more effective ways of communicating information than using committee minutes. </w:t>
      </w:r>
    </w:p>
    <w:p w14:paraId="3B6B524B" w14:textId="77777777" w:rsidR="0028472F" w:rsidRPr="0028472F" w:rsidRDefault="0028472F" w:rsidP="00EA0E18">
      <w:pPr>
        <w:pStyle w:val="Header"/>
        <w:numPr>
          <w:ilvl w:val="1"/>
          <w:numId w:val="14"/>
        </w:numPr>
        <w:jc w:val="both"/>
        <w:rPr>
          <w:rFonts w:ascii="Arial" w:hAnsi="Arial" w:cs="Arial"/>
          <w:sz w:val="22"/>
          <w:szCs w:val="22"/>
        </w:rPr>
      </w:pPr>
      <w:r w:rsidRPr="0028472F">
        <w:rPr>
          <w:rFonts w:ascii="Arial" w:hAnsi="Arial" w:cs="Arial"/>
          <w:sz w:val="22"/>
          <w:szCs w:val="22"/>
        </w:rPr>
        <w:t>If a particular committee is being used as a sounding board for a new policy or approach, it may be sufficient for the minutes to record that the committee discussed the issue, with the person working on the area making fuller notes of the discussion; on other occasions, a fuller minute of the discussion would be appropriate.</w:t>
      </w:r>
    </w:p>
    <w:p w14:paraId="1F40D40D" w14:textId="77777777" w:rsidR="0028472F" w:rsidRPr="0028472F" w:rsidRDefault="0028472F" w:rsidP="00EA0E18">
      <w:pPr>
        <w:pStyle w:val="Header"/>
        <w:numPr>
          <w:ilvl w:val="1"/>
          <w:numId w:val="14"/>
        </w:numPr>
        <w:jc w:val="both"/>
        <w:rPr>
          <w:rFonts w:ascii="Arial" w:hAnsi="Arial" w:cs="Arial"/>
          <w:sz w:val="22"/>
          <w:szCs w:val="22"/>
        </w:rPr>
      </w:pPr>
      <w:r w:rsidRPr="0028472F">
        <w:rPr>
          <w:rFonts w:ascii="Arial" w:hAnsi="Arial" w:cs="Arial"/>
          <w:sz w:val="22"/>
          <w:szCs w:val="22"/>
        </w:rPr>
        <w:t>Sometimes different sections of the same set of minutes are intended to serve different purposes, so it may be appropriate for different styles to be adopted within the same document.</w:t>
      </w:r>
    </w:p>
    <w:p w14:paraId="1513B12B" w14:textId="77777777" w:rsidR="00B3171F" w:rsidRPr="0028472F" w:rsidRDefault="0028472F" w:rsidP="00EA0E18">
      <w:pPr>
        <w:pStyle w:val="Header"/>
        <w:numPr>
          <w:ilvl w:val="1"/>
          <w:numId w:val="14"/>
        </w:numPr>
        <w:jc w:val="both"/>
        <w:rPr>
          <w:rFonts w:ascii="Arial" w:hAnsi="Arial" w:cs="Arial"/>
          <w:sz w:val="22"/>
          <w:szCs w:val="22"/>
        </w:rPr>
      </w:pPr>
      <w:r w:rsidRPr="0028472F">
        <w:rPr>
          <w:rFonts w:ascii="Arial" w:hAnsi="Arial" w:cs="Arial"/>
          <w:sz w:val="22"/>
          <w:szCs w:val="22"/>
        </w:rPr>
        <w:t>It should be noted that committee minutes are not a transcript of a discussion but an official record of the meeting.</w:t>
      </w:r>
    </w:p>
    <w:p w14:paraId="2F808C2C" w14:textId="77777777" w:rsidR="00A53539" w:rsidRPr="00A53539" w:rsidRDefault="00A53539" w:rsidP="00EA0E18">
      <w:pPr>
        <w:pStyle w:val="Header"/>
        <w:jc w:val="both"/>
        <w:rPr>
          <w:rFonts w:ascii="Arial" w:hAnsi="Arial" w:cs="Arial"/>
          <w:sz w:val="22"/>
          <w:szCs w:val="22"/>
        </w:rPr>
      </w:pPr>
    </w:p>
    <w:p w14:paraId="718E4DBF" w14:textId="77777777" w:rsidR="00006EB0" w:rsidRPr="00A53539" w:rsidRDefault="00934137" w:rsidP="00006EB0">
      <w:pPr>
        <w:pStyle w:val="Header"/>
        <w:jc w:val="both"/>
        <w:rPr>
          <w:rFonts w:ascii="Arial" w:hAnsi="Arial" w:cs="Arial"/>
          <w:sz w:val="22"/>
          <w:szCs w:val="22"/>
        </w:rPr>
      </w:pPr>
      <w:r w:rsidRPr="00006EB0">
        <w:rPr>
          <w:rFonts w:ascii="Arial" w:hAnsi="Arial" w:cs="Arial"/>
          <w:sz w:val="22"/>
          <w:szCs w:val="22"/>
        </w:rPr>
        <w:t>2</w:t>
      </w:r>
      <w:r w:rsidR="00752816" w:rsidRPr="00006EB0">
        <w:rPr>
          <w:rFonts w:ascii="Arial" w:hAnsi="Arial" w:cs="Arial"/>
          <w:sz w:val="22"/>
          <w:szCs w:val="22"/>
        </w:rPr>
        <w:t>8</w:t>
      </w:r>
      <w:r w:rsidRPr="00006EB0">
        <w:rPr>
          <w:rFonts w:ascii="Arial" w:hAnsi="Arial" w:cs="Arial"/>
          <w:sz w:val="22"/>
          <w:szCs w:val="22"/>
        </w:rPr>
        <w:t xml:space="preserve">.  </w:t>
      </w:r>
      <w:r w:rsidR="00A53539" w:rsidRPr="00006EB0">
        <w:rPr>
          <w:rFonts w:ascii="Arial" w:hAnsi="Arial" w:cs="Arial"/>
          <w:sz w:val="22"/>
          <w:szCs w:val="22"/>
        </w:rPr>
        <w:t>When minutes and reports are written, it should be assumed that they will be</w:t>
      </w:r>
      <w:r w:rsidR="00006EB0" w:rsidRPr="00006EB0">
        <w:rPr>
          <w:rFonts w:ascii="Arial" w:hAnsi="Arial" w:cs="Arial"/>
          <w:sz w:val="22"/>
          <w:szCs w:val="22"/>
        </w:rPr>
        <w:t xml:space="preserve"> published or could be released as part of a Freedom of Information request.  It does not necessarily follow that because an agenda paper is covered by an exemption or has been classified as Restricted or Confidential, the relevant minute of its discussion will also be exempt.  If the secretary believes that the minutes do contain sensitive information, they should be clearly marked as Restricted or Confidential.  A sample set of minutes is given at Appendix E.</w:t>
      </w:r>
      <w:r w:rsidR="00006EB0">
        <w:rPr>
          <w:rFonts w:ascii="Arial" w:hAnsi="Arial" w:cs="Arial"/>
          <w:sz w:val="22"/>
          <w:szCs w:val="22"/>
        </w:rPr>
        <w:t xml:space="preserve"> </w:t>
      </w:r>
    </w:p>
    <w:p w14:paraId="7B498973" w14:textId="77777777" w:rsidR="00A53539" w:rsidRPr="00F71F33" w:rsidRDefault="00A53539" w:rsidP="00EA0E18">
      <w:pPr>
        <w:pStyle w:val="Header"/>
        <w:jc w:val="both"/>
        <w:rPr>
          <w:rFonts w:ascii="Arial" w:hAnsi="Arial" w:cs="Arial"/>
          <w:sz w:val="22"/>
          <w:szCs w:val="22"/>
        </w:rPr>
      </w:pPr>
    </w:p>
    <w:p w14:paraId="4F2B04BA" w14:textId="77777777" w:rsidR="00ED783C" w:rsidRPr="00ED783C" w:rsidRDefault="00B3171F" w:rsidP="00EA0E18">
      <w:pPr>
        <w:pStyle w:val="Heading3"/>
        <w:ind w:left="0"/>
        <w:jc w:val="both"/>
        <w:rPr>
          <w:rFonts w:ascii="Arial" w:hAnsi="Arial" w:cs="Arial"/>
          <w:b/>
          <w:sz w:val="22"/>
          <w:szCs w:val="22"/>
          <w:u w:val="none"/>
        </w:rPr>
      </w:pPr>
      <w:r w:rsidRPr="00ED783C">
        <w:rPr>
          <w:rFonts w:ascii="Arial" w:hAnsi="Arial" w:cs="Arial"/>
          <w:b/>
          <w:sz w:val="22"/>
          <w:szCs w:val="22"/>
          <w:u w:val="none"/>
        </w:rPr>
        <w:t>Identification of Individuals in Minutes</w:t>
      </w:r>
      <w:r w:rsidR="00BC5D80">
        <w:rPr>
          <w:rFonts w:ascii="Arial" w:hAnsi="Arial" w:cs="Arial"/>
          <w:b/>
          <w:sz w:val="22"/>
          <w:szCs w:val="22"/>
          <w:u w:val="none"/>
        </w:rPr>
        <w:t>,</w:t>
      </w:r>
      <w:r w:rsidRPr="00ED783C">
        <w:rPr>
          <w:rFonts w:ascii="Arial" w:hAnsi="Arial" w:cs="Arial"/>
          <w:b/>
          <w:sz w:val="22"/>
          <w:szCs w:val="22"/>
          <w:u w:val="none"/>
        </w:rPr>
        <w:t xml:space="preserve"> </w:t>
      </w:r>
      <w:r w:rsidR="008A1312">
        <w:rPr>
          <w:rFonts w:ascii="Arial" w:hAnsi="Arial" w:cs="Arial"/>
          <w:b/>
          <w:sz w:val="22"/>
          <w:szCs w:val="22"/>
          <w:u w:val="none"/>
        </w:rPr>
        <w:t xml:space="preserve">Papers </w:t>
      </w:r>
      <w:r w:rsidR="004604B4">
        <w:rPr>
          <w:rFonts w:ascii="Arial" w:hAnsi="Arial" w:cs="Arial"/>
          <w:b/>
          <w:sz w:val="22"/>
          <w:szCs w:val="22"/>
          <w:u w:val="none"/>
        </w:rPr>
        <w:t>&amp;</w:t>
      </w:r>
      <w:r w:rsidRPr="00ED783C">
        <w:rPr>
          <w:rFonts w:ascii="Arial" w:hAnsi="Arial" w:cs="Arial"/>
          <w:b/>
          <w:sz w:val="22"/>
          <w:szCs w:val="22"/>
          <w:u w:val="none"/>
        </w:rPr>
        <w:t xml:space="preserve"> Reports</w:t>
      </w:r>
    </w:p>
    <w:p w14:paraId="40612877" w14:textId="77777777" w:rsidR="00F71F33" w:rsidRPr="00ED783C" w:rsidRDefault="00934137" w:rsidP="00EA0E18">
      <w:pPr>
        <w:pStyle w:val="Heading3"/>
        <w:ind w:left="0"/>
        <w:jc w:val="both"/>
        <w:rPr>
          <w:rFonts w:ascii="Arial" w:hAnsi="Arial" w:cs="Arial"/>
          <w:b/>
          <w:sz w:val="22"/>
          <w:szCs w:val="22"/>
          <w:u w:val="none"/>
        </w:rPr>
      </w:pPr>
      <w:r>
        <w:rPr>
          <w:rFonts w:ascii="Arial" w:hAnsi="Arial" w:cs="Arial"/>
          <w:sz w:val="22"/>
          <w:szCs w:val="22"/>
          <w:u w:val="none"/>
        </w:rPr>
        <w:t>2</w:t>
      </w:r>
      <w:r w:rsidR="00752816">
        <w:rPr>
          <w:rFonts w:ascii="Arial" w:hAnsi="Arial" w:cs="Arial"/>
          <w:sz w:val="22"/>
          <w:szCs w:val="22"/>
          <w:u w:val="none"/>
        </w:rPr>
        <w:t>9</w:t>
      </w:r>
      <w:r>
        <w:rPr>
          <w:rFonts w:ascii="Arial" w:hAnsi="Arial" w:cs="Arial"/>
          <w:sz w:val="22"/>
          <w:szCs w:val="22"/>
          <w:u w:val="none"/>
        </w:rPr>
        <w:t xml:space="preserve">.  </w:t>
      </w:r>
      <w:r w:rsidR="00B3171F" w:rsidRPr="00ED783C">
        <w:rPr>
          <w:rFonts w:ascii="Arial" w:hAnsi="Arial" w:cs="Arial"/>
          <w:sz w:val="22"/>
          <w:szCs w:val="22"/>
          <w:u w:val="none"/>
        </w:rPr>
        <w:t xml:space="preserve">The interaction of Data Protection and Freedom of Information legislation </w:t>
      </w:r>
      <w:r w:rsidR="00F71F33" w:rsidRPr="00ED783C">
        <w:rPr>
          <w:rFonts w:ascii="Arial" w:hAnsi="Arial" w:cs="Arial"/>
          <w:sz w:val="22"/>
          <w:szCs w:val="22"/>
          <w:u w:val="none"/>
        </w:rPr>
        <w:t>can cause difficulties</w:t>
      </w:r>
      <w:r w:rsidR="00B3171F" w:rsidRPr="00ED783C">
        <w:rPr>
          <w:rFonts w:ascii="Arial" w:hAnsi="Arial" w:cs="Arial"/>
          <w:sz w:val="22"/>
          <w:szCs w:val="22"/>
          <w:u w:val="none"/>
        </w:rPr>
        <w:t xml:space="preserve"> in this area.  All minutes</w:t>
      </w:r>
      <w:r w:rsidR="008A1312">
        <w:rPr>
          <w:rFonts w:ascii="Arial" w:hAnsi="Arial" w:cs="Arial"/>
          <w:sz w:val="22"/>
          <w:szCs w:val="22"/>
          <w:u w:val="none"/>
        </w:rPr>
        <w:t>, papers</w:t>
      </w:r>
      <w:r w:rsidR="00B3171F" w:rsidRPr="00ED783C">
        <w:rPr>
          <w:rFonts w:ascii="Arial" w:hAnsi="Arial" w:cs="Arial"/>
          <w:sz w:val="22"/>
          <w:szCs w:val="22"/>
          <w:u w:val="none"/>
        </w:rPr>
        <w:t xml:space="preserve"> and reports </w:t>
      </w:r>
      <w:r w:rsidR="00F71F33" w:rsidRPr="00ED783C">
        <w:rPr>
          <w:rFonts w:ascii="Arial" w:hAnsi="Arial" w:cs="Arial"/>
          <w:sz w:val="22"/>
          <w:szCs w:val="22"/>
          <w:u w:val="none"/>
        </w:rPr>
        <w:t>are potentially accessible to the public, either through routine publication on th</w:t>
      </w:r>
      <w:r w:rsidR="00B3171F" w:rsidRPr="00ED783C">
        <w:rPr>
          <w:rFonts w:ascii="Arial" w:hAnsi="Arial" w:cs="Arial"/>
          <w:sz w:val="22"/>
          <w:szCs w:val="22"/>
          <w:u w:val="none"/>
        </w:rPr>
        <w:t xml:space="preserve">e University’s website </w:t>
      </w:r>
      <w:r w:rsidR="00F71F33" w:rsidRPr="00ED783C">
        <w:rPr>
          <w:rFonts w:ascii="Arial" w:hAnsi="Arial" w:cs="Arial"/>
          <w:sz w:val="22"/>
          <w:szCs w:val="22"/>
          <w:u w:val="none"/>
        </w:rPr>
        <w:t>or on request</w:t>
      </w:r>
      <w:r w:rsidR="009D638A">
        <w:rPr>
          <w:rFonts w:ascii="Arial" w:hAnsi="Arial" w:cs="Arial"/>
          <w:sz w:val="22"/>
          <w:szCs w:val="22"/>
          <w:u w:val="none"/>
        </w:rPr>
        <w:t xml:space="preserve"> under the Freedom of Information (</w:t>
      </w:r>
      <w:smartTag w:uri="urn:schemas-microsoft-com:office:smarttags" w:element="place">
        <w:smartTag w:uri="urn:schemas-microsoft-com:office:smarttags" w:element="country-region">
          <w:r w:rsidR="009D638A">
            <w:rPr>
              <w:rFonts w:ascii="Arial" w:hAnsi="Arial" w:cs="Arial"/>
              <w:sz w:val="22"/>
              <w:szCs w:val="22"/>
              <w:u w:val="none"/>
            </w:rPr>
            <w:t>Scotland</w:t>
          </w:r>
        </w:smartTag>
      </w:smartTag>
      <w:r w:rsidR="009D638A">
        <w:rPr>
          <w:rFonts w:ascii="Arial" w:hAnsi="Arial" w:cs="Arial"/>
          <w:sz w:val="22"/>
          <w:szCs w:val="22"/>
          <w:u w:val="none"/>
        </w:rPr>
        <w:t>) Act 2002 (FoISA)</w:t>
      </w:r>
      <w:r w:rsidR="00B3171F" w:rsidRPr="00ED783C">
        <w:rPr>
          <w:rFonts w:ascii="Arial" w:hAnsi="Arial" w:cs="Arial"/>
          <w:sz w:val="22"/>
          <w:szCs w:val="22"/>
          <w:u w:val="none"/>
        </w:rPr>
        <w:t xml:space="preserve">.  However, the Data Protection Act </w:t>
      </w:r>
      <w:r w:rsidR="00F71F33" w:rsidRPr="00ED783C">
        <w:rPr>
          <w:rFonts w:ascii="Arial" w:hAnsi="Arial" w:cs="Arial"/>
          <w:sz w:val="22"/>
          <w:szCs w:val="22"/>
          <w:u w:val="none"/>
        </w:rPr>
        <w:t>1998</w:t>
      </w:r>
      <w:r w:rsidR="00B3171F" w:rsidRPr="00ED783C">
        <w:rPr>
          <w:rFonts w:ascii="Arial" w:hAnsi="Arial" w:cs="Arial"/>
          <w:sz w:val="22"/>
          <w:szCs w:val="22"/>
          <w:u w:val="none"/>
        </w:rPr>
        <w:t xml:space="preserve"> aims to secure individuals’ rights to privacy by protecting information that is held about them. </w:t>
      </w:r>
    </w:p>
    <w:p w14:paraId="6A5A2F5A" w14:textId="77777777" w:rsidR="00F71F33" w:rsidRPr="00ED783C" w:rsidRDefault="00F71F33" w:rsidP="00EA0E18">
      <w:pPr>
        <w:pStyle w:val="BodyTextIndent"/>
        <w:spacing w:line="240" w:lineRule="auto"/>
        <w:ind w:left="0"/>
        <w:jc w:val="both"/>
        <w:rPr>
          <w:rFonts w:ascii="Arial" w:hAnsi="Arial" w:cs="Arial"/>
          <w:sz w:val="22"/>
          <w:szCs w:val="22"/>
        </w:rPr>
      </w:pPr>
    </w:p>
    <w:p w14:paraId="20D76C89" w14:textId="77777777" w:rsidR="00F71F33" w:rsidRDefault="00752816" w:rsidP="00EA0E18">
      <w:pPr>
        <w:pStyle w:val="BodyTextIndent"/>
        <w:spacing w:line="240" w:lineRule="auto"/>
        <w:ind w:left="0"/>
        <w:jc w:val="both"/>
        <w:rPr>
          <w:rFonts w:ascii="Arial" w:hAnsi="Arial" w:cs="Arial"/>
          <w:sz w:val="22"/>
          <w:szCs w:val="22"/>
        </w:rPr>
      </w:pPr>
      <w:r>
        <w:rPr>
          <w:rFonts w:ascii="Arial" w:hAnsi="Arial" w:cs="Arial"/>
          <w:sz w:val="22"/>
          <w:szCs w:val="22"/>
        </w:rPr>
        <w:t>30</w:t>
      </w:r>
      <w:r w:rsidR="00934137">
        <w:rPr>
          <w:rFonts w:ascii="Arial" w:hAnsi="Arial" w:cs="Arial"/>
          <w:sz w:val="22"/>
          <w:szCs w:val="22"/>
        </w:rPr>
        <w:t xml:space="preserve">.  </w:t>
      </w:r>
      <w:r w:rsidR="00ED783C">
        <w:rPr>
          <w:rFonts w:ascii="Arial" w:hAnsi="Arial" w:cs="Arial"/>
          <w:sz w:val="22"/>
          <w:szCs w:val="22"/>
        </w:rPr>
        <w:t>In writing</w:t>
      </w:r>
      <w:r w:rsidR="00B3171F" w:rsidRPr="00A53539">
        <w:rPr>
          <w:rFonts w:ascii="Arial" w:hAnsi="Arial" w:cs="Arial"/>
          <w:sz w:val="22"/>
          <w:szCs w:val="22"/>
        </w:rPr>
        <w:t xml:space="preserve"> minutes</w:t>
      </w:r>
      <w:r w:rsidR="008A1312">
        <w:rPr>
          <w:rFonts w:ascii="Arial" w:hAnsi="Arial" w:cs="Arial"/>
          <w:sz w:val="22"/>
          <w:szCs w:val="22"/>
        </w:rPr>
        <w:t>, papers</w:t>
      </w:r>
      <w:r w:rsidR="00B3171F" w:rsidRPr="00A53539">
        <w:rPr>
          <w:rFonts w:ascii="Arial" w:hAnsi="Arial" w:cs="Arial"/>
          <w:sz w:val="22"/>
          <w:szCs w:val="22"/>
        </w:rPr>
        <w:t xml:space="preserve"> or reports careful consideration should be given to whether it is necessary to identify individuals.  The extent to which individuals are mentioned by name in minutes and reports should be minimised.  This necessitates a style of “It was suggested that…” rather than “Professor Y suggested that...”.</w:t>
      </w:r>
    </w:p>
    <w:p w14:paraId="036B7946" w14:textId="77777777" w:rsidR="00F71F33" w:rsidRDefault="00F71F33" w:rsidP="00EA0E18">
      <w:pPr>
        <w:pStyle w:val="BodyTextIndent"/>
        <w:spacing w:line="240" w:lineRule="auto"/>
        <w:ind w:left="0"/>
        <w:jc w:val="both"/>
        <w:rPr>
          <w:rFonts w:ascii="Arial" w:hAnsi="Arial" w:cs="Arial"/>
          <w:sz w:val="22"/>
          <w:szCs w:val="22"/>
        </w:rPr>
      </w:pPr>
    </w:p>
    <w:p w14:paraId="4D181A11" w14:textId="77777777" w:rsidR="00B3171F" w:rsidRPr="00A53539" w:rsidRDefault="00752816" w:rsidP="00EA0E18">
      <w:pPr>
        <w:pStyle w:val="BodyTextIndent"/>
        <w:spacing w:line="240" w:lineRule="auto"/>
        <w:ind w:left="0"/>
        <w:jc w:val="both"/>
        <w:rPr>
          <w:rFonts w:ascii="Arial" w:hAnsi="Arial" w:cs="Arial"/>
          <w:sz w:val="22"/>
          <w:szCs w:val="22"/>
        </w:rPr>
      </w:pPr>
      <w:r>
        <w:rPr>
          <w:rFonts w:ascii="Arial" w:hAnsi="Arial" w:cs="Arial"/>
          <w:sz w:val="22"/>
          <w:szCs w:val="22"/>
        </w:rPr>
        <w:t>31</w:t>
      </w:r>
      <w:r w:rsidR="00934137">
        <w:rPr>
          <w:rFonts w:ascii="Arial" w:hAnsi="Arial" w:cs="Arial"/>
          <w:sz w:val="22"/>
          <w:szCs w:val="22"/>
        </w:rPr>
        <w:t xml:space="preserve">.  </w:t>
      </w:r>
      <w:r w:rsidR="00B3171F" w:rsidRPr="00A53539">
        <w:rPr>
          <w:rFonts w:ascii="Arial" w:hAnsi="Arial" w:cs="Arial"/>
          <w:sz w:val="22"/>
          <w:szCs w:val="22"/>
        </w:rPr>
        <w:t>If it is necessary to identify a speaker in order for significance of the comments to be clear, this should normally be done by reference to the role they play in the Committee (e.g. the Chair) or to the office held within the University (e.g. “The Director of Finance”).</w:t>
      </w:r>
    </w:p>
    <w:p w14:paraId="30ACDB63" w14:textId="77777777" w:rsidR="00B3171F" w:rsidRPr="00A53539" w:rsidRDefault="00B3171F" w:rsidP="00EA0E18">
      <w:pPr>
        <w:ind w:left="720"/>
        <w:jc w:val="both"/>
        <w:rPr>
          <w:rFonts w:ascii="Arial" w:hAnsi="Arial" w:cs="Arial"/>
          <w:sz w:val="22"/>
          <w:szCs w:val="22"/>
        </w:rPr>
      </w:pPr>
    </w:p>
    <w:p w14:paraId="72693D4D" w14:textId="77777777" w:rsidR="00A53539" w:rsidRDefault="00752816" w:rsidP="00EA0E18">
      <w:pPr>
        <w:pStyle w:val="Header"/>
        <w:jc w:val="both"/>
        <w:rPr>
          <w:rFonts w:ascii="Arial" w:hAnsi="Arial" w:cs="Arial"/>
          <w:sz w:val="22"/>
          <w:szCs w:val="22"/>
        </w:rPr>
      </w:pPr>
      <w:r>
        <w:rPr>
          <w:rFonts w:ascii="Arial" w:hAnsi="Arial" w:cs="Arial"/>
          <w:sz w:val="22"/>
          <w:szCs w:val="22"/>
        </w:rPr>
        <w:lastRenderedPageBreak/>
        <w:t>32</w:t>
      </w:r>
      <w:r w:rsidR="00934137">
        <w:rPr>
          <w:rFonts w:ascii="Arial" w:hAnsi="Arial" w:cs="Arial"/>
          <w:sz w:val="22"/>
          <w:szCs w:val="22"/>
        </w:rPr>
        <w:t xml:space="preserve">.  </w:t>
      </w:r>
      <w:r w:rsidR="00B3171F" w:rsidRPr="00A53539">
        <w:rPr>
          <w:rFonts w:ascii="Arial" w:hAnsi="Arial" w:cs="Arial"/>
          <w:sz w:val="22"/>
          <w:szCs w:val="22"/>
        </w:rPr>
        <w:t xml:space="preserve">Similarly, students’ names and other personal data should not be recorded unless absolutely necessary.  For example, this will be required in the minutes </w:t>
      </w:r>
      <w:r w:rsidR="008A1312">
        <w:rPr>
          <w:rFonts w:ascii="Arial" w:hAnsi="Arial" w:cs="Arial"/>
          <w:sz w:val="22"/>
          <w:szCs w:val="22"/>
        </w:rPr>
        <w:t xml:space="preserve">of </w:t>
      </w:r>
      <w:r w:rsidR="00B3171F" w:rsidRPr="00A53539">
        <w:rPr>
          <w:rFonts w:ascii="Arial" w:hAnsi="Arial" w:cs="Arial"/>
          <w:sz w:val="22"/>
          <w:szCs w:val="22"/>
        </w:rPr>
        <w:t>Academic Appeals meetings, but will not be required in reporting a summary of decisions to Council.</w:t>
      </w:r>
    </w:p>
    <w:p w14:paraId="4A61B918" w14:textId="77777777" w:rsidR="00ED783C" w:rsidRDefault="00ED783C" w:rsidP="00EA0E18">
      <w:pPr>
        <w:pStyle w:val="Header"/>
        <w:jc w:val="both"/>
        <w:rPr>
          <w:rFonts w:ascii="Arial" w:hAnsi="Arial" w:cs="Arial"/>
          <w:sz w:val="22"/>
          <w:szCs w:val="22"/>
        </w:rPr>
      </w:pPr>
    </w:p>
    <w:p w14:paraId="2206ACF4" w14:textId="77777777" w:rsidR="00ED783C" w:rsidRDefault="00934137" w:rsidP="00EA0E18">
      <w:pPr>
        <w:pStyle w:val="Header"/>
        <w:jc w:val="both"/>
        <w:rPr>
          <w:rFonts w:ascii="Arial" w:hAnsi="Arial" w:cs="Arial"/>
          <w:sz w:val="22"/>
          <w:szCs w:val="22"/>
        </w:rPr>
      </w:pPr>
      <w:r>
        <w:rPr>
          <w:rFonts w:ascii="Arial" w:hAnsi="Arial" w:cs="Arial"/>
          <w:sz w:val="22"/>
          <w:szCs w:val="22"/>
        </w:rPr>
        <w:t>3</w:t>
      </w:r>
      <w:r w:rsidR="00752816">
        <w:rPr>
          <w:rFonts w:ascii="Arial" w:hAnsi="Arial" w:cs="Arial"/>
          <w:sz w:val="22"/>
          <w:szCs w:val="22"/>
        </w:rPr>
        <w:t>3</w:t>
      </w:r>
      <w:r>
        <w:rPr>
          <w:rFonts w:ascii="Arial" w:hAnsi="Arial" w:cs="Arial"/>
          <w:sz w:val="22"/>
          <w:szCs w:val="22"/>
        </w:rPr>
        <w:t xml:space="preserve">.  </w:t>
      </w:r>
      <w:r w:rsidR="00ED783C">
        <w:rPr>
          <w:rFonts w:ascii="Arial" w:hAnsi="Arial" w:cs="Arial"/>
          <w:sz w:val="22"/>
          <w:szCs w:val="22"/>
        </w:rPr>
        <w:t>References to personal events in the lives of members which may be mentioned in the course of proceedings (</w:t>
      </w:r>
      <w:r w:rsidR="00241468">
        <w:rPr>
          <w:rFonts w:ascii="Arial" w:hAnsi="Arial" w:cs="Arial"/>
          <w:sz w:val="22"/>
          <w:szCs w:val="22"/>
        </w:rPr>
        <w:t>e.g.</w:t>
      </w:r>
      <w:r w:rsidR="00ED783C">
        <w:rPr>
          <w:rFonts w:ascii="Arial" w:hAnsi="Arial" w:cs="Arial"/>
          <w:sz w:val="22"/>
          <w:szCs w:val="22"/>
        </w:rPr>
        <w:t xml:space="preserve"> births, periods of illness) should not be recorded in the minutes. </w:t>
      </w:r>
    </w:p>
    <w:p w14:paraId="7525E14F" w14:textId="77777777" w:rsidR="00722CAB" w:rsidRDefault="00722CAB" w:rsidP="00EA0E18">
      <w:pPr>
        <w:pStyle w:val="Header"/>
        <w:jc w:val="both"/>
        <w:rPr>
          <w:rFonts w:ascii="Arial" w:hAnsi="Arial" w:cs="Arial"/>
          <w:b/>
          <w:sz w:val="22"/>
          <w:szCs w:val="22"/>
        </w:rPr>
      </w:pPr>
    </w:p>
    <w:p w14:paraId="49417747" w14:textId="77777777" w:rsidR="00A53539" w:rsidRPr="00B169BB" w:rsidRDefault="00A53539" w:rsidP="00EA0E18">
      <w:pPr>
        <w:pStyle w:val="Header"/>
        <w:jc w:val="both"/>
        <w:rPr>
          <w:rFonts w:ascii="Arial" w:hAnsi="Arial" w:cs="Arial"/>
          <w:b/>
          <w:sz w:val="22"/>
          <w:szCs w:val="22"/>
        </w:rPr>
      </w:pPr>
      <w:r w:rsidRPr="00B169BB">
        <w:rPr>
          <w:rFonts w:ascii="Arial" w:hAnsi="Arial" w:cs="Arial"/>
          <w:b/>
          <w:sz w:val="22"/>
          <w:szCs w:val="22"/>
        </w:rPr>
        <w:t>Referencing/Numbering</w:t>
      </w:r>
    </w:p>
    <w:p w14:paraId="6F89C811" w14:textId="77777777" w:rsidR="00A53539" w:rsidRPr="00A53539" w:rsidRDefault="000750EC" w:rsidP="00EA0E18">
      <w:pPr>
        <w:pStyle w:val="Header"/>
        <w:jc w:val="both"/>
        <w:rPr>
          <w:rFonts w:ascii="Arial" w:hAnsi="Arial" w:cs="Arial"/>
          <w:sz w:val="22"/>
          <w:szCs w:val="22"/>
        </w:rPr>
      </w:pPr>
      <w:r>
        <w:rPr>
          <w:rFonts w:ascii="Arial" w:hAnsi="Arial" w:cs="Arial"/>
          <w:sz w:val="22"/>
          <w:szCs w:val="22"/>
        </w:rPr>
        <w:t>3</w:t>
      </w:r>
      <w:r w:rsidR="00752816">
        <w:rPr>
          <w:rFonts w:ascii="Arial" w:hAnsi="Arial" w:cs="Arial"/>
          <w:sz w:val="22"/>
          <w:szCs w:val="22"/>
        </w:rPr>
        <w:t>4</w:t>
      </w:r>
      <w:r>
        <w:rPr>
          <w:rFonts w:ascii="Arial" w:hAnsi="Arial" w:cs="Arial"/>
          <w:sz w:val="22"/>
          <w:szCs w:val="22"/>
        </w:rPr>
        <w:t xml:space="preserve">.  </w:t>
      </w:r>
      <w:r w:rsidR="00A53539" w:rsidRPr="00A53539">
        <w:rPr>
          <w:rFonts w:ascii="Arial" w:hAnsi="Arial" w:cs="Arial"/>
          <w:sz w:val="22"/>
          <w:szCs w:val="22"/>
        </w:rPr>
        <w:t>A coherent and consistent approach to referencing and numbering of all aspects of the work of a committee should ease the process of tracking down a particular paper or minute extract, should this prove necessary.  The following principles should apply:-</w:t>
      </w:r>
    </w:p>
    <w:p w14:paraId="13CD15E3" w14:textId="77777777" w:rsidR="00A53539" w:rsidRPr="00A53539" w:rsidRDefault="00A53539" w:rsidP="00EA0E18">
      <w:pPr>
        <w:pStyle w:val="Header"/>
        <w:jc w:val="both"/>
        <w:rPr>
          <w:rFonts w:ascii="Arial" w:hAnsi="Arial" w:cs="Arial"/>
          <w:sz w:val="22"/>
          <w:szCs w:val="22"/>
        </w:rPr>
      </w:pPr>
    </w:p>
    <w:p w14:paraId="3DCD538C" w14:textId="77777777" w:rsidR="00A53539" w:rsidRPr="00A53539" w:rsidRDefault="000750EC" w:rsidP="00EA0E18">
      <w:pPr>
        <w:pStyle w:val="Header"/>
        <w:jc w:val="both"/>
        <w:rPr>
          <w:rFonts w:ascii="Arial" w:hAnsi="Arial" w:cs="Arial"/>
          <w:sz w:val="22"/>
          <w:szCs w:val="22"/>
        </w:rPr>
      </w:pPr>
      <w:r>
        <w:rPr>
          <w:rFonts w:ascii="Arial" w:hAnsi="Arial" w:cs="Arial"/>
          <w:sz w:val="22"/>
          <w:szCs w:val="22"/>
        </w:rPr>
        <w:t>3</w:t>
      </w:r>
      <w:r w:rsidR="00752816">
        <w:rPr>
          <w:rFonts w:ascii="Arial" w:hAnsi="Arial" w:cs="Arial"/>
          <w:sz w:val="22"/>
          <w:szCs w:val="22"/>
        </w:rPr>
        <w:t>5</w:t>
      </w:r>
      <w:r>
        <w:rPr>
          <w:rFonts w:ascii="Arial" w:hAnsi="Arial" w:cs="Arial"/>
          <w:sz w:val="22"/>
          <w:szCs w:val="22"/>
        </w:rPr>
        <w:t xml:space="preserve">.  </w:t>
      </w:r>
      <w:r w:rsidR="00A53539" w:rsidRPr="00A53539">
        <w:rPr>
          <w:rFonts w:ascii="Arial" w:hAnsi="Arial" w:cs="Arial"/>
          <w:sz w:val="22"/>
          <w:szCs w:val="22"/>
        </w:rPr>
        <w:t xml:space="preserve">All referencing should be done on the basis of the academic year as opposed to the calendar year, e.g. </w:t>
      </w:r>
      <w:r w:rsidR="00EB288C">
        <w:rPr>
          <w:rFonts w:ascii="Arial" w:hAnsi="Arial" w:cs="Arial"/>
          <w:sz w:val="22"/>
          <w:szCs w:val="22"/>
        </w:rPr>
        <w:t>1</w:t>
      </w:r>
      <w:r w:rsidR="00977B87">
        <w:rPr>
          <w:rFonts w:ascii="Arial" w:hAnsi="Arial" w:cs="Arial"/>
          <w:sz w:val="22"/>
          <w:szCs w:val="22"/>
        </w:rPr>
        <w:t>9</w:t>
      </w:r>
      <w:r w:rsidR="00EB288C">
        <w:rPr>
          <w:rFonts w:ascii="Arial" w:hAnsi="Arial" w:cs="Arial"/>
          <w:sz w:val="22"/>
          <w:szCs w:val="22"/>
        </w:rPr>
        <w:t>/</w:t>
      </w:r>
      <w:r w:rsidR="00977B87">
        <w:rPr>
          <w:rFonts w:ascii="Arial" w:hAnsi="Arial" w:cs="Arial"/>
          <w:sz w:val="22"/>
          <w:szCs w:val="22"/>
        </w:rPr>
        <w:t>20</w:t>
      </w:r>
    </w:p>
    <w:p w14:paraId="090AF08A" w14:textId="77777777" w:rsidR="00A53539" w:rsidRPr="00A53539" w:rsidRDefault="00A53539" w:rsidP="00EA0E18">
      <w:pPr>
        <w:pStyle w:val="Header"/>
        <w:jc w:val="both"/>
        <w:rPr>
          <w:rFonts w:ascii="Arial" w:hAnsi="Arial" w:cs="Arial"/>
          <w:sz w:val="22"/>
          <w:szCs w:val="22"/>
        </w:rPr>
      </w:pPr>
    </w:p>
    <w:p w14:paraId="03BA86F9" w14:textId="77777777" w:rsidR="00A53539" w:rsidRPr="00A53539" w:rsidRDefault="000750EC" w:rsidP="00EA0E18">
      <w:pPr>
        <w:pStyle w:val="Header"/>
        <w:jc w:val="both"/>
        <w:rPr>
          <w:rFonts w:ascii="Arial" w:hAnsi="Arial" w:cs="Arial"/>
          <w:sz w:val="22"/>
          <w:szCs w:val="22"/>
        </w:rPr>
      </w:pPr>
      <w:r>
        <w:rPr>
          <w:rFonts w:ascii="Arial" w:hAnsi="Arial" w:cs="Arial"/>
          <w:sz w:val="22"/>
          <w:szCs w:val="22"/>
        </w:rPr>
        <w:t>3</w:t>
      </w:r>
      <w:r w:rsidR="00752816">
        <w:rPr>
          <w:rFonts w:ascii="Arial" w:hAnsi="Arial" w:cs="Arial"/>
          <w:sz w:val="22"/>
          <w:szCs w:val="22"/>
        </w:rPr>
        <w:t>6</w:t>
      </w:r>
      <w:r>
        <w:rPr>
          <w:rFonts w:ascii="Arial" w:hAnsi="Arial" w:cs="Arial"/>
          <w:sz w:val="22"/>
          <w:szCs w:val="22"/>
        </w:rPr>
        <w:t xml:space="preserve">.  </w:t>
      </w:r>
      <w:r w:rsidR="00A53539" w:rsidRPr="00A53539">
        <w:rPr>
          <w:rFonts w:ascii="Arial" w:hAnsi="Arial" w:cs="Arial"/>
          <w:sz w:val="22"/>
          <w:szCs w:val="22"/>
        </w:rPr>
        <w:t>At the start of the academic year, all references for the committee should revert to 1, but numbering should be continuous over the course of the academic year for papers.</w:t>
      </w:r>
    </w:p>
    <w:p w14:paraId="25D8B1B6" w14:textId="77777777" w:rsidR="00A53539" w:rsidRPr="00A53539" w:rsidRDefault="00A53539" w:rsidP="00EA0E18">
      <w:pPr>
        <w:pStyle w:val="Header"/>
        <w:jc w:val="both"/>
        <w:rPr>
          <w:rFonts w:ascii="Arial" w:hAnsi="Arial" w:cs="Arial"/>
          <w:sz w:val="22"/>
          <w:szCs w:val="22"/>
        </w:rPr>
      </w:pPr>
    </w:p>
    <w:p w14:paraId="05264FE3" w14:textId="77777777" w:rsidR="00A53539" w:rsidRPr="00A53539" w:rsidRDefault="000750EC" w:rsidP="00EA0E18">
      <w:pPr>
        <w:pStyle w:val="Header"/>
        <w:jc w:val="both"/>
        <w:rPr>
          <w:rFonts w:ascii="Arial" w:hAnsi="Arial" w:cs="Arial"/>
          <w:sz w:val="22"/>
          <w:szCs w:val="22"/>
        </w:rPr>
      </w:pPr>
      <w:r>
        <w:rPr>
          <w:rFonts w:ascii="Arial" w:hAnsi="Arial" w:cs="Arial"/>
          <w:sz w:val="22"/>
          <w:szCs w:val="22"/>
        </w:rPr>
        <w:t>3</w:t>
      </w:r>
      <w:r w:rsidR="00752816">
        <w:rPr>
          <w:rFonts w:ascii="Arial" w:hAnsi="Arial" w:cs="Arial"/>
          <w:sz w:val="22"/>
          <w:szCs w:val="22"/>
        </w:rPr>
        <w:t>7</w:t>
      </w:r>
      <w:r>
        <w:rPr>
          <w:rFonts w:ascii="Arial" w:hAnsi="Arial" w:cs="Arial"/>
          <w:sz w:val="22"/>
          <w:szCs w:val="22"/>
        </w:rPr>
        <w:t xml:space="preserve">.  </w:t>
      </w:r>
      <w:r w:rsidR="00A53539" w:rsidRPr="00A53539">
        <w:rPr>
          <w:rFonts w:ascii="Arial" w:hAnsi="Arial" w:cs="Arial"/>
          <w:sz w:val="22"/>
          <w:szCs w:val="22"/>
        </w:rPr>
        <w:t xml:space="preserve">Each paper to be considered should be referenced with the initials of the committee, the year and the paper number, e.g. </w:t>
      </w:r>
      <w:r w:rsidR="005A567F" w:rsidRPr="00C52DEF">
        <w:rPr>
          <w:rFonts w:ascii="Arial" w:hAnsi="Arial" w:cs="Arial"/>
          <w:sz w:val="22"/>
          <w:szCs w:val="22"/>
        </w:rPr>
        <w:t>UC(1</w:t>
      </w:r>
      <w:r w:rsidR="00AE1702">
        <w:rPr>
          <w:rFonts w:ascii="Arial" w:hAnsi="Arial" w:cs="Arial"/>
          <w:sz w:val="22"/>
          <w:szCs w:val="22"/>
        </w:rPr>
        <w:t>9</w:t>
      </w:r>
      <w:r w:rsidR="005A567F" w:rsidRPr="00C52DEF">
        <w:rPr>
          <w:rFonts w:ascii="Arial" w:hAnsi="Arial" w:cs="Arial"/>
          <w:sz w:val="22"/>
          <w:szCs w:val="22"/>
        </w:rPr>
        <w:t>/</w:t>
      </w:r>
      <w:r w:rsidR="00AE1702">
        <w:rPr>
          <w:rFonts w:ascii="Arial" w:hAnsi="Arial" w:cs="Arial"/>
          <w:sz w:val="22"/>
          <w:szCs w:val="22"/>
        </w:rPr>
        <w:t>20</w:t>
      </w:r>
      <w:r w:rsidR="005A567F" w:rsidRPr="00C52DEF">
        <w:rPr>
          <w:rFonts w:ascii="Arial" w:hAnsi="Arial" w:cs="Arial"/>
          <w:sz w:val="22"/>
          <w:szCs w:val="22"/>
        </w:rPr>
        <w:t>)</w:t>
      </w:r>
      <w:r w:rsidR="00AE1702">
        <w:rPr>
          <w:rFonts w:ascii="Arial" w:hAnsi="Arial" w:cs="Arial"/>
          <w:sz w:val="22"/>
          <w:szCs w:val="22"/>
        </w:rPr>
        <w:t>23</w:t>
      </w:r>
      <w:r w:rsidR="00A53539" w:rsidRPr="00C52DEF">
        <w:rPr>
          <w:rFonts w:ascii="Arial" w:hAnsi="Arial" w:cs="Arial"/>
          <w:sz w:val="22"/>
          <w:szCs w:val="22"/>
        </w:rPr>
        <w:t>.</w:t>
      </w:r>
      <w:r w:rsidR="00A53539" w:rsidRPr="00A53539">
        <w:rPr>
          <w:rFonts w:ascii="Arial" w:hAnsi="Arial" w:cs="Arial"/>
          <w:sz w:val="22"/>
          <w:szCs w:val="22"/>
        </w:rPr>
        <w:t xml:space="preserve">  This reference number should then appear against the heading in the minutes where the item was considered, e.g.</w:t>
      </w:r>
    </w:p>
    <w:p w14:paraId="29D376DB" w14:textId="77777777" w:rsidR="00A53539" w:rsidRPr="00A53539" w:rsidRDefault="00A53539" w:rsidP="00EA0E18">
      <w:pPr>
        <w:pStyle w:val="Header"/>
        <w:jc w:val="both"/>
        <w:rPr>
          <w:rFonts w:ascii="Arial" w:hAnsi="Arial" w:cs="Arial"/>
          <w:sz w:val="22"/>
          <w:szCs w:val="22"/>
        </w:rPr>
      </w:pPr>
    </w:p>
    <w:p w14:paraId="30837CA9" w14:textId="77777777" w:rsidR="00A53539" w:rsidRPr="005A567F" w:rsidRDefault="00B169BB" w:rsidP="00EA0E18">
      <w:pPr>
        <w:pStyle w:val="Header"/>
        <w:ind w:left="720"/>
        <w:jc w:val="both"/>
        <w:rPr>
          <w:rFonts w:ascii="Arial" w:hAnsi="Arial" w:cs="Arial"/>
          <w:sz w:val="18"/>
          <w:szCs w:val="18"/>
        </w:rPr>
      </w:pPr>
      <w:r w:rsidRPr="008E1380">
        <w:rPr>
          <w:rFonts w:ascii="Arial" w:hAnsi="Arial" w:cs="Arial"/>
          <w:sz w:val="18"/>
          <w:szCs w:val="18"/>
        </w:rPr>
        <w:t xml:space="preserve"> </w:t>
      </w:r>
      <w:r w:rsidR="005A567F" w:rsidRPr="00C52DEF">
        <w:rPr>
          <w:rFonts w:ascii="Arial" w:hAnsi="Arial" w:cs="Arial"/>
          <w:sz w:val="18"/>
          <w:szCs w:val="18"/>
        </w:rPr>
        <w:t>5</w:t>
      </w:r>
      <w:r w:rsidRPr="00C52DEF">
        <w:rPr>
          <w:rFonts w:ascii="Arial" w:hAnsi="Arial" w:cs="Arial"/>
          <w:sz w:val="18"/>
          <w:szCs w:val="18"/>
        </w:rPr>
        <w:t xml:space="preserve">.       </w:t>
      </w:r>
      <w:r w:rsidR="005A567F" w:rsidRPr="00C52DEF">
        <w:rPr>
          <w:rFonts w:ascii="Arial" w:hAnsi="Arial" w:cs="Arial"/>
          <w:sz w:val="18"/>
          <w:szCs w:val="18"/>
        </w:rPr>
        <w:t>KEY DEVELOPMENTS IN THE EXTERNAL ENVIRONMENT</w:t>
      </w:r>
      <w:r w:rsidRPr="00C52DEF">
        <w:rPr>
          <w:rFonts w:ascii="Arial" w:hAnsi="Arial" w:cs="Arial"/>
          <w:sz w:val="18"/>
          <w:szCs w:val="18"/>
        </w:rPr>
        <w:t xml:space="preserve">          </w:t>
      </w:r>
      <w:r w:rsidR="005A567F" w:rsidRPr="00C52DEF">
        <w:rPr>
          <w:rFonts w:ascii="Arial" w:hAnsi="Arial" w:cs="Arial"/>
          <w:sz w:val="18"/>
          <w:szCs w:val="18"/>
        </w:rPr>
        <w:t>UC(1</w:t>
      </w:r>
      <w:r w:rsidR="00AE1702">
        <w:rPr>
          <w:rFonts w:ascii="Arial" w:hAnsi="Arial" w:cs="Arial"/>
          <w:sz w:val="18"/>
          <w:szCs w:val="18"/>
        </w:rPr>
        <w:t>9</w:t>
      </w:r>
      <w:r w:rsidR="005A567F" w:rsidRPr="00C52DEF">
        <w:rPr>
          <w:rFonts w:ascii="Arial" w:hAnsi="Arial" w:cs="Arial"/>
          <w:sz w:val="18"/>
          <w:szCs w:val="18"/>
        </w:rPr>
        <w:t>/</w:t>
      </w:r>
      <w:r w:rsidR="00AE1702">
        <w:rPr>
          <w:rFonts w:ascii="Arial" w:hAnsi="Arial" w:cs="Arial"/>
          <w:sz w:val="18"/>
          <w:szCs w:val="18"/>
        </w:rPr>
        <w:t>20</w:t>
      </w:r>
      <w:r w:rsidR="005A567F" w:rsidRPr="00C52DEF">
        <w:rPr>
          <w:rFonts w:ascii="Arial" w:hAnsi="Arial" w:cs="Arial"/>
          <w:sz w:val="18"/>
          <w:szCs w:val="18"/>
        </w:rPr>
        <w:t>)</w:t>
      </w:r>
      <w:r w:rsidR="00AE1702">
        <w:rPr>
          <w:rFonts w:ascii="Arial" w:hAnsi="Arial" w:cs="Arial"/>
          <w:sz w:val="18"/>
          <w:szCs w:val="18"/>
        </w:rPr>
        <w:t>23</w:t>
      </w:r>
    </w:p>
    <w:p w14:paraId="3F5235B6" w14:textId="77777777" w:rsidR="00A53539" w:rsidRPr="00A53539" w:rsidRDefault="00A53539" w:rsidP="00EA0E18">
      <w:pPr>
        <w:pStyle w:val="Header"/>
        <w:jc w:val="both"/>
        <w:rPr>
          <w:rFonts w:ascii="Arial" w:hAnsi="Arial" w:cs="Arial"/>
          <w:sz w:val="22"/>
          <w:szCs w:val="22"/>
        </w:rPr>
      </w:pPr>
    </w:p>
    <w:p w14:paraId="4FE36A8C" w14:textId="77777777" w:rsidR="00A53539" w:rsidRDefault="000750EC" w:rsidP="00EA0E18">
      <w:pPr>
        <w:pStyle w:val="Header"/>
        <w:jc w:val="both"/>
        <w:rPr>
          <w:rFonts w:ascii="Arial" w:hAnsi="Arial" w:cs="Arial"/>
          <w:b/>
          <w:sz w:val="22"/>
          <w:szCs w:val="22"/>
        </w:rPr>
      </w:pPr>
      <w:r>
        <w:rPr>
          <w:rFonts w:ascii="Arial" w:hAnsi="Arial" w:cs="Arial"/>
          <w:sz w:val="22"/>
          <w:szCs w:val="22"/>
        </w:rPr>
        <w:t>3</w:t>
      </w:r>
      <w:r w:rsidR="00752816">
        <w:rPr>
          <w:rFonts w:ascii="Arial" w:hAnsi="Arial" w:cs="Arial"/>
          <w:sz w:val="22"/>
          <w:szCs w:val="22"/>
        </w:rPr>
        <w:t>8</w:t>
      </w:r>
      <w:r>
        <w:rPr>
          <w:rFonts w:ascii="Arial" w:hAnsi="Arial" w:cs="Arial"/>
          <w:sz w:val="22"/>
          <w:szCs w:val="22"/>
        </w:rPr>
        <w:t xml:space="preserve">.  </w:t>
      </w:r>
      <w:r w:rsidR="00A53539" w:rsidRPr="00A53539">
        <w:rPr>
          <w:rFonts w:ascii="Arial" w:hAnsi="Arial" w:cs="Arial"/>
          <w:sz w:val="22"/>
          <w:szCs w:val="22"/>
        </w:rPr>
        <w:t>The Agenda and Minutes for each meeting should be referenced with the initials of the committee, the year and the sequenc</w:t>
      </w:r>
      <w:r w:rsidR="00C72273">
        <w:rPr>
          <w:rFonts w:ascii="Arial" w:hAnsi="Arial" w:cs="Arial"/>
          <w:sz w:val="22"/>
          <w:szCs w:val="22"/>
        </w:rPr>
        <w:t xml:space="preserve">e number of the meeting, e.g. </w:t>
      </w:r>
      <w:r w:rsidR="005A567F" w:rsidRPr="00C52DEF">
        <w:rPr>
          <w:rFonts w:ascii="Arial" w:hAnsi="Arial" w:cs="Arial"/>
          <w:sz w:val="22"/>
          <w:szCs w:val="22"/>
        </w:rPr>
        <w:t>UC(1</w:t>
      </w:r>
      <w:r w:rsidR="00AE1702">
        <w:rPr>
          <w:rFonts w:ascii="Arial" w:hAnsi="Arial" w:cs="Arial"/>
          <w:sz w:val="22"/>
          <w:szCs w:val="22"/>
        </w:rPr>
        <w:t>9</w:t>
      </w:r>
      <w:r w:rsidR="005A567F" w:rsidRPr="00C52DEF">
        <w:rPr>
          <w:rFonts w:ascii="Arial" w:hAnsi="Arial" w:cs="Arial"/>
          <w:sz w:val="22"/>
          <w:szCs w:val="22"/>
        </w:rPr>
        <w:t>/</w:t>
      </w:r>
      <w:r w:rsidR="00AE1702">
        <w:rPr>
          <w:rFonts w:ascii="Arial" w:hAnsi="Arial" w:cs="Arial"/>
          <w:sz w:val="22"/>
          <w:szCs w:val="22"/>
        </w:rPr>
        <w:t>20</w:t>
      </w:r>
      <w:r w:rsidR="005A567F" w:rsidRPr="00C52DEF">
        <w:rPr>
          <w:rFonts w:ascii="Arial" w:hAnsi="Arial" w:cs="Arial"/>
          <w:sz w:val="22"/>
          <w:szCs w:val="22"/>
        </w:rPr>
        <w:t>)</w:t>
      </w:r>
      <w:r w:rsidR="00A53539" w:rsidRPr="00C52DEF">
        <w:rPr>
          <w:rFonts w:ascii="Arial" w:hAnsi="Arial" w:cs="Arial"/>
          <w:sz w:val="22"/>
          <w:szCs w:val="22"/>
        </w:rPr>
        <w:t xml:space="preserve">Agenda </w:t>
      </w:r>
      <w:r w:rsidR="00AE1702">
        <w:rPr>
          <w:rFonts w:ascii="Arial" w:hAnsi="Arial" w:cs="Arial"/>
          <w:sz w:val="22"/>
          <w:szCs w:val="22"/>
        </w:rPr>
        <w:t>3</w:t>
      </w:r>
      <w:r w:rsidR="00A53539" w:rsidRPr="00C52DEF">
        <w:rPr>
          <w:rFonts w:ascii="Arial" w:hAnsi="Arial" w:cs="Arial"/>
          <w:sz w:val="22"/>
          <w:szCs w:val="22"/>
        </w:rPr>
        <w:t xml:space="preserve">, </w:t>
      </w:r>
      <w:r w:rsidR="005A567F" w:rsidRPr="00C52DEF">
        <w:rPr>
          <w:rFonts w:ascii="Arial" w:hAnsi="Arial" w:cs="Arial"/>
          <w:sz w:val="22"/>
          <w:szCs w:val="22"/>
        </w:rPr>
        <w:t>ES</w:t>
      </w:r>
      <w:r w:rsidR="00C72273" w:rsidRPr="00C52DEF">
        <w:rPr>
          <w:rFonts w:ascii="Arial" w:hAnsi="Arial" w:cs="Arial"/>
          <w:sz w:val="22"/>
          <w:szCs w:val="22"/>
        </w:rPr>
        <w:t>EC</w:t>
      </w:r>
      <w:r w:rsidR="00A53539" w:rsidRPr="00C52DEF">
        <w:rPr>
          <w:rFonts w:ascii="Arial" w:hAnsi="Arial" w:cs="Arial"/>
          <w:sz w:val="22"/>
          <w:szCs w:val="22"/>
        </w:rPr>
        <w:t>(</w:t>
      </w:r>
      <w:r w:rsidR="005A567F" w:rsidRPr="00C52DEF">
        <w:rPr>
          <w:rFonts w:ascii="Arial" w:hAnsi="Arial" w:cs="Arial"/>
          <w:sz w:val="22"/>
          <w:szCs w:val="22"/>
        </w:rPr>
        <w:t>1</w:t>
      </w:r>
      <w:r w:rsidR="00AE1702">
        <w:rPr>
          <w:rFonts w:ascii="Arial" w:hAnsi="Arial" w:cs="Arial"/>
          <w:sz w:val="22"/>
          <w:szCs w:val="22"/>
        </w:rPr>
        <w:t>9</w:t>
      </w:r>
      <w:r w:rsidR="005A567F" w:rsidRPr="00C52DEF">
        <w:rPr>
          <w:rFonts w:ascii="Arial" w:hAnsi="Arial" w:cs="Arial"/>
          <w:sz w:val="22"/>
          <w:szCs w:val="22"/>
        </w:rPr>
        <w:t>/</w:t>
      </w:r>
      <w:r w:rsidR="00AE1702">
        <w:rPr>
          <w:rFonts w:ascii="Arial" w:hAnsi="Arial" w:cs="Arial"/>
          <w:sz w:val="22"/>
          <w:szCs w:val="22"/>
        </w:rPr>
        <w:t>20</w:t>
      </w:r>
      <w:r w:rsidR="00A53539" w:rsidRPr="00C52DEF">
        <w:rPr>
          <w:rFonts w:ascii="Arial" w:hAnsi="Arial" w:cs="Arial"/>
          <w:sz w:val="22"/>
          <w:szCs w:val="22"/>
        </w:rPr>
        <w:t>)Minutes 3.</w:t>
      </w:r>
      <w:r w:rsidR="00A53539" w:rsidRPr="00B3171F">
        <w:rPr>
          <w:rFonts w:ascii="Arial" w:hAnsi="Arial" w:cs="Arial"/>
          <w:b/>
          <w:sz w:val="22"/>
          <w:szCs w:val="22"/>
        </w:rPr>
        <w:tab/>
      </w:r>
    </w:p>
    <w:p w14:paraId="627B581F" w14:textId="77777777" w:rsidR="003E0094" w:rsidRDefault="003E0094" w:rsidP="00EA0E18">
      <w:pPr>
        <w:pStyle w:val="Header"/>
        <w:jc w:val="both"/>
        <w:rPr>
          <w:rFonts w:ascii="Arial" w:hAnsi="Arial" w:cs="Arial"/>
          <w:b/>
          <w:sz w:val="22"/>
          <w:szCs w:val="22"/>
        </w:rPr>
      </w:pPr>
    </w:p>
    <w:p w14:paraId="30F0803E" w14:textId="77777777" w:rsidR="000654C0" w:rsidRPr="00006EB0" w:rsidRDefault="00B3171F" w:rsidP="00EA0E18">
      <w:pPr>
        <w:jc w:val="both"/>
        <w:rPr>
          <w:rFonts w:ascii="Arial" w:hAnsi="Arial" w:cs="Arial"/>
          <w:b/>
          <w:sz w:val="22"/>
          <w:szCs w:val="22"/>
        </w:rPr>
      </w:pPr>
      <w:r w:rsidRPr="00006EB0">
        <w:rPr>
          <w:rFonts w:ascii="Arial" w:hAnsi="Arial" w:cs="Arial"/>
          <w:b/>
          <w:sz w:val="22"/>
          <w:szCs w:val="22"/>
        </w:rPr>
        <w:t xml:space="preserve">Availability of Agendas, Minutes and Papers </w:t>
      </w:r>
      <w:r w:rsidR="00241468" w:rsidRPr="00006EB0">
        <w:rPr>
          <w:rFonts w:ascii="Arial" w:hAnsi="Arial" w:cs="Arial"/>
          <w:b/>
          <w:sz w:val="22"/>
          <w:szCs w:val="22"/>
        </w:rPr>
        <w:t>under</w:t>
      </w:r>
      <w:r w:rsidRPr="00006EB0">
        <w:rPr>
          <w:rFonts w:ascii="Arial" w:hAnsi="Arial" w:cs="Arial"/>
          <w:b/>
          <w:sz w:val="22"/>
          <w:szCs w:val="22"/>
        </w:rPr>
        <w:t xml:space="preserve"> Information Access Legislation</w:t>
      </w:r>
    </w:p>
    <w:p w14:paraId="1574A258" w14:textId="77777777" w:rsidR="000654C0" w:rsidRPr="00006EB0" w:rsidRDefault="000750EC" w:rsidP="00EA0E18">
      <w:pPr>
        <w:jc w:val="both"/>
        <w:rPr>
          <w:rFonts w:ascii="Arial" w:hAnsi="Arial" w:cs="Arial"/>
          <w:sz w:val="22"/>
          <w:szCs w:val="22"/>
        </w:rPr>
      </w:pPr>
      <w:r w:rsidRPr="00006EB0">
        <w:rPr>
          <w:rFonts w:ascii="Arial" w:hAnsi="Arial" w:cs="Arial"/>
          <w:sz w:val="22"/>
          <w:szCs w:val="22"/>
        </w:rPr>
        <w:t>3</w:t>
      </w:r>
      <w:r w:rsidR="00752816" w:rsidRPr="00006EB0">
        <w:rPr>
          <w:rFonts w:ascii="Arial" w:hAnsi="Arial" w:cs="Arial"/>
          <w:sz w:val="22"/>
          <w:szCs w:val="22"/>
        </w:rPr>
        <w:t>9</w:t>
      </w:r>
      <w:r w:rsidRPr="00006EB0">
        <w:rPr>
          <w:rFonts w:ascii="Arial" w:hAnsi="Arial" w:cs="Arial"/>
          <w:sz w:val="22"/>
          <w:szCs w:val="22"/>
        </w:rPr>
        <w:t xml:space="preserve">.  </w:t>
      </w:r>
      <w:r w:rsidR="00ED783C" w:rsidRPr="00006EB0">
        <w:rPr>
          <w:rFonts w:ascii="Arial" w:hAnsi="Arial" w:cs="Arial"/>
          <w:sz w:val="22"/>
          <w:szCs w:val="22"/>
        </w:rPr>
        <w:t>M</w:t>
      </w:r>
      <w:r w:rsidR="00B3171F" w:rsidRPr="00006EB0">
        <w:rPr>
          <w:rFonts w:ascii="Arial" w:hAnsi="Arial" w:cs="Arial"/>
          <w:sz w:val="22"/>
          <w:szCs w:val="22"/>
        </w:rPr>
        <w:t xml:space="preserve">inutes </w:t>
      </w:r>
      <w:r w:rsidR="00ED783C" w:rsidRPr="00006EB0">
        <w:rPr>
          <w:rFonts w:ascii="Arial" w:hAnsi="Arial" w:cs="Arial"/>
          <w:sz w:val="22"/>
          <w:szCs w:val="22"/>
        </w:rPr>
        <w:t xml:space="preserve">of unreserved business </w:t>
      </w:r>
      <w:r w:rsidR="00B3171F" w:rsidRPr="00006EB0">
        <w:rPr>
          <w:rFonts w:ascii="Arial" w:hAnsi="Arial" w:cs="Arial"/>
          <w:sz w:val="22"/>
          <w:szCs w:val="22"/>
        </w:rPr>
        <w:t xml:space="preserve">for </w:t>
      </w:r>
      <w:smartTag w:uri="urn:schemas-microsoft-com:office:smarttags" w:element="address">
        <w:smartTag w:uri="urn:schemas-microsoft-com:office:smarttags" w:element="Street">
          <w:r w:rsidR="00B3171F" w:rsidRPr="00006EB0">
            <w:rPr>
              <w:rFonts w:ascii="Arial" w:hAnsi="Arial" w:cs="Arial"/>
              <w:sz w:val="22"/>
              <w:szCs w:val="22"/>
            </w:rPr>
            <w:t>University Court</w:t>
          </w:r>
        </w:smartTag>
      </w:smartTag>
      <w:r w:rsidR="00B3171F" w:rsidRPr="00006EB0">
        <w:rPr>
          <w:rFonts w:ascii="Arial" w:hAnsi="Arial" w:cs="Arial"/>
          <w:sz w:val="22"/>
          <w:szCs w:val="22"/>
        </w:rPr>
        <w:t xml:space="preserve"> and Academic Council will be </w:t>
      </w:r>
      <w:r w:rsidR="000654C0" w:rsidRPr="00006EB0">
        <w:rPr>
          <w:rFonts w:ascii="Arial" w:hAnsi="Arial" w:cs="Arial"/>
          <w:sz w:val="22"/>
          <w:szCs w:val="22"/>
        </w:rPr>
        <w:t xml:space="preserve">published </w:t>
      </w:r>
      <w:r w:rsidR="009D638A" w:rsidRPr="00006EB0">
        <w:rPr>
          <w:rFonts w:ascii="Arial" w:hAnsi="Arial" w:cs="Arial"/>
          <w:sz w:val="22"/>
          <w:szCs w:val="22"/>
        </w:rPr>
        <w:t xml:space="preserve">on the University’s website, available </w:t>
      </w:r>
      <w:r w:rsidR="000654C0" w:rsidRPr="00006EB0">
        <w:rPr>
          <w:rFonts w:ascii="Arial" w:hAnsi="Arial" w:cs="Arial"/>
          <w:sz w:val="22"/>
          <w:szCs w:val="22"/>
        </w:rPr>
        <w:t>via the University’s FoI Publication S</w:t>
      </w:r>
      <w:r w:rsidR="00B3171F" w:rsidRPr="00006EB0">
        <w:rPr>
          <w:rFonts w:ascii="Arial" w:hAnsi="Arial" w:cs="Arial"/>
          <w:sz w:val="22"/>
          <w:szCs w:val="22"/>
        </w:rPr>
        <w:t>cheme</w:t>
      </w:r>
      <w:r w:rsidR="000654C0" w:rsidRPr="00006EB0">
        <w:rPr>
          <w:rFonts w:ascii="Arial" w:hAnsi="Arial" w:cs="Arial"/>
          <w:sz w:val="22"/>
          <w:szCs w:val="22"/>
        </w:rPr>
        <w:t xml:space="preserve"> at </w:t>
      </w:r>
      <w:hyperlink r:id="rId15" w:history="1">
        <w:r w:rsidR="00D26083" w:rsidRPr="00006EB0">
          <w:rPr>
            <w:rStyle w:val="Hyperlink"/>
            <w:rFonts w:ascii="Arial" w:hAnsi="Arial" w:cs="Arial"/>
            <w:sz w:val="22"/>
            <w:szCs w:val="22"/>
          </w:rPr>
          <w:t>www.foi.stir.ac.uk</w:t>
        </w:r>
      </w:hyperlink>
      <w:r w:rsidR="00B3171F" w:rsidRPr="00006EB0">
        <w:rPr>
          <w:rFonts w:ascii="Arial" w:hAnsi="Arial" w:cs="Arial"/>
          <w:sz w:val="22"/>
          <w:szCs w:val="22"/>
        </w:rPr>
        <w:t xml:space="preserve">.  </w:t>
      </w:r>
      <w:r w:rsidR="00006EB0" w:rsidRPr="00006EB0">
        <w:rPr>
          <w:rFonts w:ascii="Arial" w:hAnsi="Arial" w:cs="Arial"/>
          <w:sz w:val="22"/>
          <w:szCs w:val="22"/>
        </w:rPr>
        <w:t>University Court papers classified as Public or Internal will also be routinely published.</w:t>
      </w:r>
    </w:p>
    <w:p w14:paraId="3684B8F3" w14:textId="77777777" w:rsidR="000654C0" w:rsidRPr="00006EB0" w:rsidRDefault="000654C0" w:rsidP="00EA0E18">
      <w:pPr>
        <w:jc w:val="both"/>
        <w:rPr>
          <w:rFonts w:ascii="Arial" w:hAnsi="Arial" w:cs="Arial"/>
          <w:sz w:val="22"/>
          <w:szCs w:val="22"/>
        </w:rPr>
      </w:pPr>
    </w:p>
    <w:p w14:paraId="1CB817D9" w14:textId="77777777" w:rsidR="000654C0" w:rsidRDefault="00752816" w:rsidP="00EA0E18">
      <w:pPr>
        <w:jc w:val="both"/>
        <w:rPr>
          <w:rFonts w:ascii="Arial" w:hAnsi="Arial" w:cs="Arial"/>
          <w:sz w:val="22"/>
          <w:szCs w:val="22"/>
        </w:rPr>
      </w:pPr>
      <w:r w:rsidRPr="00006EB0">
        <w:rPr>
          <w:rFonts w:ascii="Arial" w:hAnsi="Arial" w:cs="Arial"/>
          <w:sz w:val="22"/>
          <w:szCs w:val="22"/>
        </w:rPr>
        <w:t>40</w:t>
      </w:r>
      <w:r w:rsidR="000750EC" w:rsidRPr="00006EB0">
        <w:rPr>
          <w:rFonts w:ascii="Arial" w:hAnsi="Arial" w:cs="Arial"/>
          <w:sz w:val="22"/>
          <w:szCs w:val="22"/>
        </w:rPr>
        <w:t xml:space="preserve">.  </w:t>
      </w:r>
      <w:r w:rsidR="009D638A" w:rsidRPr="00006EB0">
        <w:rPr>
          <w:rFonts w:ascii="Arial" w:hAnsi="Arial" w:cs="Arial"/>
          <w:sz w:val="22"/>
          <w:szCs w:val="22"/>
        </w:rPr>
        <w:t>Papers of Council</w:t>
      </w:r>
      <w:r w:rsidR="00334052">
        <w:rPr>
          <w:rFonts w:ascii="Arial" w:hAnsi="Arial" w:cs="Arial"/>
          <w:sz w:val="22"/>
          <w:szCs w:val="22"/>
        </w:rPr>
        <w:t>,</w:t>
      </w:r>
      <w:r w:rsidR="009D638A" w:rsidRPr="00006EB0">
        <w:rPr>
          <w:rFonts w:ascii="Arial" w:hAnsi="Arial" w:cs="Arial"/>
          <w:sz w:val="22"/>
          <w:szCs w:val="22"/>
        </w:rPr>
        <w:t xml:space="preserve"> and r</w:t>
      </w:r>
      <w:r w:rsidR="000654C0" w:rsidRPr="00006EB0">
        <w:rPr>
          <w:rFonts w:ascii="Arial" w:hAnsi="Arial" w:cs="Arial"/>
          <w:sz w:val="22"/>
          <w:szCs w:val="22"/>
        </w:rPr>
        <w:t>ecords of all other</w:t>
      </w:r>
      <w:r w:rsidR="009D638A" w:rsidRPr="00006EB0">
        <w:rPr>
          <w:rFonts w:ascii="Arial" w:hAnsi="Arial" w:cs="Arial"/>
          <w:sz w:val="22"/>
          <w:szCs w:val="22"/>
        </w:rPr>
        <w:t xml:space="preserve"> committees not routinely published</w:t>
      </w:r>
      <w:r w:rsidR="00334052">
        <w:rPr>
          <w:rFonts w:ascii="Arial" w:hAnsi="Arial" w:cs="Arial"/>
          <w:sz w:val="22"/>
          <w:szCs w:val="22"/>
        </w:rPr>
        <w:t>,</w:t>
      </w:r>
      <w:r w:rsidR="009D638A" w:rsidRPr="00006EB0">
        <w:rPr>
          <w:rFonts w:ascii="Arial" w:hAnsi="Arial" w:cs="Arial"/>
          <w:sz w:val="22"/>
          <w:szCs w:val="22"/>
        </w:rPr>
        <w:t xml:space="preserve"> </w:t>
      </w:r>
      <w:r w:rsidR="000654C0" w:rsidRPr="00006EB0">
        <w:rPr>
          <w:rFonts w:ascii="Arial" w:hAnsi="Arial" w:cs="Arial"/>
          <w:sz w:val="22"/>
          <w:szCs w:val="22"/>
        </w:rPr>
        <w:t xml:space="preserve">may be subject to a request for access </w:t>
      </w:r>
      <w:r w:rsidR="009D638A" w:rsidRPr="00006EB0">
        <w:rPr>
          <w:rFonts w:ascii="Arial" w:hAnsi="Arial" w:cs="Arial"/>
          <w:sz w:val="22"/>
          <w:szCs w:val="22"/>
        </w:rPr>
        <w:t>under</w:t>
      </w:r>
      <w:r w:rsidR="000654C0" w:rsidRPr="00006EB0">
        <w:rPr>
          <w:rFonts w:ascii="Arial" w:hAnsi="Arial" w:cs="Arial"/>
          <w:sz w:val="22"/>
          <w:szCs w:val="22"/>
        </w:rPr>
        <w:t xml:space="preserve"> the FoISA.   In some instances information from committee minutes </w:t>
      </w:r>
      <w:r w:rsidR="009D638A" w:rsidRPr="00006EB0">
        <w:rPr>
          <w:rFonts w:ascii="Arial" w:hAnsi="Arial" w:cs="Arial"/>
          <w:sz w:val="22"/>
          <w:szCs w:val="22"/>
        </w:rPr>
        <w:t xml:space="preserve">and papers </w:t>
      </w:r>
      <w:r w:rsidR="000654C0" w:rsidRPr="00006EB0">
        <w:rPr>
          <w:rFonts w:ascii="Arial" w:hAnsi="Arial" w:cs="Arial"/>
          <w:sz w:val="22"/>
          <w:szCs w:val="22"/>
        </w:rPr>
        <w:t>will be exempt from disclosure under this legislation where it contains personal information</w:t>
      </w:r>
      <w:r w:rsidR="002E4945" w:rsidRPr="00006EB0">
        <w:rPr>
          <w:rFonts w:ascii="Arial" w:hAnsi="Arial" w:cs="Arial"/>
          <w:sz w:val="22"/>
          <w:szCs w:val="22"/>
        </w:rPr>
        <w:t xml:space="preserve"> </w:t>
      </w:r>
      <w:r w:rsidR="00565403" w:rsidRPr="00006EB0">
        <w:rPr>
          <w:rFonts w:ascii="Arial" w:hAnsi="Arial" w:cs="Arial"/>
          <w:sz w:val="22"/>
          <w:szCs w:val="22"/>
        </w:rPr>
        <w:t>where</w:t>
      </w:r>
      <w:r w:rsidR="00AE1702" w:rsidRPr="00006EB0">
        <w:rPr>
          <w:rFonts w:ascii="Arial" w:hAnsi="Arial" w:cs="Arial"/>
          <w:sz w:val="22"/>
          <w:szCs w:val="22"/>
        </w:rPr>
        <w:t>:</w:t>
      </w:r>
      <w:r w:rsidR="00565403" w:rsidRPr="00006EB0">
        <w:rPr>
          <w:rFonts w:ascii="Arial" w:hAnsi="Arial" w:cs="Arial"/>
          <w:sz w:val="22"/>
          <w:szCs w:val="22"/>
        </w:rPr>
        <w:t xml:space="preserve"> it is commercially sensitive</w:t>
      </w:r>
      <w:r w:rsidR="000654C0" w:rsidRPr="00006EB0">
        <w:rPr>
          <w:rFonts w:ascii="Arial" w:hAnsi="Arial" w:cs="Arial"/>
          <w:sz w:val="22"/>
          <w:szCs w:val="22"/>
        </w:rPr>
        <w:t xml:space="preserve">, information which may endanger the physical or mental health or the safety of an individual, or information which may substantially prejudice the effective conduct of public affairs.  Individuals are entitled to request access to personal information about them contained in minutes </w:t>
      </w:r>
      <w:r w:rsidR="009D638A" w:rsidRPr="00006EB0">
        <w:rPr>
          <w:rFonts w:ascii="Arial" w:hAnsi="Arial" w:cs="Arial"/>
          <w:sz w:val="22"/>
          <w:szCs w:val="22"/>
        </w:rPr>
        <w:t xml:space="preserve">and papers </w:t>
      </w:r>
      <w:r w:rsidR="000654C0" w:rsidRPr="00006EB0">
        <w:rPr>
          <w:rFonts w:ascii="Arial" w:hAnsi="Arial" w:cs="Arial"/>
          <w:sz w:val="22"/>
          <w:szCs w:val="22"/>
        </w:rPr>
        <w:t>through the subject access provisions of the Data Protection Act.</w:t>
      </w:r>
      <w:r w:rsidR="000654C0">
        <w:rPr>
          <w:rFonts w:ascii="Arial" w:hAnsi="Arial" w:cs="Arial"/>
          <w:sz w:val="22"/>
          <w:szCs w:val="22"/>
        </w:rPr>
        <w:t xml:space="preserve">  </w:t>
      </w:r>
    </w:p>
    <w:p w14:paraId="5D77A3F1" w14:textId="77777777" w:rsidR="000654C0" w:rsidRDefault="000654C0" w:rsidP="00EA0E18">
      <w:pPr>
        <w:jc w:val="both"/>
        <w:rPr>
          <w:rFonts w:ascii="Arial" w:hAnsi="Arial" w:cs="Arial"/>
          <w:sz w:val="22"/>
          <w:szCs w:val="22"/>
        </w:rPr>
      </w:pPr>
    </w:p>
    <w:p w14:paraId="51D932A9" w14:textId="77777777" w:rsidR="00B3171F" w:rsidRPr="00A53539" w:rsidRDefault="00752816" w:rsidP="00EA0E18">
      <w:pPr>
        <w:jc w:val="both"/>
        <w:rPr>
          <w:rFonts w:ascii="Arial" w:hAnsi="Arial" w:cs="Arial"/>
          <w:sz w:val="22"/>
          <w:szCs w:val="22"/>
        </w:rPr>
      </w:pPr>
      <w:r>
        <w:rPr>
          <w:rFonts w:ascii="Arial" w:hAnsi="Arial" w:cs="Arial"/>
          <w:sz w:val="22"/>
          <w:szCs w:val="22"/>
        </w:rPr>
        <w:t>41</w:t>
      </w:r>
      <w:r w:rsidR="000750EC">
        <w:rPr>
          <w:rFonts w:ascii="Arial" w:hAnsi="Arial" w:cs="Arial"/>
          <w:sz w:val="22"/>
          <w:szCs w:val="22"/>
        </w:rPr>
        <w:t xml:space="preserve">.  </w:t>
      </w:r>
      <w:r w:rsidR="00B3171F" w:rsidRPr="00A53539">
        <w:rPr>
          <w:rFonts w:ascii="Arial" w:hAnsi="Arial" w:cs="Arial"/>
          <w:sz w:val="22"/>
          <w:szCs w:val="22"/>
        </w:rPr>
        <w:t xml:space="preserve">Requests for </w:t>
      </w:r>
      <w:r w:rsidR="000654C0">
        <w:rPr>
          <w:rFonts w:ascii="Arial" w:hAnsi="Arial" w:cs="Arial"/>
          <w:sz w:val="22"/>
          <w:szCs w:val="22"/>
        </w:rPr>
        <w:t>information from committee records</w:t>
      </w:r>
      <w:r w:rsidR="00B3171F" w:rsidRPr="00A53539">
        <w:rPr>
          <w:rFonts w:ascii="Arial" w:hAnsi="Arial" w:cs="Arial"/>
          <w:sz w:val="22"/>
          <w:szCs w:val="22"/>
        </w:rPr>
        <w:t xml:space="preserve"> should be referred to </w:t>
      </w:r>
      <w:r w:rsidR="00FC3A0A">
        <w:rPr>
          <w:rFonts w:ascii="Arial" w:hAnsi="Arial" w:cs="Arial"/>
          <w:sz w:val="22"/>
          <w:szCs w:val="22"/>
        </w:rPr>
        <w:t>the FOI Unit (</w:t>
      </w:r>
      <w:hyperlink r:id="rId16" w:history="1">
        <w:r w:rsidR="00FC3A0A" w:rsidRPr="00A57C91">
          <w:rPr>
            <w:rStyle w:val="Hyperlink"/>
            <w:rFonts w:ascii="Arial" w:hAnsi="Arial" w:cs="Arial"/>
            <w:sz w:val="22"/>
            <w:szCs w:val="22"/>
          </w:rPr>
          <w:t>foiunit@stir.ac.uk</w:t>
        </w:r>
      </w:hyperlink>
      <w:r w:rsidR="00FC3A0A">
        <w:rPr>
          <w:rFonts w:ascii="Arial" w:hAnsi="Arial" w:cs="Arial"/>
          <w:sz w:val="22"/>
          <w:szCs w:val="22"/>
        </w:rPr>
        <w:t xml:space="preserve">). </w:t>
      </w:r>
    </w:p>
    <w:p w14:paraId="14795CA2" w14:textId="77777777" w:rsidR="00B3171F" w:rsidRPr="00A53539" w:rsidRDefault="00B3171F" w:rsidP="00EA0E18">
      <w:pPr>
        <w:ind w:left="720"/>
        <w:jc w:val="both"/>
        <w:rPr>
          <w:rFonts w:ascii="Arial" w:hAnsi="Arial" w:cs="Arial"/>
          <w:sz w:val="22"/>
          <w:szCs w:val="22"/>
        </w:rPr>
      </w:pPr>
    </w:p>
    <w:p w14:paraId="0EE36129" w14:textId="77777777" w:rsidR="00B3171F" w:rsidRPr="00A53539" w:rsidRDefault="00752816" w:rsidP="00EA0E18">
      <w:pPr>
        <w:pStyle w:val="BodyText3"/>
        <w:rPr>
          <w:rFonts w:ascii="Arial" w:hAnsi="Arial" w:cs="Arial"/>
          <w:sz w:val="22"/>
          <w:szCs w:val="22"/>
        </w:rPr>
      </w:pPr>
      <w:r w:rsidRPr="006554E4">
        <w:rPr>
          <w:rFonts w:ascii="Arial" w:hAnsi="Arial" w:cs="Arial"/>
          <w:sz w:val="22"/>
          <w:szCs w:val="22"/>
        </w:rPr>
        <w:t>42</w:t>
      </w:r>
      <w:r w:rsidR="000750EC" w:rsidRPr="006554E4">
        <w:rPr>
          <w:rFonts w:ascii="Arial" w:hAnsi="Arial" w:cs="Arial"/>
          <w:sz w:val="22"/>
          <w:szCs w:val="22"/>
        </w:rPr>
        <w:t xml:space="preserve">.  </w:t>
      </w:r>
      <w:r w:rsidR="00B3171F" w:rsidRPr="006554E4">
        <w:rPr>
          <w:rFonts w:ascii="Arial" w:hAnsi="Arial" w:cs="Arial"/>
          <w:sz w:val="22"/>
          <w:szCs w:val="22"/>
        </w:rPr>
        <w:t xml:space="preserve">Guidance on </w:t>
      </w:r>
      <w:r w:rsidR="009D638A" w:rsidRPr="006554E4">
        <w:rPr>
          <w:rFonts w:ascii="Arial" w:hAnsi="Arial" w:cs="Arial"/>
          <w:sz w:val="22"/>
          <w:szCs w:val="22"/>
        </w:rPr>
        <w:t xml:space="preserve">Freedom of Information </w:t>
      </w:r>
      <w:r w:rsidR="00B3171F" w:rsidRPr="006554E4">
        <w:rPr>
          <w:rFonts w:ascii="Arial" w:hAnsi="Arial" w:cs="Arial"/>
          <w:sz w:val="22"/>
          <w:szCs w:val="22"/>
        </w:rPr>
        <w:t xml:space="preserve">exemptions </w:t>
      </w:r>
      <w:r w:rsidR="000654C0" w:rsidRPr="006554E4">
        <w:rPr>
          <w:rFonts w:ascii="Arial" w:hAnsi="Arial" w:cs="Arial"/>
          <w:sz w:val="22"/>
          <w:szCs w:val="22"/>
        </w:rPr>
        <w:t xml:space="preserve">and procedures </w:t>
      </w:r>
      <w:r w:rsidR="00B3171F" w:rsidRPr="006554E4">
        <w:rPr>
          <w:rFonts w:ascii="Arial" w:hAnsi="Arial" w:cs="Arial"/>
          <w:sz w:val="22"/>
          <w:szCs w:val="22"/>
        </w:rPr>
        <w:t xml:space="preserve">can be found on the University’s </w:t>
      </w:r>
      <w:hyperlink r:id="rId17" w:history="1">
        <w:proofErr w:type="spellStart"/>
        <w:r w:rsidR="00B3171F" w:rsidRPr="006554E4">
          <w:rPr>
            <w:rStyle w:val="Hyperlink"/>
            <w:rFonts w:ascii="Arial" w:hAnsi="Arial" w:cs="Arial"/>
            <w:sz w:val="22"/>
            <w:szCs w:val="22"/>
          </w:rPr>
          <w:t>F</w:t>
        </w:r>
        <w:r w:rsidR="009D638A" w:rsidRPr="006554E4">
          <w:rPr>
            <w:rStyle w:val="Hyperlink"/>
            <w:rFonts w:ascii="Arial" w:hAnsi="Arial" w:cs="Arial"/>
            <w:sz w:val="22"/>
            <w:szCs w:val="22"/>
          </w:rPr>
          <w:t>oI</w:t>
        </w:r>
        <w:proofErr w:type="spellEnd"/>
        <w:r w:rsidR="009D638A" w:rsidRPr="006554E4">
          <w:rPr>
            <w:rStyle w:val="Hyperlink"/>
            <w:rFonts w:ascii="Arial" w:hAnsi="Arial" w:cs="Arial"/>
            <w:sz w:val="22"/>
            <w:szCs w:val="22"/>
          </w:rPr>
          <w:t xml:space="preserve"> </w:t>
        </w:r>
        <w:r w:rsidR="00B3171F" w:rsidRPr="006554E4">
          <w:rPr>
            <w:rStyle w:val="Hyperlink"/>
            <w:rFonts w:ascii="Arial" w:hAnsi="Arial" w:cs="Arial"/>
            <w:sz w:val="22"/>
            <w:szCs w:val="22"/>
          </w:rPr>
          <w:t>web pages</w:t>
        </w:r>
      </w:hyperlink>
      <w:r w:rsidR="00B3171F" w:rsidRPr="006554E4">
        <w:rPr>
          <w:rFonts w:ascii="Arial" w:hAnsi="Arial" w:cs="Arial"/>
          <w:sz w:val="22"/>
          <w:szCs w:val="22"/>
        </w:rPr>
        <w:t>.</w:t>
      </w:r>
      <w:r w:rsidR="00B3171F" w:rsidRPr="00A53539">
        <w:rPr>
          <w:rFonts w:ascii="Arial" w:hAnsi="Arial" w:cs="Arial"/>
          <w:sz w:val="22"/>
          <w:szCs w:val="22"/>
        </w:rPr>
        <w:t xml:space="preserve">  </w:t>
      </w:r>
    </w:p>
    <w:p w14:paraId="44131F1C" w14:textId="77777777" w:rsidR="00A53539" w:rsidRPr="000654C0" w:rsidRDefault="00B3171F" w:rsidP="00EA0E18">
      <w:pPr>
        <w:pStyle w:val="Header"/>
        <w:jc w:val="both"/>
        <w:rPr>
          <w:rFonts w:ascii="Arial" w:hAnsi="Arial" w:cs="Arial"/>
          <w:b/>
          <w:sz w:val="22"/>
          <w:szCs w:val="22"/>
        </w:rPr>
      </w:pPr>
      <w:r w:rsidRPr="00A53539">
        <w:rPr>
          <w:rFonts w:ascii="Arial" w:hAnsi="Arial" w:cs="Arial"/>
          <w:sz w:val="22"/>
          <w:szCs w:val="22"/>
        </w:rPr>
        <w:tab/>
      </w:r>
    </w:p>
    <w:p w14:paraId="2C9D5E5F" w14:textId="77777777" w:rsidR="00A53539" w:rsidRPr="00493C00" w:rsidRDefault="00A53539" w:rsidP="00EA0E18">
      <w:pPr>
        <w:pStyle w:val="Header"/>
        <w:jc w:val="both"/>
        <w:rPr>
          <w:rFonts w:ascii="Arial" w:hAnsi="Arial" w:cs="Arial"/>
          <w:b/>
          <w:sz w:val="22"/>
          <w:szCs w:val="22"/>
        </w:rPr>
      </w:pPr>
      <w:r w:rsidRPr="00493C00">
        <w:rPr>
          <w:rFonts w:ascii="Arial" w:hAnsi="Arial" w:cs="Arial"/>
          <w:b/>
          <w:sz w:val="22"/>
          <w:szCs w:val="22"/>
        </w:rPr>
        <w:t>FURTHER INFORMATION</w:t>
      </w:r>
    </w:p>
    <w:p w14:paraId="2C3A3D40" w14:textId="14006897" w:rsidR="00A53539" w:rsidRDefault="000750EC" w:rsidP="00EA0E18">
      <w:pPr>
        <w:pStyle w:val="Header"/>
        <w:jc w:val="both"/>
        <w:rPr>
          <w:rFonts w:ascii="Arial" w:hAnsi="Arial" w:cs="Arial"/>
          <w:sz w:val="22"/>
          <w:szCs w:val="22"/>
        </w:rPr>
      </w:pPr>
      <w:r>
        <w:rPr>
          <w:rFonts w:ascii="Arial" w:hAnsi="Arial" w:cs="Arial"/>
          <w:sz w:val="22"/>
          <w:szCs w:val="22"/>
        </w:rPr>
        <w:lastRenderedPageBreak/>
        <w:t>4</w:t>
      </w:r>
      <w:r w:rsidR="00752816">
        <w:rPr>
          <w:rFonts w:ascii="Arial" w:hAnsi="Arial" w:cs="Arial"/>
          <w:sz w:val="22"/>
          <w:szCs w:val="22"/>
        </w:rPr>
        <w:t>3</w:t>
      </w:r>
      <w:r>
        <w:rPr>
          <w:rFonts w:ascii="Arial" w:hAnsi="Arial" w:cs="Arial"/>
          <w:sz w:val="22"/>
          <w:szCs w:val="22"/>
        </w:rPr>
        <w:t xml:space="preserve">.  </w:t>
      </w:r>
      <w:r w:rsidR="00A53539" w:rsidRPr="00A53539">
        <w:rPr>
          <w:rFonts w:ascii="Arial" w:hAnsi="Arial" w:cs="Arial"/>
          <w:sz w:val="22"/>
          <w:szCs w:val="22"/>
        </w:rPr>
        <w:t xml:space="preserve">If you would like any further information on any of the foregoing, you should contact </w:t>
      </w:r>
      <w:r w:rsidR="006554E4">
        <w:rPr>
          <w:rFonts w:ascii="Arial" w:hAnsi="Arial" w:cs="Arial"/>
          <w:sz w:val="22"/>
          <w:szCs w:val="22"/>
        </w:rPr>
        <w:t>Policy &amp; Planning (</w:t>
      </w:r>
      <w:hyperlink r:id="rId18" w:history="1">
        <w:r w:rsidR="00AF203E" w:rsidRPr="002E6A0E">
          <w:rPr>
            <w:rStyle w:val="Hyperlink"/>
            <w:rFonts w:ascii="Arial" w:hAnsi="Arial" w:cs="Arial"/>
            <w:sz w:val="22"/>
            <w:szCs w:val="22"/>
          </w:rPr>
          <w:t>SACSAdmin@stir.ac.uk</w:t>
        </w:r>
      </w:hyperlink>
      <w:r w:rsidR="006554E4">
        <w:rPr>
          <w:rFonts w:ascii="Arial" w:hAnsi="Arial" w:cs="Arial"/>
          <w:sz w:val="22"/>
          <w:szCs w:val="22"/>
        </w:rPr>
        <w:t>)</w:t>
      </w:r>
      <w:r w:rsidR="00493C00">
        <w:rPr>
          <w:rFonts w:ascii="Arial" w:hAnsi="Arial" w:cs="Arial"/>
          <w:sz w:val="22"/>
          <w:szCs w:val="22"/>
        </w:rPr>
        <w:t xml:space="preserve"> </w:t>
      </w:r>
      <w:bookmarkEnd w:id="0"/>
    </w:p>
    <w:p w14:paraId="514C98D1" w14:textId="77777777" w:rsidR="00F26564" w:rsidRPr="00A53B9B" w:rsidRDefault="00F26564" w:rsidP="00F71F33">
      <w:pPr>
        <w:pStyle w:val="Header"/>
        <w:rPr>
          <w:rFonts w:ascii="Arial" w:hAnsi="Arial" w:cs="Arial"/>
          <w:b/>
          <w:sz w:val="22"/>
          <w:szCs w:val="22"/>
        </w:rPr>
      </w:pPr>
    </w:p>
    <w:p w14:paraId="2220D407" w14:textId="77777777" w:rsidR="00071B8C" w:rsidRDefault="00071B8C" w:rsidP="00F71F33">
      <w:pPr>
        <w:pStyle w:val="Header"/>
        <w:rPr>
          <w:rFonts w:ascii="Arial" w:hAnsi="Arial" w:cs="Arial"/>
          <w:sz w:val="22"/>
          <w:szCs w:val="22"/>
        </w:rPr>
      </w:pPr>
    </w:p>
    <w:p w14:paraId="66FD02B3" w14:textId="77777777" w:rsidR="00071B8C" w:rsidRDefault="00071B8C" w:rsidP="00F71F33">
      <w:pPr>
        <w:pStyle w:val="Header"/>
        <w:rPr>
          <w:rFonts w:ascii="Arial" w:hAnsi="Arial" w:cs="Arial"/>
          <w:sz w:val="22"/>
          <w:szCs w:val="22"/>
        </w:rPr>
      </w:pPr>
      <w:r>
        <w:rPr>
          <w:rFonts w:ascii="Arial" w:hAnsi="Arial" w:cs="Arial"/>
          <w:sz w:val="22"/>
          <w:szCs w:val="22"/>
        </w:rPr>
        <w:t>Title: Committee Conventions</w:t>
      </w:r>
    </w:p>
    <w:p w14:paraId="6DE704B7" w14:textId="77777777" w:rsidR="00071B8C" w:rsidRDefault="00071B8C" w:rsidP="00F71F33">
      <w:pPr>
        <w:pStyle w:val="Header"/>
        <w:rPr>
          <w:rFonts w:ascii="Arial" w:hAnsi="Arial" w:cs="Arial"/>
          <w:sz w:val="22"/>
          <w:szCs w:val="22"/>
        </w:rPr>
      </w:pPr>
      <w:r>
        <w:rPr>
          <w:rFonts w:ascii="Arial" w:hAnsi="Arial" w:cs="Arial"/>
          <w:sz w:val="22"/>
          <w:szCs w:val="22"/>
        </w:rPr>
        <w:t>Version: 4.2</w:t>
      </w:r>
    </w:p>
    <w:p w14:paraId="4D260C0B" w14:textId="34C1241F" w:rsidR="00AF203E" w:rsidRDefault="00AF203E" w:rsidP="00F71F33">
      <w:pPr>
        <w:pStyle w:val="Header"/>
        <w:rPr>
          <w:rFonts w:ascii="Arial" w:hAnsi="Arial" w:cs="Arial"/>
          <w:sz w:val="22"/>
          <w:szCs w:val="22"/>
        </w:rPr>
      </w:pPr>
      <w:r>
        <w:rPr>
          <w:rFonts w:ascii="Arial" w:hAnsi="Arial" w:cs="Arial"/>
          <w:sz w:val="22"/>
          <w:szCs w:val="22"/>
        </w:rPr>
        <w:t>Original Document: January 2008</w:t>
      </w:r>
    </w:p>
    <w:p w14:paraId="677989E2" w14:textId="63D7E705" w:rsidR="00AF203E" w:rsidRDefault="00AF203E" w:rsidP="00F71F33">
      <w:pPr>
        <w:pStyle w:val="Header"/>
        <w:rPr>
          <w:rFonts w:ascii="Arial" w:hAnsi="Arial" w:cs="Arial"/>
          <w:sz w:val="22"/>
          <w:szCs w:val="22"/>
        </w:rPr>
      </w:pPr>
      <w:r>
        <w:rPr>
          <w:rFonts w:ascii="Arial" w:hAnsi="Arial" w:cs="Arial"/>
          <w:sz w:val="22"/>
          <w:szCs w:val="22"/>
        </w:rPr>
        <w:t>Last updated: February 2022</w:t>
      </w:r>
    </w:p>
    <w:p w14:paraId="0360C467" w14:textId="2FBF061D" w:rsidR="00AF203E" w:rsidRDefault="00AF203E" w:rsidP="00F71F33">
      <w:pPr>
        <w:pStyle w:val="Header"/>
        <w:rPr>
          <w:rFonts w:ascii="Arial" w:hAnsi="Arial" w:cs="Arial"/>
          <w:sz w:val="22"/>
          <w:szCs w:val="22"/>
        </w:rPr>
      </w:pPr>
      <w:r>
        <w:rPr>
          <w:rFonts w:ascii="Arial" w:hAnsi="Arial" w:cs="Arial"/>
          <w:sz w:val="22"/>
          <w:szCs w:val="22"/>
        </w:rPr>
        <w:t>Status: Final</w:t>
      </w:r>
    </w:p>
    <w:p w14:paraId="7D0A8AB7" w14:textId="30A030E1" w:rsidR="00AF203E" w:rsidRDefault="00AF203E" w:rsidP="00F71F33">
      <w:pPr>
        <w:pStyle w:val="Header"/>
        <w:rPr>
          <w:rFonts w:ascii="Arial" w:hAnsi="Arial" w:cs="Arial"/>
          <w:sz w:val="22"/>
          <w:szCs w:val="22"/>
        </w:rPr>
      </w:pPr>
      <w:r>
        <w:rPr>
          <w:rFonts w:ascii="Arial" w:hAnsi="Arial" w:cs="Arial"/>
          <w:sz w:val="22"/>
          <w:szCs w:val="22"/>
        </w:rPr>
        <w:t>Data Classification: Public</w:t>
      </w:r>
    </w:p>
    <w:p w14:paraId="336299C9" w14:textId="77777777" w:rsidR="00AF203E" w:rsidRDefault="00AF203E" w:rsidP="00F71F33">
      <w:pPr>
        <w:pStyle w:val="Header"/>
        <w:rPr>
          <w:rFonts w:ascii="Arial" w:hAnsi="Arial" w:cs="Arial"/>
          <w:sz w:val="22"/>
          <w:szCs w:val="22"/>
        </w:rPr>
      </w:pPr>
    </w:p>
    <w:p w14:paraId="259CDB39" w14:textId="77777777" w:rsidR="00AF203E" w:rsidRDefault="00AF203E" w:rsidP="00F71F33">
      <w:pPr>
        <w:pStyle w:val="Header"/>
        <w:rPr>
          <w:rFonts w:ascii="Arial" w:hAnsi="Arial" w:cs="Arial"/>
          <w:sz w:val="22"/>
          <w:szCs w:val="22"/>
        </w:rPr>
      </w:pPr>
    </w:p>
    <w:p w14:paraId="4204F74C" w14:textId="68B29221" w:rsidR="00AF203E" w:rsidRDefault="00AF203E" w:rsidP="00F71F33">
      <w:pPr>
        <w:pStyle w:val="Header"/>
        <w:rPr>
          <w:rFonts w:ascii="Arial" w:hAnsi="Arial" w:cs="Arial"/>
          <w:sz w:val="22"/>
          <w:szCs w:val="22"/>
        </w:rPr>
        <w:sectPr w:rsidR="00AF203E" w:rsidSect="008C71DA">
          <w:footerReference w:type="even" r:id="rId19"/>
          <w:footerReference w:type="default" r:id="rId20"/>
          <w:pgSz w:w="12240" w:h="15840" w:code="1"/>
          <w:pgMar w:top="1440" w:right="1797" w:bottom="1440" w:left="1797" w:header="709" w:footer="709" w:gutter="0"/>
          <w:cols w:space="720"/>
        </w:sectPr>
      </w:pPr>
    </w:p>
    <w:p w14:paraId="538FF8AC" w14:textId="3DE4036A" w:rsidR="00FD2842" w:rsidRDefault="00FD2842" w:rsidP="00FD2842">
      <w:pPr>
        <w:contextualSpacing/>
        <w:jc w:val="right"/>
        <w:rPr>
          <w:rFonts w:ascii="Arial" w:hAnsi="Arial" w:cs="Arial"/>
          <w:noProof/>
        </w:rPr>
      </w:pPr>
    </w:p>
    <w:p w14:paraId="5543C50F" w14:textId="77777777" w:rsidR="00FD2842" w:rsidRPr="00191E9B" w:rsidRDefault="00FD2842" w:rsidP="00FD2842">
      <w:pPr>
        <w:contextualSpacing/>
        <w:rPr>
          <w:rFonts w:ascii="Arial" w:hAnsi="Arial" w:cs="Arial"/>
          <w:noProof/>
          <w:sz w:val="22"/>
          <w:szCs w:val="22"/>
        </w:rPr>
      </w:pPr>
    </w:p>
    <w:p w14:paraId="23EBC3D7" w14:textId="77777777" w:rsidR="00FD2842" w:rsidRPr="00191E9B" w:rsidRDefault="00FD2842" w:rsidP="00FD2842">
      <w:pPr>
        <w:contextualSpacing/>
        <w:rPr>
          <w:rFonts w:ascii="Arial" w:hAnsi="Arial" w:cs="Arial"/>
          <w:b/>
          <w:sz w:val="22"/>
          <w:szCs w:val="22"/>
        </w:rPr>
      </w:pPr>
      <w:r w:rsidRPr="00191E9B">
        <w:rPr>
          <w:rFonts w:ascii="Arial" w:hAnsi="Arial" w:cs="Arial"/>
          <w:b/>
          <w:sz w:val="22"/>
          <w:szCs w:val="22"/>
        </w:rPr>
        <w:t>CONFIDENTIAL</w:t>
      </w:r>
    </w:p>
    <w:p w14:paraId="26C4DE75" w14:textId="77777777" w:rsidR="00FD2842" w:rsidRPr="00191E9B" w:rsidRDefault="00FD2842" w:rsidP="00FD2842">
      <w:pPr>
        <w:contextualSpacing/>
        <w:rPr>
          <w:rFonts w:ascii="Arial" w:hAnsi="Arial" w:cs="Arial"/>
          <w:b/>
          <w:sz w:val="22"/>
          <w:szCs w:val="22"/>
        </w:rPr>
      </w:pPr>
    </w:p>
    <w:p w14:paraId="6996EFB0" w14:textId="77777777" w:rsidR="00FD2842" w:rsidRPr="00191E9B" w:rsidRDefault="00FD2842" w:rsidP="00FD2842">
      <w:pPr>
        <w:contextualSpacing/>
        <w:rPr>
          <w:rFonts w:ascii="Arial" w:hAnsi="Arial" w:cs="Arial"/>
          <w:b/>
          <w:sz w:val="22"/>
          <w:szCs w:val="22"/>
        </w:rPr>
      </w:pPr>
      <w:r w:rsidRPr="00191E9B">
        <w:rPr>
          <w:rFonts w:ascii="Arial" w:hAnsi="Arial" w:cs="Arial"/>
          <w:b/>
          <w:sz w:val="22"/>
          <w:szCs w:val="22"/>
        </w:rPr>
        <w:t>UNIVERSITY COURT</w:t>
      </w:r>
    </w:p>
    <w:p w14:paraId="5E763430" w14:textId="77777777" w:rsidR="00FD2842" w:rsidRPr="00191E9B" w:rsidRDefault="00FD2842" w:rsidP="00FD2842">
      <w:pPr>
        <w:contextualSpacing/>
        <w:rPr>
          <w:rFonts w:ascii="Arial" w:hAnsi="Arial" w:cs="Arial"/>
          <w:b/>
          <w:sz w:val="22"/>
          <w:szCs w:val="22"/>
        </w:rPr>
      </w:pPr>
    </w:p>
    <w:p w14:paraId="77BCFBF0" w14:textId="77777777" w:rsidR="00FD2842" w:rsidRPr="00191E9B" w:rsidRDefault="00FD2842" w:rsidP="00FD2842">
      <w:pPr>
        <w:contextualSpacing/>
        <w:jc w:val="both"/>
        <w:rPr>
          <w:rFonts w:ascii="Arial" w:hAnsi="Arial" w:cs="Arial"/>
          <w:sz w:val="22"/>
          <w:szCs w:val="22"/>
        </w:rPr>
      </w:pPr>
      <w:r w:rsidRPr="00191E9B">
        <w:rPr>
          <w:rFonts w:ascii="Arial" w:hAnsi="Arial" w:cs="Arial"/>
          <w:sz w:val="22"/>
          <w:szCs w:val="22"/>
        </w:rPr>
        <w:t>A meeting of the University Court will be held at 2.00 pm on Monday 16 March 2020 in the Court Room, preceded by lunch at 1.00pm in Room 4C6.</w:t>
      </w:r>
    </w:p>
    <w:p w14:paraId="281A129C" w14:textId="77777777" w:rsidR="00FD2842" w:rsidRPr="00191E9B" w:rsidRDefault="00FD2842" w:rsidP="00FD2842">
      <w:pPr>
        <w:contextualSpacing/>
        <w:jc w:val="both"/>
        <w:rPr>
          <w:rFonts w:ascii="Arial" w:hAnsi="Arial" w:cs="Arial"/>
          <w:sz w:val="22"/>
          <w:szCs w:val="22"/>
        </w:rPr>
      </w:pPr>
    </w:p>
    <w:p w14:paraId="0B48BE38" w14:textId="77777777" w:rsidR="00FD2842" w:rsidRPr="00191E9B" w:rsidRDefault="00FD2842" w:rsidP="00FD2842">
      <w:pPr>
        <w:contextualSpacing/>
        <w:jc w:val="both"/>
        <w:rPr>
          <w:rFonts w:ascii="Arial" w:hAnsi="Arial" w:cs="Arial"/>
          <w:sz w:val="22"/>
          <w:szCs w:val="22"/>
        </w:rPr>
      </w:pPr>
      <w:r w:rsidRPr="00191E9B">
        <w:rPr>
          <w:rFonts w:ascii="Arial" w:hAnsi="Arial" w:cs="Arial"/>
          <w:sz w:val="22"/>
          <w:szCs w:val="22"/>
        </w:rPr>
        <w:t>Members unable to attend the meeting, and who have not already tendered their apologies, are asked to let the Policy</w:t>
      </w:r>
      <w:r w:rsidR="006554E4">
        <w:rPr>
          <w:rFonts w:ascii="Arial" w:hAnsi="Arial" w:cs="Arial"/>
          <w:sz w:val="22"/>
          <w:szCs w:val="22"/>
        </w:rPr>
        <w:t xml:space="preserve"> &amp;</w:t>
      </w:r>
      <w:r w:rsidRPr="00191E9B">
        <w:rPr>
          <w:rFonts w:ascii="Arial" w:hAnsi="Arial" w:cs="Arial"/>
          <w:sz w:val="22"/>
          <w:szCs w:val="22"/>
        </w:rPr>
        <w:t xml:space="preserve"> Planning</w:t>
      </w:r>
      <w:r w:rsidR="006554E4">
        <w:rPr>
          <w:rFonts w:ascii="Arial" w:hAnsi="Arial" w:cs="Arial"/>
          <w:sz w:val="22"/>
          <w:szCs w:val="22"/>
        </w:rPr>
        <w:t xml:space="preserve"> </w:t>
      </w:r>
      <w:r w:rsidRPr="00191E9B">
        <w:rPr>
          <w:rFonts w:ascii="Arial" w:hAnsi="Arial" w:cs="Arial"/>
          <w:sz w:val="22"/>
          <w:szCs w:val="22"/>
        </w:rPr>
        <w:t xml:space="preserve">Office (Tel: 01786 466670/467025, email: </w:t>
      </w:r>
      <w:hyperlink r:id="rId21" w:history="1">
        <w:r w:rsidRPr="00191E9B">
          <w:rPr>
            <w:rStyle w:val="Hyperlink"/>
            <w:rFonts w:ascii="Arial" w:hAnsi="Arial" w:cs="Arial"/>
            <w:sz w:val="22"/>
            <w:szCs w:val="22"/>
          </w:rPr>
          <w:t>PPGCommittees@stir.ac.uk</w:t>
        </w:r>
      </w:hyperlink>
      <w:r w:rsidRPr="00191E9B">
        <w:rPr>
          <w:rFonts w:ascii="Arial" w:hAnsi="Arial" w:cs="Arial"/>
          <w:sz w:val="22"/>
          <w:szCs w:val="22"/>
        </w:rPr>
        <w:t>) know by no later than 12 March 2020.  For reasons of economy please advise us by the same date if you do not intend to take lunch.</w:t>
      </w:r>
    </w:p>
    <w:p w14:paraId="00B63221" w14:textId="77777777" w:rsidR="00FD2842" w:rsidRPr="00191E9B" w:rsidRDefault="00FD2842" w:rsidP="00FD2842">
      <w:pPr>
        <w:contextualSpacing/>
        <w:jc w:val="both"/>
        <w:rPr>
          <w:rFonts w:ascii="Arial" w:hAnsi="Arial" w:cs="Arial"/>
          <w:sz w:val="22"/>
          <w:szCs w:val="22"/>
        </w:rPr>
      </w:pPr>
    </w:p>
    <w:p w14:paraId="68ADCFE9" w14:textId="77777777" w:rsidR="00FD2842" w:rsidRPr="00191E9B" w:rsidRDefault="00DF0116" w:rsidP="00FD2842">
      <w:pPr>
        <w:contextualSpacing/>
        <w:jc w:val="both"/>
        <w:rPr>
          <w:rFonts w:ascii="Arial" w:hAnsi="Arial" w:cs="Arial"/>
          <w:sz w:val="22"/>
          <w:szCs w:val="22"/>
        </w:rPr>
      </w:pPr>
      <w:r>
        <w:rPr>
          <w:rFonts w:ascii="Arial" w:hAnsi="Arial" w:cs="Arial"/>
          <w:sz w:val="22"/>
          <w:szCs w:val="22"/>
        </w:rPr>
        <w:t>Olivia Owen</w:t>
      </w:r>
    </w:p>
    <w:p w14:paraId="6F0E1920" w14:textId="77777777" w:rsidR="00FD2842" w:rsidRPr="00191E9B" w:rsidRDefault="00FD2842" w:rsidP="00FD2842">
      <w:pPr>
        <w:contextualSpacing/>
        <w:jc w:val="both"/>
        <w:rPr>
          <w:rFonts w:ascii="Arial" w:hAnsi="Arial" w:cs="Arial"/>
          <w:sz w:val="22"/>
          <w:szCs w:val="22"/>
        </w:rPr>
      </w:pPr>
      <w:r w:rsidRPr="00191E9B">
        <w:rPr>
          <w:rFonts w:ascii="Arial" w:hAnsi="Arial" w:cs="Arial"/>
          <w:sz w:val="22"/>
          <w:szCs w:val="22"/>
        </w:rPr>
        <w:t>Deputy Secretary</w:t>
      </w:r>
    </w:p>
    <w:p w14:paraId="0AE6D31E" w14:textId="77777777" w:rsidR="00FD2842" w:rsidRPr="00191E9B" w:rsidRDefault="00FD2842" w:rsidP="00FD2842">
      <w:pPr>
        <w:contextualSpacing/>
        <w:jc w:val="both"/>
        <w:rPr>
          <w:rFonts w:ascii="Arial" w:hAnsi="Arial" w:cs="Arial"/>
          <w:sz w:val="22"/>
          <w:szCs w:val="22"/>
        </w:rPr>
      </w:pPr>
    </w:p>
    <w:p w14:paraId="543DEE5A" w14:textId="77777777" w:rsidR="00FD2842" w:rsidRPr="00191E9B" w:rsidRDefault="00FD2842" w:rsidP="00FD2842">
      <w:pPr>
        <w:contextualSpacing/>
        <w:rPr>
          <w:rFonts w:ascii="Arial" w:hAnsi="Arial" w:cs="Arial"/>
          <w:b/>
          <w:sz w:val="22"/>
          <w:szCs w:val="22"/>
        </w:rPr>
      </w:pPr>
    </w:p>
    <w:p w14:paraId="66EDE555" w14:textId="77777777" w:rsidR="00FD2842" w:rsidRPr="00191E9B" w:rsidRDefault="00FD2842" w:rsidP="00FD2842">
      <w:pPr>
        <w:contextualSpacing/>
        <w:rPr>
          <w:rFonts w:ascii="Arial" w:hAnsi="Arial" w:cs="Arial"/>
          <w:b/>
          <w:sz w:val="22"/>
          <w:szCs w:val="22"/>
        </w:rPr>
      </w:pPr>
      <w:r w:rsidRPr="00191E9B">
        <w:rPr>
          <w:rFonts w:ascii="Arial" w:hAnsi="Arial" w:cs="Arial"/>
          <w:b/>
          <w:sz w:val="22"/>
          <w:szCs w:val="22"/>
        </w:rPr>
        <w:t>AGENDA</w:t>
      </w:r>
    </w:p>
    <w:p w14:paraId="4F83EAA2" w14:textId="77777777" w:rsidR="00FD2842" w:rsidRPr="00191E9B" w:rsidRDefault="00FD2842" w:rsidP="00FD2842">
      <w:pPr>
        <w:contextualSpacing/>
        <w:rPr>
          <w:rFonts w:ascii="Arial" w:hAnsi="Arial" w:cs="Arial"/>
          <w:b/>
          <w:sz w:val="22"/>
          <w:szCs w:val="22"/>
        </w:rPr>
      </w:pPr>
    </w:p>
    <w:p w14:paraId="12CD3341" w14:textId="77777777" w:rsidR="00FD2842" w:rsidRPr="00191E9B" w:rsidRDefault="00FD2842" w:rsidP="00FD2842">
      <w:pPr>
        <w:contextualSpacing/>
        <w:jc w:val="both"/>
        <w:rPr>
          <w:rFonts w:ascii="Arial" w:hAnsi="Arial" w:cs="Arial"/>
          <w:sz w:val="22"/>
          <w:szCs w:val="22"/>
        </w:rPr>
      </w:pPr>
      <w:r w:rsidRPr="00191E9B">
        <w:rPr>
          <w:rFonts w:ascii="Arial" w:hAnsi="Arial" w:cs="Arial"/>
          <w:sz w:val="22"/>
          <w:szCs w:val="22"/>
        </w:rPr>
        <w:t>A starring system is used for the business of the Court.  Items which are starred (*) will be discussed and all other items will be noted or approved without further discussion.  Any proposals for additional starred items should ideally be submitted to the Deputy Secretary no later than noon on Friday 13 March 2020.</w:t>
      </w:r>
    </w:p>
    <w:p w14:paraId="6533F564" w14:textId="77777777" w:rsidR="00FD2842" w:rsidRPr="00191E9B" w:rsidRDefault="00FD2842" w:rsidP="00FD2842">
      <w:pPr>
        <w:contextualSpacing/>
        <w:rPr>
          <w:rFonts w:ascii="Arial" w:hAnsi="Arial" w:cs="Arial"/>
          <w:sz w:val="22"/>
          <w:szCs w:val="22"/>
        </w:rPr>
      </w:pPr>
    </w:p>
    <w:p w14:paraId="1559E0B0"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*1.</w:t>
      </w:r>
      <w:r w:rsidRPr="00191E9B">
        <w:rPr>
          <w:rFonts w:ascii="Arial" w:hAnsi="Arial" w:cs="Arial"/>
          <w:b/>
          <w:sz w:val="22"/>
          <w:szCs w:val="22"/>
        </w:rPr>
        <w:tab/>
        <w:t>DECLARATIONS OF INTEREST</w:t>
      </w:r>
      <w:r w:rsidRPr="00191E9B">
        <w:rPr>
          <w:rFonts w:ascii="Arial" w:hAnsi="Arial" w:cs="Arial"/>
          <w:b/>
          <w:sz w:val="22"/>
          <w:szCs w:val="22"/>
        </w:rPr>
        <w:tab/>
      </w:r>
    </w:p>
    <w:p w14:paraId="340D6DDF" w14:textId="77777777" w:rsidR="00FD2842" w:rsidRPr="00191E9B" w:rsidRDefault="00FD2842" w:rsidP="00FD2842">
      <w:pPr>
        <w:ind w:left="709"/>
        <w:contextualSpacing/>
        <w:jc w:val="both"/>
        <w:rPr>
          <w:rFonts w:ascii="Arial" w:hAnsi="Arial" w:cs="Arial"/>
          <w:b/>
          <w:sz w:val="22"/>
          <w:szCs w:val="22"/>
        </w:rPr>
      </w:pPr>
      <w:r w:rsidRPr="00191E9B">
        <w:rPr>
          <w:rFonts w:ascii="Arial" w:hAnsi="Arial" w:cs="Arial"/>
          <w:sz w:val="22"/>
          <w:szCs w:val="22"/>
        </w:rPr>
        <w:t xml:space="preserve">To </w:t>
      </w:r>
      <w:r w:rsidRPr="00191E9B">
        <w:rPr>
          <w:rFonts w:ascii="Arial" w:hAnsi="Arial" w:cs="Arial"/>
          <w:sz w:val="22"/>
          <w:szCs w:val="22"/>
          <w:u w:val="single"/>
        </w:rPr>
        <w:t>note</w:t>
      </w:r>
      <w:r w:rsidRPr="00191E9B">
        <w:rPr>
          <w:rFonts w:ascii="Arial" w:hAnsi="Arial" w:cs="Arial"/>
          <w:sz w:val="22"/>
          <w:szCs w:val="22"/>
        </w:rPr>
        <w:t xml:space="preserve"> any declarations of interest from Court members, as appropriate</w:t>
      </w:r>
    </w:p>
    <w:p w14:paraId="023CC4C1" w14:textId="77777777" w:rsidR="00FD2842" w:rsidRPr="00191E9B" w:rsidRDefault="00FD2842" w:rsidP="00FD2842">
      <w:pPr>
        <w:tabs>
          <w:tab w:val="left" w:pos="709"/>
          <w:tab w:val="right" w:pos="9072"/>
        </w:tabs>
        <w:contextualSpacing/>
        <w:rPr>
          <w:rFonts w:ascii="Arial" w:hAnsi="Arial" w:cs="Arial"/>
          <w:b/>
          <w:sz w:val="22"/>
          <w:szCs w:val="22"/>
        </w:rPr>
      </w:pPr>
    </w:p>
    <w:p w14:paraId="7054D130"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2.</w:t>
      </w:r>
      <w:r w:rsidRPr="00191E9B">
        <w:rPr>
          <w:rFonts w:ascii="Arial" w:hAnsi="Arial" w:cs="Arial"/>
          <w:b/>
          <w:sz w:val="22"/>
          <w:szCs w:val="22"/>
        </w:rPr>
        <w:tab/>
        <w:t>MINUTES</w:t>
      </w:r>
      <w:r w:rsidRPr="00191E9B">
        <w:rPr>
          <w:rFonts w:ascii="Arial" w:hAnsi="Arial" w:cs="Arial"/>
          <w:b/>
          <w:sz w:val="22"/>
          <w:szCs w:val="22"/>
        </w:rPr>
        <w:tab/>
        <w:t>UC(19/20)Minutes 2</w:t>
      </w:r>
    </w:p>
    <w:p w14:paraId="00EA1DAC"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approve</w:t>
      </w:r>
      <w:r w:rsidRPr="00191E9B">
        <w:rPr>
          <w:rFonts w:ascii="Arial" w:hAnsi="Arial" w:cs="Arial"/>
          <w:sz w:val="22"/>
          <w:szCs w:val="22"/>
        </w:rPr>
        <w:t xml:space="preserve"> the minutes of the meeting of University Court held on 16 December 2019</w:t>
      </w:r>
    </w:p>
    <w:p w14:paraId="30810403" w14:textId="77777777" w:rsidR="00FD2842" w:rsidRPr="00191E9B" w:rsidRDefault="00FD2842" w:rsidP="00FD2842">
      <w:pPr>
        <w:contextualSpacing/>
        <w:rPr>
          <w:rFonts w:ascii="Arial" w:hAnsi="Arial" w:cs="Arial"/>
          <w:sz w:val="22"/>
          <w:szCs w:val="22"/>
        </w:rPr>
      </w:pPr>
    </w:p>
    <w:p w14:paraId="6083A73A"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3.</w:t>
      </w:r>
      <w:r w:rsidRPr="00191E9B">
        <w:rPr>
          <w:rFonts w:ascii="Arial" w:hAnsi="Arial" w:cs="Arial"/>
          <w:b/>
          <w:sz w:val="22"/>
          <w:szCs w:val="22"/>
        </w:rPr>
        <w:tab/>
        <w:t>MATTERS ARISING NOT OTHERWISE ON THE AGENDA</w:t>
      </w:r>
    </w:p>
    <w:p w14:paraId="35B353FE" w14:textId="77777777" w:rsidR="00FD2842" w:rsidRPr="00191E9B" w:rsidRDefault="00FD2842" w:rsidP="00191E9B">
      <w:pPr>
        <w:tabs>
          <w:tab w:val="left" w:pos="1418"/>
          <w:tab w:val="right" w:pos="8647"/>
        </w:tabs>
        <w:ind w:left="709"/>
        <w:contextualSpacing/>
        <w:jc w:val="both"/>
        <w:rPr>
          <w:rFonts w:ascii="Arial" w:hAnsi="Arial" w:cs="Arial"/>
          <w:b/>
          <w:sz w:val="22"/>
          <w:szCs w:val="22"/>
        </w:rPr>
      </w:pPr>
      <w:r w:rsidRPr="00191E9B">
        <w:rPr>
          <w:rFonts w:ascii="Arial" w:hAnsi="Arial" w:cs="Arial"/>
          <w:b/>
          <w:sz w:val="22"/>
          <w:szCs w:val="22"/>
        </w:rPr>
        <w:t>(i)</w:t>
      </w:r>
      <w:r w:rsidRPr="00191E9B">
        <w:rPr>
          <w:rFonts w:ascii="Arial" w:hAnsi="Arial" w:cs="Arial"/>
          <w:b/>
          <w:sz w:val="22"/>
          <w:szCs w:val="22"/>
        </w:rPr>
        <w:tab/>
        <w:t>Residences Update (Minute 9, Dec 2019)</w:t>
      </w:r>
      <w:r w:rsidRPr="00191E9B">
        <w:rPr>
          <w:rFonts w:ascii="Arial" w:hAnsi="Arial" w:cs="Arial"/>
          <w:b/>
          <w:sz w:val="22"/>
          <w:szCs w:val="22"/>
        </w:rPr>
        <w:tab/>
        <w:t>Oral Report</w:t>
      </w:r>
    </w:p>
    <w:p w14:paraId="3BAA196E"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receive</w:t>
      </w:r>
      <w:r w:rsidRPr="00191E9B">
        <w:rPr>
          <w:rFonts w:ascii="Arial" w:hAnsi="Arial" w:cs="Arial"/>
          <w:sz w:val="22"/>
          <w:szCs w:val="22"/>
        </w:rPr>
        <w:t xml:space="preserve"> an oral update on the Residences Re-development project from the Director of Finance</w:t>
      </w:r>
    </w:p>
    <w:p w14:paraId="079E68DB" w14:textId="77777777" w:rsidR="00FD2842" w:rsidRPr="00191E9B" w:rsidRDefault="00FD2842" w:rsidP="00FD2842">
      <w:pPr>
        <w:contextualSpacing/>
        <w:rPr>
          <w:rFonts w:ascii="Arial" w:hAnsi="Arial" w:cs="Arial"/>
          <w:b/>
          <w:sz w:val="22"/>
          <w:szCs w:val="22"/>
        </w:rPr>
      </w:pPr>
    </w:p>
    <w:p w14:paraId="63294F81"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*4.</w:t>
      </w:r>
      <w:r w:rsidRPr="00191E9B">
        <w:rPr>
          <w:rFonts w:ascii="Arial" w:hAnsi="Arial" w:cs="Arial"/>
          <w:b/>
          <w:sz w:val="22"/>
          <w:szCs w:val="22"/>
        </w:rPr>
        <w:tab/>
        <w:t>KEY DEVELOPMENTS IN THE EXTERNAL ENVIRONMENT</w:t>
      </w:r>
      <w:r w:rsidRPr="00191E9B">
        <w:rPr>
          <w:rFonts w:ascii="Arial" w:hAnsi="Arial" w:cs="Arial"/>
          <w:b/>
          <w:sz w:val="22"/>
          <w:szCs w:val="22"/>
        </w:rPr>
        <w:tab/>
        <w:t>UC(19/20)23</w:t>
      </w:r>
    </w:p>
    <w:p w14:paraId="42DBFFAC"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note</w:t>
      </w:r>
      <w:r w:rsidRPr="00191E9B">
        <w:rPr>
          <w:rFonts w:ascii="Arial" w:hAnsi="Arial" w:cs="Arial"/>
          <w:sz w:val="22"/>
          <w:szCs w:val="22"/>
        </w:rPr>
        <w:t xml:space="preserve"> the recent developments in the external environment</w:t>
      </w:r>
    </w:p>
    <w:p w14:paraId="0CEC5456" w14:textId="77777777" w:rsidR="00FD2842" w:rsidRPr="00191E9B" w:rsidRDefault="00FD2842" w:rsidP="00FD2842">
      <w:pPr>
        <w:tabs>
          <w:tab w:val="left" w:pos="709"/>
          <w:tab w:val="right" w:pos="9072"/>
        </w:tabs>
        <w:contextualSpacing/>
        <w:rPr>
          <w:rFonts w:ascii="Arial" w:hAnsi="Arial" w:cs="Arial"/>
          <w:b/>
          <w:sz w:val="22"/>
          <w:szCs w:val="22"/>
        </w:rPr>
      </w:pPr>
    </w:p>
    <w:p w14:paraId="616C1B77"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*5.</w:t>
      </w:r>
      <w:r w:rsidRPr="00191E9B">
        <w:rPr>
          <w:rFonts w:ascii="Arial" w:hAnsi="Arial" w:cs="Arial"/>
          <w:b/>
          <w:sz w:val="22"/>
          <w:szCs w:val="22"/>
        </w:rPr>
        <w:tab/>
        <w:t xml:space="preserve">REVIEW OF HIGHER EDUCATION GOVERNANCE IN </w:t>
      </w:r>
      <w:r w:rsidRPr="00191E9B">
        <w:rPr>
          <w:rFonts w:ascii="Arial" w:hAnsi="Arial" w:cs="Arial"/>
          <w:b/>
          <w:sz w:val="22"/>
          <w:szCs w:val="22"/>
        </w:rPr>
        <w:tab/>
        <w:t>UC(19/20)24</w:t>
      </w:r>
      <w:r w:rsidRPr="00191E9B">
        <w:rPr>
          <w:rFonts w:ascii="Arial" w:hAnsi="Arial" w:cs="Arial"/>
          <w:b/>
          <w:sz w:val="22"/>
          <w:szCs w:val="22"/>
        </w:rPr>
        <w:tab/>
      </w:r>
    </w:p>
    <w:p w14:paraId="0B66953A" w14:textId="77777777" w:rsidR="00191E9B" w:rsidRPr="00191E9B" w:rsidRDefault="00191E9B" w:rsidP="00FD2842">
      <w:pPr>
        <w:tabs>
          <w:tab w:val="left" w:pos="1418"/>
          <w:tab w:val="right" w:pos="9072"/>
        </w:tabs>
        <w:ind w:left="709"/>
        <w:contextualSpacing/>
        <w:jc w:val="both"/>
        <w:rPr>
          <w:rFonts w:ascii="Arial" w:hAnsi="Arial" w:cs="Arial"/>
          <w:b/>
          <w:sz w:val="22"/>
          <w:szCs w:val="22"/>
        </w:rPr>
      </w:pPr>
      <w:r w:rsidRPr="00191E9B">
        <w:rPr>
          <w:rFonts w:ascii="Arial" w:hAnsi="Arial" w:cs="Arial"/>
          <w:b/>
          <w:sz w:val="22"/>
          <w:szCs w:val="22"/>
        </w:rPr>
        <w:t>SCOTLAND</w:t>
      </w:r>
    </w:p>
    <w:p w14:paraId="7977823F" w14:textId="77777777" w:rsidR="00FD2842" w:rsidRPr="00191E9B" w:rsidRDefault="00FD2842" w:rsidP="00FD2842">
      <w:pPr>
        <w:tabs>
          <w:tab w:val="left" w:pos="1418"/>
          <w:tab w:val="right" w:pos="9072"/>
        </w:tabs>
        <w:ind w:left="709"/>
        <w:contextualSpacing/>
        <w:jc w:val="both"/>
        <w:rPr>
          <w:rFonts w:ascii="Arial" w:hAnsi="Arial" w:cs="Arial"/>
          <w:b/>
          <w:sz w:val="22"/>
          <w:szCs w:val="22"/>
        </w:rPr>
      </w:pPr>
      <w:r w:rsidRPr="00191E9B">
        <w:rPr>
          <w:rFonts w:ascii="Arial" w:hAnsi="Arial" w:cs="Arial"/>
          <w:sz w:val="22"/>
          <w:szCs w:val="22"/>
        </w:rPr>
        <w:t xml:space="preserve">To </w:t>
      </w:r>
      <w:r w:rsidRPr="00191E9B">
        <w:rPr>
          <w:rFonts w:ascii="Arial" w:hAnsi="Arial" w:cs="Arial"/>
          <w:sz w:val="22"/>
          <w:szCs w:val="22"/>
          <w:u w:val="single"/>
        </w:rPr>
        <w:t>consider</w:t>
      </w:r>
      <w:r w:rsidRPr="00191E9B">
        <w:rPr>
          <w:rFonts w:ascii="Arial" w:hAnsi="Arial" w:cs="Arial"/>
          <w:sz w:val="22"/>
          <w:szCs w:val="22"/>
        </w:rPr>
        <w:t xml:space="preserve"> the Report of the Review of Higher Education Governance in Scotland </w:t>
      </w:r>
    </w:p>
    <w:p w14:paraId="78CCA338" w14:textId="77777777" w:rsidR="00FD2842" w:rsidRDefault="00FD2842" w:rsidP="00FD2842">
      <w:pPr>
        <w:tabs>
          <w:tab w:val="left" w:pos="709"/>
          <w:tab w:val="right" w:pos="9072"/>
        </w:tabs>
        <w:contextualSpacing/>
        <w:rPr>
          <w:rFonts w:ascii="Arial" w:hAnsi="Arial" w:cs="Arial"/>
          <w:b/>
          <w:sz w:val="22"/>
          <w:szCs w:val="22"/>
        </w:rPr>
      </w:pPr>
    </w:p>
    <w:p w14:paraId="5D9E90C1" w14:textId="77777777" w:rsidR="00DF0116" w:rsidRDefault="00DF0116" w:rsidP="00FD2842">
      <w:pPr>
        <w:tabs>
          <w:tab w:val="left" w:pos="709"/>
          <w:tab w:val="right" w:pos="9072"/>
        </w:tabs>
        <w:contextualSpacing/>
        <w:rPr>
          <w:rFonts w:ascii="Arial" w:hAnsi="Arial" w:cs="Arial"/>
          <w:b/>
          <w:sz w:val="22"/>
          <w:szCs w:val="22"/>
        </w:rPr>
      </w:pPr>
    </w:p>
    <w:p w14:paraId="27242E3B" w14:textId="77777777" w:rsidR="006554E4" w:rsidRPr="00191E9B" w:rsidRDefault="006554E4" w:rsidP="00FD2842">
      <w:pPr>
        <w:tabs>
          <w:tab w:val="left" w:pos="709"/>
          <w:tab w:val="right" w:pos="9072"/>
        </w:tabs>
        <w:contextualSpacing/>
        <w:rPr>
          <w:rFonts w:ascii="Arial" w:hAnsi="Arial" w:cs="Arial"/>
          <w:b/>
          <w:sz w:val="22"/>
          <w:szCs w:val="22"/>
        </w:rPr>
      </w:pPr>
    </w:p>
    <w:p w14:paraId="320E5969"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*6.</w:t>
      </w:r>
      <w:r w:rsidRPr="00191E9B">
        <w:rPr>
          <w:rFonts w:ascii="Arial" w:hAnsi="Arial" w:cs="Arial"/>
          <w:b/>
          <w:sz w:val="22"/>
          <w:szCs w:val="22"/>
        </w:rPr>
        <w:tab/>
        <w:t>GOVERNANCE MATTERS</w:t>
      </w:r>
      <w:r w:rsidRPr="00191E9B">
        <w:rPr>
          <w:rFonts w:ascii="Arial" w:hAnsi="Arial" w:cs="Arial"/>
          <w:b/>
          <w:sz w:val="22"/>
          <w:szCs w:val="22"/>
        </w:rPr>
        <w:tab/>
      </w:r>
    </w:p>
    <w:p w14:paraId="6B88F206" w14:textId="77777777" w:rsidR="00FD2842" w:rsidRPr="00191E9B" w:rsidRDefault="00FD2842" w:rsidP="00191E9B">
      <w:pPr>
        <w:tabs>
          <w:tab w:val="left" w:pos="1418"/>
          <w:tab w:val="right" w:pos="8647"/>
        </w:tabs>
        <w:ind w:left="709"/>
        <w:contextualSpacing/>
        <w:jc w:val="both"/>
        <w:rPr>
          <w:rFonts w:ascii="Arial" w:hAnsi="Arial" w:cs="Arial"/>
          <w:b/>
          <w:sz w:val="22"/>
          <w:szCs w:val="22"/>
        </w:rPr>
      </w:pPr>
      <w:r w:rsidRPr="00191E9B">
        <w:rPr>
          <w:rFonts w:ascii="Arial" w:hAnsi="Arial" w:cs="Arial"/>
          <w:b/>
          <w:sz w:val="22"/>
          <w:szCs w:val="22"/>
        </w:rPr>
        <w:t>(i)</w:t>
      </w:r>
      <w:r w:rsidRPr="00191E9B">
        <w:rPr>
          <w:rFonts w:ascii="Arial" w:hAnsi="Arial" w:cs="Arial"/>
          <w:b/>
          <w:sz w:val="22"/>
          <w:szCs w:val="22"/>
        </w:rPr>
        <w:tab/>
        <w:t>Court Appointment</w:t>
      </w:r>
      <w:r w:rsidRPr="00191E9B">
        <w:rPr>
          <w:rFonts w:ascii="Arial" w:hAnsi="Arial" w:cs="Arial"/>
          <w:b/>
          <w:sz w:val="22"/>
          <w:szCs w:val="22"/>
        </w:rPr>
        <w:tab/>
        <w:t>UC(19/20)25(i)</w:t>
      </w:r>
    </w:p>
    <w:p w14:paraId="7FB9CB0F"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receive</w:t>
      </w:r>
      <w:r w:rsidRPr="00191E9B">
        <w:rPr>
          <w:rFonts w:ascii="Arial" w:hAnsi="Arial" w:cs="Arial"/>
          <w:sz w:val="22"/>
          <w:szCs w:val="22"/>
        </w:rPr>
        <w:t xml:space="preserve"> a report from the Court Appointments Committee</w:t>
      </w:r>
    </w:p>
    <w:p w14:paraId="15AFFA75"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homologate</w:t>
      </w:r>
      <w:r w:rsidRPr="00191E9B">
        <w:rPr>
          <w:rFonts w:ascii="Arial" w:hAnsi="Arial" w:cs="Arial"/>
          <w:sz w:val="22"/>
          <w:szCs w:val="22"/>
        </w:rPr>
        <w:t xml:space="preserve"> Chair’s action in filling vacancies in membership of Committees</w:t>
      </w:r>
    </w:p>
    <w:p w14:paraId="1B2825A9" w14:textId="77777777" w:rsidR="00FD2842" w:rsidRPr="00191E9B" w:rsidRDefault="00FD2842" w:rsidP="00FD2842">
      <w:pPr>
        <w:tabs>
          <w:tab w:val="left" w:pos="709"/>
          <w:tab w:val="right" w:pos="9072"/>
        </w:tabs>
        <w:contextualSpacing/>
        <w:rPr>
          <w:rFonts w:ascii="Arial" w:hAnsi="Arial" w:cs="Arial"/>
          <w:b/>
          <w:sz w:val="22"/>
          <w:szCs w:val="22"/>
        </w:rPr>
      </w:pPr>
    </w:p>
    <w:p w14:paraId="6E397EFC" w14:textId="77777777" w:rsidR="00FD2842" w:rsidRPr="00191E9B" w:rsidRDefault="00FD2842" w:rsidP="00191E9B">
      <w:pPr>
        <w:tabs>
          <w:tab w:val="left" w:pos="1418"/>
          <w:tab w:val="right" w:pos="8647"/>
        </w:tabs>
        <w:ind w:left="709"/>
        <w:contextualSpacing/>
        <w:jc w:val="both"/>
        <w:rPr>
          <w:rFonts w:ascii="Arial" w:hAnsi="Arial" w:cs="Arial"/>
          <w:b/>
          <w:sz w:val="22"/>
          <w:szCs w:val="22"/>
        </w:rPr>
      </w:pPr>
      <w:r w:rsidRPr="00191E9B">
        <w:rPr>
          <w:rFonts w:ascii="Arial" w:hAnsi="Arial" w:cs="Arial"/>
          <w:b/>
          <w:sz w:val="22"/>
          <w:szCs w:val="22"/>
        </w:rPr>
        <w:t>*(ii)</w:t>
      </w:r>
      <w:r w:rsidRPr="00191E9B">
        <w:rPr>
          <w:rFonts w:ascii="Arial" w:hAnsi="Arial" w:cs="Arial"/>
          <w:b/>
          <w:sz w:val="22"/>
          <w:szCs w:val="22"/>
        </w:rPr>
        <w:tab/>
        <w:t xml:space="preserve">Review of Court Effectiveness </w:t>
      </w:r>
      <w:r w:rsidRPr="00191E9B">
        <w:rPr>
          <w:rFonts w:ascii="Arial" w:hAnsi="Arial" w:cs="Arial"/>
          <w:b/>
          <w:sz w:val="22"/>
          <w:szCs w:val="22"/>
        </w:rPr>
        <w:tab/>
        <w:t>UC(19/20)25(ii)</w:t>
      </w:r>
      <w:r w:rsidRPr="00191E9B">
        <w:rPr>
          <w:rFonts w:ascii="Arial" w:hAnsi="Arial" w:cs="Arial"/>
          <w:b/>
          <w:sz w:val="22"/>
          <w:szCs w:val="22"/>
        </w:rPr>
        <w:tab/>
      </w:r>
    </w:p>
    <w:p w14:paraId="2EC98B66" w14:textId="77777777" w:rsidR="00FD2842" w:rsidRPr="00191E9B" w:rsidRDefault="00FD2842" w:rsidP="00FD2842">
      <w:pPr>
        <w:tabs>
          <w:tab w:val="right" w:pos="9072"/>
        </w:tabs>
        <w:ind w:left="720" w:right="-46"/>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receive</w:t>
      </w:r>
      <w:r w:rsidRPr="00191E9B">
        <w:rPr>
          <w:rFonts w:ascii="Arial" w:hAnsi="Arial" w:cs="Arial"/>
          <w:sz w:val="22"/>
          <w:szCs w:val="22"/>
        </w:rPr>
        <w:t xml:space="preserve"> a update on the Review of Court Effectiveness</w:t>
      </w:r>
      <w:r w:rsidRPr="00191E9B">
        <w:rPr>
          <w:rFonts w:ascii="Arial" w:hAnsi="Arial" w:cs="Arial"/>
          <w:b/>
          <w:sz w:val="22"/>
          <w:szCs w:val="22"/>
        </w:rPr>
        <w:t xml:space="preserve">                  </w:t>
      </w:r>
    </w:p>
    <w:p w14:paraId="04F599A8" w14:textId="77777777" w:rsidR="00FD2842" w:rsidRPr="00191E9B" w:rsidRDefault="00FD2842" w:rsidP="00FD2842">
      <w:pPr>
        <w:tabs>
          <w:tab w:val="left" w:pos="709"/>
          <w:tab w:val="right" w:pos="9072"/>
        </w:tabs>
        <w:contextualSpacing/>
        <w:rPr>
          <w:rFonts w:ascii="Arial" w:hAnsi="Arial" w:cs="Arial"/>
          <w:b/>
          <w:sz w:val="22"/>
          <w:szCs w:val="22"/>
        </w:rPr>
      </w:pPr>
    </w:p>
    <w:p w14:paraId="5D146E16" w14:textId="77777777" w:rsidR="00FD2842" w:rsidRPr="00191E9B" w:rsidRDefault="00FD2842" w:rsidP="00191E9B">
      <w:pPr>
        <w:tabs>
          <w:tab w:val="left" w:pos="1418"/>
          <w:tab w:val="right" w:pos="8647"/>
        </w:tabs>
        <w:ind w:left="709"/>
        <w:contextualSpacing/>
        <w:jc w:val="both"/>
        <w:rPr>
          <w:rFonts w:ascii="Arial" w:hAnsi="Arial" w:cs="Arial"/>
          <w:b/>
          <w:sz w:val="22"/>
          <w:szCs w:val="22"/>
        </w:rPr>
      </w:pPr>
      <w:r w:rsidRPr="00191E9B">
        <w:rPr>
          <w:rFonts w:ascii="Arial" w:hAnsi="Arial" w:cs="Arial"/>
          <w:b/>
          <w:sz w:val="22"/>
          <w:szCs w:val="22"/>
        </w:rPr>
        <w:t>*(iii)</w:t>
      </w:r>
      <w:r w:rsidRPr="00191E9B">
        <w:rPr>
          <w:rFonts w:ascii="Arial" w:hAnsi="Arial" w:cs="Arial"/>
          <w:b/>
          <w:sz w:val="22"/>
          <w:szCs w:val="22"/>
        </w:rPr>
        <w:tab/>
        <w:t xml:space="preserve">Review of Committees </w:t>
      </w:r>
      <w:r w:rsidRPr="00191E9B">
        <w:rPr>
          <w:rFonts w:ascii="Arial" w:hAnsi="Arial" w:cs="Arial"/>
          <w:b/>
          <w:sz w:val="22"/>
          <w:szCs w:val="22"/>
        </w:rPr>
        <w:tab/>
        <w:t>UC(19/20)25(iii)</w:t>
      </w:r>
      <w:r w:rsidRPr="00191E9B">
        <w:rPr>
          <w:rFonts w:ascii="Arial" w:hAnsi="Arial" w:cs="Arial"/>
          <w:b/>
          <w:sz w:val="22"/>
          <w:szCs w:val="22"/>
        </w:rPr>
        <w:tab/>
      </w:r>
    </w:p>
    <w:p w14:paraId="73D03AB3" w14:textId="77777777" w:rsidR="00FD2842" w:rsidRPr="00191E9B" w:rsidRDefault="00FD2842" w:rsidP="00FD2842">
      <w:pPr>
        <w:tabs>
          <w:tab w:val="right" w:pos="9072"/>
        </w:tabs>
        <w:ind w:left="720" w:right="-46"/>
        <w:contextualSpacing/>
        <w:jc w:val="both"/>
        <w:rPr>
          <w:rFonts w:ascii="Arial" w:hAnsi="Arial" w:cs="Arial"/>
          <w:b/>
          <w:sz w:val="22"/>
          <w:szCs w:val="22"/>
        </w:rPr>
      </w:pPr>
      <w:r w:rsidRPr="00191E9B">
        <w:rPr>
          <w:rFonts w:ascii="Arial" w:hAnsi="Arial" w:cs="Arial"/>
          <w:sz w:val="22"/>
          <w:szCs w:val="22"/>
        </w:rPr>
        <w:t xml:space="preserve">To </w:t>
      </w:r>
      <w:r w:rsidRPr="00191E9B">
        <w:rPr>
          <w:rFonts w:ascii="Arial" w:hAnsi="Arial" w:cs="Arial"/>
          <w:sz w:val="22"/>
          <w:szCs w:val="22"/>
          <w:u w:val="single"/>
        </w:rPr>
        <w:t>approve</w:t>
      </w:r>
      <w:r w:rsidRPr="00191E9B">
        <w:rPr>
          <w:rFonts w:ascii="Arial" w:hAnsi="Arial" w:cs="Arial"/>
          <w:sz w:val="22"/>
          <w:szCs w:val="22"/>
        </w:rPr>
        <w:t xml:space="preserve"> a the proposed changes to committee structures</w:t>
      </w:r>
    </w:p>
    <w:p w14:paraId="1668D6C5" w14:textId="77777777" w:rsidR="00FD2842" w:rsidRPr="00191E9B" w:rsidRDefault="00FD2842" w:rsidP="00FD2842">
      <w:pPr>
        <w:tabs>
          <w:tab w:val="left" w:pos="709"/>
          <w:tab w:val="right" w:pos="9072"/>
        </w:tabs>
        <w:contextualSpacing/>
        <w:rPr>
          <w:rFonts w:ascii="Arial" w:hAnsi="Arial" w:cs="Arial"/>
          <w:b/>
          <w:sz w:val="22"/>
          <w:szCs w:val="22"/>
        </w:rPr>
      </w:pPr>
    </w:p>
    <w:p w14:paraId="4F041337"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*7.</w:t>
      </w:r>
      <w:r w:rsidRPr="00191E9B">
        <w:rPr>
          <w:rFonts w:ascii="Arial" w:hAnsi="Arial" w:cs="Arial"/>
          <w:b/>
          <w:sz w:val="22"/>
          <w:szCs w:val="22"/>
        </w:rPr>
        <w:tab/>
        <w:t>HR UPDATE</w:t>
      </w:r>
      <w:r w:rsidRPr="00191E9B">
        <w:rPr>
          <w:rFonts w:ascii="Arial" w:hAnsi="Arial" w:cs="Arial"/>
          <w:b/>
          <w:sz w:val="22"/>
          <w:szCs w:val="22"/>
        </w:rPr>
        <w:tab/>
        <w:t>UC(19/20)26</w:t>
      </w:r>
      <w:r w:rsidRPr="00191E9B">
        <w:rPr>
          <w:rFonts w:ascii="Arial" w:hAnsi="Arial" w:cs="Arial"/>
          <w:b/>
          <w:sz w:val="22"/>
          <w:szCs w:val="22"/>
        </w:rPr>
        <w:tab/>
      </w:r>
    </w:p>
    <w:p w14:paraId="6A62020A"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receive</w:t>
      </w:r>
      <w:r w:rsidRPr="00191E9B">
        <w:rPr>
          <w:rFonts w:ascii="Arial" w:hAnsi="Arial" w:cs="Arial"/>
          <w:sz w:val="22"/>
          <w:szCs w:val="22"/>
        </w:rPr>
        <w:t xml:space="preserve"> an update on HR matters including the outcome of the Employment Appeal Tribunal</w:t>
      </w:r>
    </w:p>
    <w:p w14:paraId="4CF52A66" w14:textId="77777777" w:rsidR="00FD2842" w:rsidRPr="00191E9B" w:rsidRDefault="00FD2842" w:rsidP="00FD2842">
      <w:pPr>
        <w:tabs>
          <w:tab w:val="left" w:pos="709"/>
          <w:tab w:val="right" w:pos="9072"/>
        </w:tabs>
        <w:contextualSpacing/>
        <w:rPr>
          <w:rFonts w:ascii="Arial" w:hAnsi="Arial" w:cs="Arial"/>
          <w:b/>
          <w:sz w:val="22"/>
          <w:szCs w:val="22"/>
        </w:rPr>
      </w:pPr>
    </w:p>
    <w:p w14:paraId="7468730D"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*8.</w:t>
      </w:r>
      <w:r w:rsidRPr="00191E9B">
        <w:rPr>
          <w:rFonts w:ascii="Arial" w:hAnsi="Arial" w:cs="Arial"/>
          <w:b/>
          <w:sz w:val="22"/>
          <w:szCs w:val="22"/>
        </w:rPr>
        <w:tab/>
        <w:t>ACADEMIC COUNCIL</w:t>
      </w:r>
      <w:r w:rsidRPr="00191E9B">
        <w:rPr>
          <w:rFonts w:ascii="Arial" w:hAnsi="Arial" w:cs="Arial"/>
          <w:b/>
          <w:sz w:val="22"/>
          <w:szCs w:val="22"/>
        </w:rPr>
        <w:tab/>
        <w:t>UC(19/20)27</w:t>
      </w:r>
      <w:r w:rsidRPr="00191E9B">
        <w:rPr>
          <w:rFonts w:ascii="Arial" w:hAnsi="Arial" w:cs="Arial"/>
          <w:b/>
          <w:sz w:val="22"/>
          <w:szCs w:val="22"/>
        </w:rPr>
        <w:tab/>
      </w:r>
    </w:p>
    <w:p w14:paraId="6612BE6B"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consider</w:t>
      </w:r>
      <w:r w:rsidRPr="00191E9B">
        <w:rPr>
          <w:rFonts w:ascii="Arial" w:hAnsi="Arial" w:cs="Arial"/>
          <w:sz w:val="22"/>
          <w:szCs w:val="22"/>
        </w:rPr>
        <w:t xml:space="preserve"> the report from the meeting of 4 March 2020</w:t>
      </w:r>
    </w:p>
    <w:p w14:paraId="78200315" w14:textId="77777777" w:rsidR="00FD2842" w:rsidRPr="00191E9B" w:rsidRDefault="00FD2842" w:rsidP="00FD2842">
      <w:pPr>
        <w:tabs>
          <w:tab w:val="left" w:pos="1418"/>
          <w:tab w:val="right" w:pos="9072"/>
        </w:tabs>
        <w:ind w:left="709"/>
        <w:contextualSpacing/>
        <w:jc w:val="both"/>
        <w:rPr>
          <w:rFonts w:ascii="Arial" w:hAnsi="Arial" w:cs="Arial"/>
          <w:b/>
          <w:sz w:val="22"/>
          <w:szCs w:val="22"/>
        </w:rPr>
      </w:pPr>
    </w:p>
    <w:p w14:paraId="7F233243"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*9.</w:t>
      </w:r>
      <w:r w:rsidRPr="00191E9B">
        <w:rPr>
          <w:rFonts w:ascii="Arial" w:hAnsi="Arial" w:cs="Arial"/>
          <w:b/>
          <w:sz w:val="22"/>
          <w:szCs w:val="22"/>
        </w:rPr>
        <w:tab/>
        <w:t xml:space="preserve">JOINT POLICY, PLANNING &amp; RESOURCES COMMITTEE </w:t>
      </w:r>
      <w:r w:rsidRPr="00191E9B">
        <w:rPr>
          <w:rFonts w:ascii="Arial" w:hAnsi="Arial" w:cs="Arial"/>
          <w:b/>
          <w:sz w:val="22"/>
          <w:szCs w:val="22"/>
        </w:rPr>
        <w:tab/>
        <w:t>UC(19/20)28</w:t>
      </w:r>
      <w:r w:rsidRPr="00191E9B">
        <w:rPr>
          <w:rFonts w:ascii="Arial" w:hAnsi="Arial" w:cs="Arial"/>
          <w:b/>
          <w:sz w:val="22"/>
          <w:szCs w:val="22"/>
        </w:rPr>
        <w:tab/>
      </w:r>
    </w:p>
    <w:p w14:paraId="044C3B71"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consider</w:t>
      </w:r>
      <w:r w:rsidRPr="00191E9B">
        <w:rPr>
          <w:rFonts w:ascii="Arial" w:hAnsi="Arial" w:cs="Arial"/>
          <w:sz w:val="22"/>
          <w:szCs w:val="22"/>
        </w:rPr>
        <w:t xml:space="preserve"> the report from the meeting of 17 February 2020</w:t>
      </w:r>
    </w:p>
    <w:p w14:paraId="7B90FE57" w14:textId="77777777" w:rsidR="00FD2842" w:rsidRPr="00191E9B" w:rsidRDefault="00FD2842" w:rsidP="00FD2842">
      <w:pPr>
        <w:tabs>
          <w:tab w:val="left" w:pos="1418"/>
          <w:tab w:val="right" w:pos="9072"/>
        </w:tabs>
        <w:ind w:left="709"/>
        <w:contextualSpacing/>
        <w:jc w:val="both"/>
        <w:rPr>
          <w:rFonts w:ascii="Arial" w:hAnsi="Arial" w:cs="Arial"/>
          <w:b/>
          <w:sz w:val="22"/>
          <w:szCs w:val="22"/>
        </w:rPr>
      </w:pPr>
    </w:p>
    <w:p w14:paraId="047A5AD4"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*10.</w:t>
      </w:r>
      <w:r w:rsidRPr="00191E9B">
        <w:rPr>
          <w:rFonts w:ascii="Arial" w:hAnsi="Arial" w:cs="Arial"/>
          <w:b/>
          <w:sz w:val="22"/>
          <w:szCs w:val="22"/>
        </w:rPr>
        <w:tab/>
        <w:t>AUDIT COMMITTEE</w:t>
      </w:r>
      <w:r w:rsidRPr="00191E9B">
        <w:rPr>
          <w:rFonts w:ascii="Arial" w:hAnsi="Arial" w:cs="Arial"/>
          <w:b/>
          <w:sz w:val="22"/>
          <w:szCs w:val="22"/>
        </w:rPr>
        <w:tab/>
        <w:t>UC(19/20)29</w:t>
      </w:r>
      <w:r w:rsidRPr="00191E9B">
        <w:rPr>
          <w:rFonts w:ascii="Arial" w:hAnsi="Arial" w:cs="Arial"/>
          <w:b/>
          <w:sz w:val="22"/>
          <w:szCs w:val="22"/>
        </w:rPr>
        <w:tab/>
      </w:r>
    </w:p>
    <w:p w14:paraId="64FB1702"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consider</w:t>
      </w:r>
      <w:r w:rsidRPr="00191E9B">
        <w:rPr>
          <w:rFonts w:ascii="Arial" w:hAnsi="Arial" w:cs="Arial"/>
          <w:sz w:val="22"/>
          <w:szCs w:val="22"/>
        </w:rPr>
        <w:t xml:space="preserve"> the report from the Audit Committee meeting of 24 February 2020</w:t>
      </w:r>
    </w:p>
    <w:p w14:paraId="0FAE9713" w14:textId="77777777" w:rsidR="00FD2842" w:rsidRPr="00191E9B" w:rsidRDefault="00FD2842" w:rsidP="00FD2842">
      <w:pPr>
        <w:tabs>
          <w:tab w:val="left" w:pos="709"/>
          <w:tab w:val="right" w:pos="9072"/>
        </w:tabs>
        <w:contextualSpacing/>
        <w:rPr>
          <w:rFonts w:ascii="Arial" w:hAnsi="Arial" w:cs="Arial"/>
          <w:b/>
          <w:sz w:val="22"/>
          <w:szCs w:val="22"/>
        </w:rPr>
      </w:pPr>
    </w:p>
    <w:p w14:paraId="37E6643B"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11.</w:t>
      </w:r>
      <w:r w:rsidRPr="00191E9B">
        <w:rPr>
          <w:rFonts w:ascii="Arial" w:hAnsi="Arial" w:cs="Arial"/>
          <w:b/>
          <w:sz w:val="22"/>
          <w:szCs w:val="22"/>
        </w:rPr>
        <w:tab/>
        <w:t>ANY OTHER COMPETENT BUSINESS</w:t>
      </w:r>
      <w:r w:rsidRPr="00191E9B">
        <w:rPr>
          <w:rFonts w:ascii="Arial" w:hAnsi="Arial" w:cs="Arial"/>
          <w:b/>
          <w:sz w:val="22"/>
          <w:szCs w:val="22"/>
        </w:rPr>
        <w:tab/>
      </w:r>
    </w:p>
    <w:p w14:paraId="1CA00B58" w14:textId="77777777" w:rsidR="00FD2842" w:rsidRPr="00191E9B" w:rsidRDefault="00FD2842" w:rsidP="00FD2842">
      <w:pPr>
        <w:contextualSpacing/>
        <w:rPr>
          <w:rFonts w:ascii="Arial" w:hAnsi="Arial" w:cs="Arial"/>
          <w:sz w:val="22"/>
          <w:szCs w:val="22"/>
        </w:rPr>
      </w:pPr>
    </w:p>
    <w:p w14:paraId="42DFF5A0"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12.</w:t>
      </w:r>
      <w:r w:rsidRPr="00191E9B">
        <w:rPr>
          <w:rFonts w:ascii="Arial" w:hAnsi="Arial" w:cs="Arial"/>
          <w:b/>
          <w:sz w:val="22"/>
          <w:szCs w:val="22"/>
        </w:rPr>
        <w:tab/>
        <w:t>NEXT MEETING</w:t>
      </w:r>
      <w:r w:rsidRPr="00191E9B">
        <w:rPr>
          <w:rFonts w:ascii="Arial" w:hAnsi="Arial" w:cs="Arial"/>
          <w:b/>
          <w:sz w:val="22"/>
          <w:szCs w:val="22"/>
        </w:rPr>
        <w:tab/>
      </w:r>
    </w:p>
    <w:p w14:paraId="24DEDFFB"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note</w:t>
      </w:r>
      <w:r w:rsidRPr="00191E9B">
        <w:rPr>
          <w:rFonts w:ascii="Arial" w:hAnsi="Arial" w:cs="Arial"/>
          <w:sz w:val="22"/>
          <w:szCs w:val="22"/>
        </w:rPr>
        <w:t xml:space="preserve"> that the next meeting of Court is scheduled for 15 June 2020. </w:t>
      </w:r>
    </w:p>
    <w:p w14:paraId="15436665" w14:textId="77777777" w:rsidR="00FD2842" w:rsidRPr="00191E9B" w:rsidRDefault="00FD2842" w:rsidP="00FD2842">
      <w:pPr>
        <w:ind w:left="709"/>
        <w:contextualSpacing/>
        <w:jc w:val="both"/>
        <w:rPr>
          <w:rFonts w:ascii="Arial" w:hAnsi="Arial" w:cs="Arial"/>
          <w:sz w:val="22"/>
          <w:szCs w:val="22"/>
        </w:rPr>
      </w:pPr>
    </w:p>
    <w:p w14:paraId="55BBEBBC" w14:textId="77777777" w:rsidR="00FD2842" w:rsidRPr="00191E9B" w:rsidRDefault="00FD2842" w:rsidP="00FD2842">
      <w:pPr>
        <w:ind w:left="709"/>
        <w:contextualSpacing/>
        <w:jc w:val="both"/>
        <w:rPr>
          <w:rFonts w:ascii="Arial" w:hAnsi="Arial" w:cs="Arial"/>
          <w:sz w:val="22"/>
          <w:szCs w:val="22"/>
          <w:highlight w:val="yellow"/>
        </w:rPr>
      </w:pPr>
    </w:p>
    <w:p w14:paraId="254F6A3C" w14:textId="77777777" w:rsidR="00FD2842" w:rsidRPr="00DF0116" w:rsidRDefault="006554E4" w:rsidP="00FD2842">
      <w:pPr>
        <w:contextualSpacing/>
        <w:jc w:val="both"/>
        <w:rPr>
          <w:rFonts w:ascii="Arial" w:hAnsi="Arial" w:cs="Arial"/>
          <w:sz w:val="18"/>
          <w:szCs w:val="18"/>
        </w:rPr>
      </w:pPr>
      <w:r>
        <w:rPr>
          <w:rFonts w:ascii="Arial" w:hAnsi="Arial" w:cs="Arial"/>
          <w:sz w:val="18"/>
          <w:szCs w:val="18"/>
        </w:rPr>
        <w:t>Policy &amp; Planning</w:t>
      </w:r>
    </w:p>
    <w:p w14:paraId="72AB3897" w14:textId="77777777" w:rsidR="00FD2842" w:rsidRPr="00DF0116" w:rsidRDefault="00FD2842" w:rsidP="00FD2842">
      <w:pPr>
        <w:contextualSpacing/>
        <w:jc w:val="both"/>
        <w:rPr>
          <w:rFonts w:ascii="Arial" w:hAnsi="Arial" w:cs="Arial"/>
          <w:sz w:val="18"/>
          <w:szCs w:val="18"/>
        </w:rPr>
      </w:pPr>
      <w:r w:rsidRPr="00DF0116">
        <w:rPr>
          <w:rFonts w:ascii="Arial" w:hAnsi="Arial" w:cs="Arial"/>
          <w:sz w:val="18"/>
          <w:szCs w:val="18"/>
        </w:rPr>
        <w:t>March 2020</w:t>
      </w:r>
    </w:p>
    <w:p w14:paraId="2DA6ECEC" w14:textId="77777777" w:rsidR="00F26564" w:rsidRPr="00191E9B" w:rsidRDefault="00F26564" w:rsidP="00F71F33">
      <w:pPr>
        <w:pStyle w:val="Header"/>
        <w:rPr>
          <w:rFonts w:ascii="Arial" w:hAnsi="Arial" w:cs="Arial"/>
          <w:sz w:val="22"/>
          <w:szCs w:val="22"/>
        </w:rPr>
      </w:pPr>
    </w:p>
    <w:p w14:paraId="77DBDB25" w14:textId="77777777" w:rsidR="00F26564" w:rsidRPr="00191E9B" w:rsidRDefault="00F26564" w:rsidP="00F71F33">
      <w:pPr>
        <w:pStyle w:val="Header"/>
        <w:rPr>
          <w:rFonts w:ascii="Arial" w:hAnsi="Arial" w:cs="Arial"/>
          <w:sz w:val="22"/>
          <w:szCs w:val="22"/>
        </w:rPr>
      </w:pPr>
    </w:p>
    <w:p w14:paraId="48730A3C" w14:textId="77777777" w:rsidR="00F26564" w:rsidRPr="00191E9B" w:rsidRDefault="00F26564" w:rsidP="00F71F33">
      <w:pPr>
        <w:pStyle w:val="Header"/>
        <w:rPr>
          <w:rFonts w:ascii="Arial" w:hAnsi="Arial" w:cs="Arial"/>
          <w:sz w:val="22"/>
          <w:szCs w:val="22"/>
        </w:rPr>
      </w:pPr>
    </w:p>
    <w:p w14:paraId="005C79F1" w14:textId="77777777" w:rsidR="00F26564" w:rsidRPr="00191E9B" w:rsidRDefault="00F26564" w:rsidP="00F71F33">
      <w:pPr>
        <w:pStyle w:val="Header"/>
        <w:rPr>
          <w:rFonts w:ascii="Arial" w:hAnsi="Arial" w:cs="Arial"/>
          <w:sz w:val="22"/>
          <w:szCs w:val="22"/>
        </w:rPr>
      </w:pPr>
    </w:p>
    <w:p w14:paraId="76BEB35E" w14:textId="77777777" w:rsidR="00FD2842" w:rsidRPr="00191E9B" w:rsidRDefault="00FD2842" w:rsidP="00F71F33">
      <w:pPr>
        <w:pStyle w:val="Header"/>
        <w:rPr>
          <w:rFonts w:ascii="Arial" w:hAnsi="Arial" w:cs="Arial"/>
          <w:sz w:val="22"/>
          <w:szCs w:val="22"/>
        </w:rPr>
        <w:sectPr w:rsidR="00FD2842" w:rsidRPr="00191E9B" w:rsidSect="008C71DA">
          <w:headerReference w:type="default" r:id="rId22"/>
          <w:footerReference w:type="default" r:id="rId23"/>
          <w:pgSz w:w="12240" w:h="15840" w:code="1"/>
          <w:pgMar w:top="1440" w:right="1797" w:bottom="1440" w:left="1797" w:header="709" w:footer="709" w:gutter="0"/>
          <w:cols w:space="720"/>
        </w:sectPr>
      </w:pPr>
    </w:p>
    <w:p w14:paraId="0CF40C6C" w14:textId="6F63D571" w:rsidR="00FD2842" w:rsidRPr="00191E9B" w:rsidRDefault="00FD2842" w:rsidP="00FD2842">
      <w:pPr>
        <w:ind w:left="4320" w:firstLine="720"/>
        <w:rPr>
          <w:rFonts w:ascii="Arial" w:hAnsi="Arial" w:cs="Arial"/>
          <w:sz w:val="22"/>
          <w:szCs w:val="22"/>
        </w:rPr>
      </w:pPr>
    </w:p>
    <w:p w14:paraId="098D430F" w14:textId="77777777" w:rsidR="00FD2842" w:rsidRPr="00191E9B" w:rsidRDefault="00FD2842" w:rsidP="00FD2842">
      <w:pPr>
        <w:ind w:right="-483"/>
        <w:rPr>
          <w:rFonts w:ascii="Arial" w:hAnsi="Arial" w:cs="Arial"/>
          <w:b/>
          <w:sz w:val="22"/>
          <w:szCs w:val="22"/>
          <w:u w:val="single"/>
        </w:rPr>
      </w:pPr>
    </w:p>
    <w:p w14:paraId="0B52564B" w14:textId="77777777" w:rsidR="00FD2842" w:rsidRPr="00191E9B" w:rsidRDefault="00FD2842" w:rsidP="00FD2842">
      <w:pPr>
        <w:ind w:right="-483"/>
        <w:rPr>
          <w:rFonts w:ascii="Arial" w:hAnsi="Arial" w:cs="Arial"/>
          <w:b/>
          <w:sz w:val="22"/>
          <w:szCs w:val="22"/>
          <w:u w:val="single"/>
        </w:rPr>
      </w:pPr>
    </w:p>
    <w:p w14:paraId="70C5256E" w14:textId="77777777" w:rsidR="00FD2842" w:rsidRPr="00191E9B" w:rsidRDefault="00FD2842" w:rsidP="00FD2842">
      <w:pPr>
        <w:ind w:right="-483"/>
        <w:rPr>
          <w:rFonts w:ascii="Arial" w:hAnsi="Arial" w:cs="Arial"/>
          <w:b/>
          <w:sz w:val="22"/>
          <w:szCs w:val="22"/>
          <w:u w:val="single"/>
        </w:rPr>
      </w:pPr>
      <w:r w:rsidRPr="00191E9B">
        <w:rPr>
          <w:rFonts w:ascii="Arial" w:hAnsi="Arial" w:cs="Arial"/>
          <w:b/>
          <w:sz w:val="22"/>
          <w:szCs w:val="22"/>
          <w:u w:val="single"/>
        </w:rPr>
        <w:t>UNIVERSITY COURT –  16 MARCH 2020</w:t>
      </w:r>
    </w:p>
    <w:p w14:paraId="5639D0EA" w14:textId="77777777" w:rsidR="00FD2842" w:rsidRPr="00191E9B" w:rsidRDefault="00FD2842" w:rsidP="00FD2842">
      <w:pPr>
        <w:ind w:right="-483"/>
        <w:rPr>
          <w:rFonts w:ascii="Arial" w:hAnsi="Arial" w:cs="Arial"/>
          <w:b/>
          <w:sz w:val="22"/>
          <w:szCs w:val="22"/>
          <w:u w:val="single"/>
        </w:rPr>
      </w:pPr>
    </w:p>
    <w:p w14:paraId="031086D7" w14:textId="77777777" w:rsidR="00FD2842" w:rsidRPr="00191E9B" w:rsidRDefault="00FD2842" w:rsidP="00FD2842">
      <w:pPr>
        <w:ind w:right="-483"/>
        <w:rPr>
          <w:rFonts w:ascii="Arial" w:hAnsi="Arial" w:cs="Arial"/>
          <w:b/>
          <w:sz w:val="22"/>
          <w:szCs w:val="22"/>
          <w:u w:val="single"/>
        </w:rPr>
      </w:pPr>
      <w:r w:rsidRPr="00191E9B">
        <w:rPr>
          <w:rFonts w:ascii="Arial" w:hAnsi="Arial" w:cs="Arial"/>
          <w:b/>
          <w:sz w:val="22"/>
          <w:szCs w:val="22"/>
          <w:u w:val="single"/>
        </w:rPr>
        <w:t>RESERVED BUSINESS</w:t>
      </w:r>
    </w:p>
    <w:p w14:paraId="2C1193D0" w14:textId="77777777" w:rsidR="00FD2842" w:rsidRPr="00191E9B" w:rsidRDefault="00FD2842" w:rsidP="00FD2842">
      <w:pPr>
        <w:ind w:right="-483"/>
        <w:rPr>
          <w:rFonts w:ascii="Arial" w:hAnsi="Arial" w:cs="Arial"/>
          <w:b/>
          <w:sz w:val="22"/>
          <w:szCs w:val="22"/>
          <w:u w:val="single"/>
        </w:rPr>
      </w:pPr>
    </w:p>
    <w:p w14:paraId="396064C3" w14:textId="77777777" w:rsidR="00FD2842" w:rsidRPr="00191E9B" w:rsidRDefault="00FD2842" w:rsidP="00FD2842">
      <w:pPr>
        <w:tabs>
          <w:tab w:val="left" w:pos="709"/>
          <w:tab w:val="right" w:pos="9072"/>
        </w:tabs>
        <w:contextualSpacing/>
        <w:rPr>
          <w:rFonts w:ascii="Arial" w:hAnsi="Arial" w:cs="Arial"/>
          <w:b/>
          <w:sz w:val="22"/>
          <w:szCs w:val="22"/>
        </w:rPr>
      </w:pPr>
    </w:p>
    <w:p w14:paraId="42066149"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13.</w:t>
      </w:r>
      <w:r w:rsidRPr="00191E9B">
        <w:rPr>
          <w:rFonts w:ascii="Arial" w:hAnsi="Arial" w:cs="Arial"/>
          <w:b/>
          <w:sz w:val="22"/>
          <w:szCs w:val="22"/>
        </w:rPr>
        <w:tab/>
        <w:t>MINUTES</w:t>
      </w:r>
      <w:r w:rsidRPr="00191E9B">
        <w:rPr>
          <w:rFonts w:ascii="Arial" w:hAnsi="Arial" w:cs="Arial"/>
          <w:b/>
          <w:sz w:val="22"/>
          <w:szCs w:val="22"/>
        </w:rPr>
        <w:tab/>
        <w:t>UC(19/20) Minutes 2R</w:t>
      </w:r>
    </w:p>
    <w:p w14:paraId="09CEFC33"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approve</w:t>
      </w:r>
      <w:r w:rsidRPr="00191E9B">
        <w:rPr>
          <w:rFonts w:ascii="Arial" w:hAnsi="Arial" w:cs="Arial"/>
          <w:sz w:val="22"/>
          <w:szCs w:val="22"/>
        </w:rPr>
        <w:t xml:space="preserve"> the Reserved minutes of the meeting held on 16 December 2019</w:t>
      </w:r>
    </w:p>
    <w:p w14:paraId="64ADD95D" w14:textId="77777777" w:rsidR="00FD2842" w:rsidRPr="00191E9B" w:rsidRDefault="00FD2842" w:rsidP="00FD2842">
      <w:pPr>
        <w:ind w:right="-483"/>
        <w:rPr>
          <w:rFonts w:ascii="Arial" w:hAnsi="Arial" w:cs="Arial"/>
          <w:b/>
          <w:sz w:val="22"/>
          <w:szCs w:val="22"/>
        </w:rPr>
      </w:pPr>
    </w:p>
    <w:p w14:paraId="7C789E65" w14:textId="77777777" w:rsidR="00FD2842" w:rsidRPr="00191E9B" w:rsidRDefault="00FD2842" w:rsidP="00FD2842">
      <w:pPr>
        <w:ind w:right="-483"/>
        <w:rPr>
          <w:rFonts w:ascii="Arial" w:hAnsi="Arial" w:cs="Arial"/>
          <w:b/>
          <w:sz w:val="22"/>
          <w:szCs w:val="22"/>
        </w:rPr>
      </w:pPr>
      <w:r w:rsidRPr="00191E9B">
        <w:rPr>
          <w:rFonts w:ascii="Arial" w:hAnsi="Arial" w:cs="Arial"/>
          <w:b/>
          <w:sz w:val="22"/>
          <w:szCs w:val="22"/>
        </w:rPr>
        <w:t>14.</w:t>
      </w:r>
      <w:r w:rsidRPr="00191E9B">
        <w:rPr>
          <w:rFonts w:ascii="Arial" w:hAnsi="Arial" w:cs="Arial"/>
          <w:b/>
          <w:sz w:val="22"/>
          <w:szCs w:val="22"/>
        </w:rPr>
        <w:tab/>
        <w:t>MATTERS ARISING NOT OTHERWISE ON THE AGENDA</w:t>
      </w:r>
    </w:p>
    <w:p w14:paraId="3A61922F" w14:textId="77777777" w:rsidR="00FD2842" w:rsidRPr="00191E9B" w:rsidRDefault="00FD2842" w:rsidP="00FD2842">
      <w:pPr>
        <w:tabs>
          <w:tab w:val="left" w:pos="709"/>
          <w:tab w:val="right" w:pos="9072"/>
        </w:tabs>
        <w:contextualSpacing/>
        <w:rPr>
          <w:rFonts w:ascii="Arial" w:hAnsi="Arial" w:cs="Arial"/>
          <w:b/>
          <w:sz w:val="22"/>
          <w:szCs w:val="22"/>
        </w:rPr>
      </w:pPr>
    </w:p>
    <w:p w14:paraId="4C31FAE7"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*15.</w:t>
      </w:r>
      <w:r w:rsidRPr="00191E9B">
        <w:rPr>
          <w:rFonts w:ascii="Arial" w:hAnsi="Arial" w:cs="Arial"/>
          <w:b/>
          <w:sz w:val="22"/>
          <w:szCs w:val="22"/>
        </w:rPr>
        <w:tab/>
        <w:t>ORDINANCE 30</w:t>
      </w:r>
      <w:r w:rsidRPr="00191E9B">
        <w:rPr>
          <w:rFonts w:ascii="Arial" w:hAnsi="Arial" w:cs="Arial"/>
          <w:b/>
          <w:sz w:val="22"/>
          <w:szCs w:val="22"/>
        </w:rPr>
        <w:tab/>
        <w:t>Oral Report</w:t>
      </w:r>
    </w:p>
    <w:p w14:paraId="347343FD"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receive</w:t>
      </w:r>
      <w:r w:rsidRPr="00191E9B">
        <w:rPr>
          <w:rFonts w:ascii="Arial" w:hAnsi="Arial" w:cs="Arial"/>
          <w:sz w:val="22"/>
          <w:szCs w:val="22"/>
        </w:rPr>
        <w:t xml:space="preserve"> an oral update on action taken by the Principal under Ordinance 30</w:t>
      </w:r>
    </w:p>
    <w:p w14:paraId="4504131B" w14:textId="77777777" w:rsidR="00FD2842" w:rsidRPr="00191E9B" w:rsidRDefault="00FD2842" w:rsidP="00FD2842">
      <w:pPr>
        <w:tabs>
          <w:tab w:val="left" w:pos="709"/>
          <w:tab w:val="right" w:pos="9072"/>
        </w:tabs>
        <w:contextualSpacing/>
        <w:rPr>
          <w:rFonts w:ascii="Arial" w:hAnsi="Arial" w:cs="Arial"/>
          <w:b/>
          <w:sz w:val="22"/>
          <w:szCs w:val="22"/>
        </w:rPr>
      </w:pPr>
    </w:p>
    <w:p w14:paraId="485DD69D"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16.</w:t>
      </w:r>
      <w:r w:rsidRPr="00191E9B">
        <w:rPr>
          <w:rFonts w:ascii="Arial" w:hAnsi="Arial" w:cs="Arial"/>
          <w:b/>
          <w:sz w:val="22"/>
          <w:szCs w:val="22"/>
        </w:rPr>
        <w:tab/>
        <w:t>EMERITUS TITLE</w:t>
      </w:r>
      <w:r w:rsidRPr="00191E9B">
        <w:rPr>
          <w:rFonts w:ascii="Arial" w:hAnsi="Arial" w:cs="Arial"/>
          <w:b/>
          <w:sz w:val="22"/>
          <w:szCs w:val="22"/>
        </w:rPr>
        <w:tab/>
      </w:r>
    </w:p>
    <w:p w14:paraId="52FF1CC6"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 xml:space="preserve">To </w:t>
      </w:r>
      <w:r w:rsidRPr="00191E9B">
        <w:rPr>
          <w:rFonts w:ascii="Arial" w:hAnsi="Arial" w:cs="Arial"/>
          <w:sz w:val="22"/>
          <w:szCs w:val="22"/>
          <w:u w:val="single"/>
        </w:rPr>
        <w:t>approve</w:t>
      </w:r>
      <w:r w:rsidRPr="00191E9B">
        <w:rPr>
          <w:rFonts w:ascii="Arial" w:hAnsi="Arial" w:cs="Arial"/>
          <w:sz w:val="22"/>
          <w:szCs w:val="22"/>
        </w:rPr>
        <w:t xml:space="preserve"> the granting of the title Professor Emeritus to Professor Plum from the date of his retirement on 31</w:t>
      </w:r>
      <w:r w:rsidRPr="00191E9B">
        <w:rPr>
          <w:rFonts w:ascii="Arial" w:hAnsi="Arial" w:cs="Arial"/>
          <w:sz w:val="22"/>
          <w:szCs w:val="22"/>
          <w:vertAlign w:val="superscript"/>
        </w:rPr>
        <w:t>st</w:t>
      </w:r>
      <w:r w:rsidRPr="00191E9B">
        <w:rPr>
          <w:rFonts w:ascii="Arial" w:hAnsi="Arial" w:cs="Arial"/>
          <w:sz w:val="22"/>
          <w:szCs w:val="22"/>
        </w:rPr>
        <w:t xml:space="preserve"> March 2020</w:t>
      </w:r>
    </w:p>
    <w:p w14:paraId="1FFFCCAC" w14:textId="77777777" w:rsidR="00FD2842" w:rsidRPr="00191E9B" w:rsidRDefault="00FD2842" w:rsidP="00FD2842">
      <w:pPr>
        <w:ind w:left="60" w:right="-483"/>
        <w:rPr>
          <w:rFonts w:ascii="Arial" w:hAnsi="Arial" w:cs="Arial"/>
          <w:b/>
          <w:sz w:val="22"/>
          <w:szCs w:val="22"/>
        </w:rPr>
      </w:pPr>
    </w:p>
    <w:p w14:paraId="335B95D0" w14:textId="77777777" w:rsidR="00FD2842" w:rsidRPr="00191E9B" w:rsidRDefault="00FD2842" w:rsidP="00FD2842">
      <w:pPr>
        <w:ind w:right="-483"/>
        <w:rPr>
          <w:rFonts w:ascii="Arial" w:hAnsi="Arial" w:cs="Arial"/>
          <w:b/>
          <w:sz w:val="22"/>
          <w:szCs w:val="22"/>
        </w:rPr>
      </w:pPr>
      <w:r w:rsidRPr="00191E9B">
        <w:rPr>
          <w:rFonts w:ascii="Arial" w:hAnsi="Arial" w:cs="Arial"/>
          <w:b/>
          <w:sz w:val="22"/>
          <w:szCs w:val="22"/>
        </w:rPr>
        <w:t>17.</w:t>
      </w:r>
      <w:r w:rsidRPr="00191E9B">
        <w:rPr>
          <w:rFonts w:ascii="Arial" w:hAnsi="Arial" w:cs="Arial"/>
          <w:sz w:val="22"/>
          <w:szCs w:val="22"/>
        </w:rPr>
        <w:tab/>
      </w:r>
      <w:r w:rsidRPr="00191E9B">
        <w:rPr>
          <w:rFonts w:ascii="Arial" w:hAnsi="Arial" w:cs="Arial"/>
          <w:b/>
          <w:sz w:val="22"/>
          <w:szCs w:val="22"/>
        </w:rPr>
        <w:t>ANY OTHER RESERVED BUSINESS</w:t>
      </w:r>
    </w:p>
    <w:p w14:paraId="5B8F104C" w14:textId="77777777" w:rsidR="00DF0116" w:rsidRDefault="00DF0116" w:rsidP="00DF0116">
      <w:pPr>
        <w:contextualSpacing/>
        <w:jc w:val="both"/>
        <w:rPr>
          <w:rFonts w:ascii="Arial" w:hAnsi="Arial" w:cs="Arial"/>
          <w:sz w:val="18"/>
          <w:szCs w:val="18"/>
        </w:rPr>
      </w:pPr>
    </w:p>
    <w:p w14:paraId="1A71153E" w14:textId="77777777" w:rsidR="00DF0116" w:rsidRDefault="00DF0116" w:rsidP="00DF0116">
      <w:pPr>
        <w:contextualSpacing/>
        <w:jc w:val="both"/>
        <w:rPr>
          <w:rFonts w:ascii="Arial" w:hAnsi="Arial" w:cs="Arial"/>
          <w:sz w:val="18"/>
          <w:szCs w:val="18"/>
        </w:rPr>
      </w:pPr>
    </w:p>
    <w:p w14:paraId="7F48B8FF" w14:textId="77777777" w:rsidR="00DF0116" w:rsidRDefault="00DF0116" w:rsidP="00DF0116">
      <w:pPr>
        <w:contextualSpacing/>
        <w:jc w:val="both"/>
        <w:rPr>
          <w:rFonts w:ascii="Arial" w:hAnsi="Arial" w:cs="Arial"/>
          <w:sz w:val="18"/>
          <w:szCs w:val="18"/>
        </w:rPr>
      </w:pPr>
    </w:p>
    <w:p w14:paraId="23EE07CC" w14:textId="77777777" w:rsidR="00DF0116" w:rsidRDefault="00DF0116" w:rsidP="00DF0116">
      <w:pPr>
        <w:contextualSpacing/>
        <w:jc w:val="both"/>
        <w:rPr>
          <w:rFonts w:ascii="Arial" w:hAnsi="Arial" w:cs="Arial"/>
          <w:sz w:val="18"/>
          <w:szCs w:val="18"/>
        </w:rPr>
      </w:pPr>
    </w:p>
    <w:p w14:paraId="7DADEC01" w14:textId="77777777" w:rsidR="00DF0116" w:rsidRDefault="00DF0116" w:rsidP="00DF0116">
      <w:pPr>
        <w:contextualSpacing/>
        <w:jc w:val="both"/>
        <w:rPr>
          <w:rFonts w:ascii="Arial" w:hAnsi="Arial" w:cs="Arial"/>
          <w:sz w:val="18"/>
          <w:szCs w:val="18"/>
        </w:rPr>
      </w:pPr>
    </w:p>
    <w:p w14:paraId="1443ECD5" w14:textId="77777777" w:rsidR="00DF0116" w:rsidRPr="00DF0116" w:rsidRDefault="006554E4" w:rsidP="00DF0116">
      <w:pPr>
        <w:contextualSpacing/>
        <w:jc w:val="both"/>
        <w:rPr>
          <w:rFonts w:ascii="Arial" w:hAnsi="Arial" w:cs="Arial"/>
          <w:sz w:val="18"/>
          <w:szCs w:val="18"/>
        </w:rPr>
      </w:pPr>
      <w:r>
        <w:rPr>
          <w:rFonts w:ascii="Arial" w:hAnsi="Arial" w:cs="Arial"/>
          <w:sz w:val="18"/>
          <w:szCs w:val="18"/>
        </w:rPr>
        <w:t>Policy &amp; Planning</w:t>
      </w:r>
    </w:p>
    <w:p w14:paraId="0CE174A2" w14:textId="77777777" w:rsidR="00DF0116" w:rsidRPr="00DF0116" w:rsidRDefault="00DF0116" w:rsidP="00DF0116">
      <w:pPr>
        <w:contextualSpacing/>
        <w:jc w:val="both"/>
        <w:rPr>
          <w:rFonts w:ascii="Arial" w:hAnsi="Arial" w:cs="Arial"/>
          <w:sz w:val="18"/>
          <w:szCs w:val="18"/>
        </w:rPr>
      </w:pPr>
      <w:r w:rsidRPr="00DF0116">
        <w:rPr>
          <w:rFonts w:ascii="Arial" w:hAnsi="Arial" w:cs="Arial"/>
          <w:sz w:val="18"/>
          <w:szCs w:val="18"/>
        </w:rPr>
        <w:t>March 2020</w:t>
      </w:r>
    </w:p>
    <w:p w14:paraId="404428BE" w14:textId="77777777" w:rsidR="00F26564" w:rsidRPr="00191E9B" w:rsidRDefault="00F26564" w:rsidP="00F71F33">
      <w:pPr>
        <w:pStyle w:val="Header"/>
        <w:rPr>
          <w:rFonts w:ascii="Arial" w:hAnsi="Arial" w:cs="Arial"/>
          <w:sz w:val="22"/>
          <w:szCs w:val="22"/>
        </w:rPr>
      </w:pPr>
    </w:p>
    <w:p w14:paraId="11DBDC37" w14:textId="77777777" w:rsidR="00FD2842" w:rsidRPr="00191E9B" w:rsidRDefault="00FD2842" w:rsidP="00F71F33">
      <w:pPr>
        <w:pStyle w:val="Header"/>
        <w:rPr>
          <w:rFonts w:ascii="Arial" w:hAnsi="Arial" w:cs="Arial"/>
          <w:sz w:val="22"/>
          <w:szCs w:val="22"/>
        </w:rPr>
        <w:sectPr w:rsidR="00FD2842" w:rsidRPr="00191E9B" w:rsidSect="008C71DA">
          <w:headerReference w:type="default" r:id="rId24"/>
          <w:pgSz w:w="12240" w:h="15840" w:code="1"/>
          <w:pgMar w:top="1440" w:right="1797" w:bottom="1440" w:left="1797" w:header="709" w:footer="709" w:gutter="0"/>
          <w:cols w:space="720"/>
        </w:sectPr>
      </w:pPr>
    </w:p>
    <w:p w14:paraId="3A9BDFA1" w14:textId="77777777" w:rsidR="00FD2842" w:rsidRDefault="00FD2842" w:rsidP="00FD2842">
      <w:pPr>
        <w:jc w:val="center"/>
        <w:rPr>
          <w:rFonts w:ascii="Arial" w:hAnsi="Arial" w:cs="Arial"/>
          <w:b/>
          <w:sz w:val="22"/>
          <w:szCs w:val="22"/>
        </w:rPr>
      </w:pPr>
      <w:r w:rsidRPr="00191E9B">
        <w:rPr>
          <w:rFonts w:ascii="Arial" w:hAnsi="Arial" w:cs="Arial"/>
          <w:b/>
          <w:sz w:val="22"/>
          <w:szCs w:val="22"/>
        </w:rPr>
        <w:lastRenderedPageBreak/>
        <w:t>UNIVERSITY OF STIRLING</w:t>
      </w:r>
    </w:p>
    <w:p w14:paraId="08DEFF6E" w14:textId="77777777" w:rsidR="00B60C4F" w:rsidRPr="00191E9B" w:rsidRDefault="00B60C4F" w:rsidP="00FD2842">
      <w:pPr>
        <w:jc w:val="center"/>
        <w:rPr>
          <w:rFonts w:ascii="Arial" w:hAnsi="Arial" w:cs="Arial"/>
          <w:b/>
          <w:sz w:val="22"/>
          <w:szCs w:val="22"/>
        </w:rPr>
      </w:pPr>
    </w:p>
    <w:p w14:paraId="6DF9CD90" w14:textId="77777777" w:rsidR="00FD2842" w:rsidRDefault="00FD2842" w:rsidP="00FD2842">
      <w:pPr>
        <w:jc w:val="center"/>
        <w:rPr>
          <w:rFonts w:ascii="Arial" w:hAnsi="Arial" w:cs="Arial"/>
          <w:b/>
          <w:sz w:val="22"/>
          <w:szCs w:val="22"/>
        </w:rPr>
      </w:pPr>
      <w:r w:rsidRPr="00191E9B">
        <w:rPr>
          <w:rFonts w:ascii="Arial" w:hAnsi="Arial" w:cs="Arial"/>
          <w:b/>
          <w:sz w:val="22"/>
          <w:szCs w:val="22"/>
        </w:rPr>
        <w:t>UNIVERSITY STRATEGY &amp; POLICY GROUP</w:t>
      </w:r>
    </w:p>
    <w:p w14:paraId="23500CC5" w14:textId="77777777" w:rsidR="00B60C4F" w:rsidRPr="00191E9B" w:rsidRDefault="00B60C4F" w:rsidP="00FD2842">
      <w:pPr>
        <w:jc w:val="center"/>
        <w:rPr>
          <w:rFonts w:ascii="Arial" w:hAnsi="Arial" w:cs="Arial"/>
          <w:b/>
          <w:sz w:val="22"/>
          <w:szCs w:val="22"/>
        </w:rPr>
      </w:pPr>
    </w:p>
    <w:p w14:paraId="510693FE" w14:textId="77777777" w:rsidR="00FD2842" w:rsidRPr="00191E9B" w:rsidRDefault="00FD2842" w:rsidP="00FD2842">
      <w:pPr>
        <w:jc w:val="both"/>
        <w:rPr>
          <w:rFonts w:ascii="Arial" w:hAnsi="Arial" w:cs="Arial"/>
          <w:b/>
          <w:sz w:val="22"/>
          <w:szCs w:val="22"/>
        </w:rPr>
      </w:pPr>
      <w:r w:rsidRPr="00191E9B">
        <w:rPr>
          <w:rFonts w:ascii="Arial" w:hAnsi="Arial" w:cs="Arial"/>
          <w:b/>
          <w:sz w:val="22"/>
          <w:szCs w:val="22"/>
        </w:rPr>
        <w:t>Introduction</w:t>
      </w:r>
    </w:p>
    <w:p w14:paraId="04685A7C" w14:textId="77777777" w:rsidR="00FD2842" w:rsidRPr="00191E9B" w:rsidRDefault="00FD2842" w:rsidP="00FD2842">
      <w:pPr>
        <w:pStyle w:val="ListParagraph"/>
        <w:numPr>
          <w:ilvl w:val="0"/>
          <w:numId w:val="16"/>
        </w:numPr>
        <w:spacing w:after="0" w:line="240" w:lineRule="auto"/>
        <w:ind w:left="567" w:hanging="567"/>
        <w:jc w:val="both"/>
        <w:rPr>
          <w:rFonts w:ascii="Arial" w:hAnsi="Arial" w:cs="Arial"/>
        </w:rPr>
      </w:pPr>
      <w:r w:rsidRPr="00191E9B">
        <w:rPr>
          <w:rFonts w:ascii="Arial" w:hAnsi="Arial" w:cs="Arial"/>
        </w:rPr>
        <w:t>This section should include a brief introduction to the paper (e.g. to what does it relate, and why has it been developed?)</w:t>
      </w:r>
    </w:p>
    <w:p w14:paraId="3263E70B" w14:textId="77777777" w:rsidR="00FD2842" w:rsidRPr="00191E9B" w:rsidRDefault="00FD2842" w:rsidP="00FD2842">
      <w:pPr>
        <w:jc w:val="both"/>
        <w:rPr>
          <w:rFonts w:ascii="Arial" w:hAnsi="Arial" w:cs="Arial"/>
          <w:b/>
          <w:sz w:val="22"/>
          <w:szCs w:val="22"/>
        </w:rPr>
      </w:pPr>
    </w:p>
    <w:p w14:paraId="3DA359FA" w14:textId="77777777" w:rsidR="00FD2842" w:rsidRPr="00191E9B" w:rsidRDefault="00FD2842" w:rsidP="00FD2842">
      <w:pPr>
        <w:jc w:val="both"/>
        <w:rPr>
          <w:rFonts w:ascii="Arial" w:hAnsi="Arial" w:cs="Arial"/>
          <w:b/>
          <w:sz w:val="22"/>
          <w:szCs w:val="22"/>
        </w:rPr>
      </w:pPr>
      <w:r w:rsidRPr="00191E9B">
        <w:rPr>
          <w:rFonts w:ascii="Arial" w:hAnsi="Arial" w:cs="Arial"/>
          <w:b/>
          <w:sz w:val="22"/>
          <w:szCs w:val="22"/>
        </w:rPr>
        <w:t>Purpose</w:t>
      </w:r>
    </w:p>
    <w:p w14:paraId="3EBFA283" w14:textId="77777777" w:rsidR="00FD2842" w:rsidRPr="00191E9B" w:rsidRDefault="00FD2842" w:rsidP="00FD2842">
      <w:pPr>
        <w:pStyle w:val="ListParagraph"/>
        <w:numPr>
          <w:ilvl w:val="0"/>
          <w:numId w:val="16"/>
        </w:numPr>
        <w:spacing w:after="0" w:line="240" w:lineRule="auto"/>
        <w:ind w:left="567" w:hanging="567"/>
        <w:jc w:val="both"/>
        <w:rPr>
          <w:rFonts w:ascii="Arial" w:hAnsi="Arial" w:cs="Arial"/>
        </w:rPr>
      </w:pPr>
      <w:r w:rsidRPr="00191E9B">
        <w:rPr>
          <w:rFonts w:ascii="Arial" w:hAnsi="Arial" w:cs="Arial"/>
        </w:rPr>
        <w:t>This should set out the purpose of the paper (e.g. is it for approval, for consideration, for noting, or for recommendation to a Governance Committee for formal approval?)</w:t>
      </w:r>
    </w:p>
    <w:p w14:paraId="58CA5B7F" w14:textId="77777777" w:rsidR="00FD2842" w:rsidRPr="00191E9B" w:rsidRDefault="00FD2842" w:rsidP="00FD2842">
      <w:pPr>
        <w:jc w:val="both"/>
        <w:rPr>
          <w:rFonts w:ascii="Arial" w:hAnsi="Arial" w:cs="Arial"/>
          <w:b/>
          <w:sz w:val="22"/>
          <w:szCs w:val="22"/>
        </w:rPr>
      </w:pPr>
    </w:p>
    <w:p w14:paraId="66250428" w14:textId="77777777" w:rsidR="00FD2842" w:rsidRPr="00191E9B" w:rsidRDefault="00FD2842" w:rsidP="00FD2842">
      <w:pPr>
        <w:jc w:val="both"/>
        <w:rPr>
          <w:rFonts w:ascii="Arial" w:hAnsi="Arial" w:cs="Arial"/>
          <w:b/>
          <w:sz w:val="22"/>
          <w:szCs w:val="22"/>
        </w:rPr>
      </w:pPr>
      <w:r w:rsidRPr="00191E9B">
        <w:rPr>
          <w:rFonts w:ascii="Arial" w:hAnsi="Arial" w:cs="Arial"/>
          <w:b/>
          <w:sz w:val="22"/>
          <w:szCs w:val="22"/>
        </w:rPr>
        <w:t>Background</w:t>
      </w:r>
    </w:p>
    <w:p w14:paraId="351D5763" w14:textId="77777777" w:rsidR="00FD2842" w:rsidRPr="00191E9B" w:rsidRDefault="00FD2842" w:rsidP="00FD2842">
      <w:pPr>
        <w:pStyle w:val="ListParagraph"/>
        <w:numPr>
          <w:ilvl w:val="0"/>
          <w:numId w:val="16"/>
        </w:numPr>
        <w:spacing w:after="0" w:line="240" w:lineRule="auto"/>
        <w:ind w:left="567" w:hanging="567"/>
        <w:jc w:val="both"/>
        <w:rPr>
          <w:rFonts w:ascii="Arial" w:hAnsi="Arial" w:cs="Arial"/>
        </w:rPr>
      </w:pPr>
      <w:r w:rsidRPr="00191E9B">
        <w:rPr>
          <w:rFonts w:ascii="Arial" w:hAnsi="Arial" w:cs="Arial"/>
        </w:rPr>
        <w:t>This section should include any information that will help the reader to understand the context behind the paper. Depending on the nature of the paper, this section might not always be necessary, or it might be possible to have either an ‘introduction’ or a ‘background/context’ section.</w:t>
      </w:r>
    </w:p>
    <w:p w14:paraId="41AE372C" w14:textId="77777777" w:rsidR="00FD2842" w:rsidRPr="00191E9B" w:rsidRDefault="00FD2842" w:rsidP="00FD2842">
      <w:pPr>
        <w:pStyle w:val="ListParagraph"/>
        <w:spacing w:after="0" w:line="240" w:lineRule="auto"/>
        <w:ind w:left="567"/>
        <w:jc w:val="both"/>
        <w:rPr>
          <w:rFonts w:ascii="Arial" w:hAnsi="Arial" w:cs="Arial"/>
        </w:rPr>
      </w:pPr>
    </w:p>
    <w:p w14:paraId="53877464" w14:textId="77777777" w:rsidR="00FD2842" w:rsidRPr="00191E9B" w:rsidRDefault="00FD2842" w:rsidP="00FD2842">
      <w:pPr>
        <w:jc w:val="both"/>
        <w:rPr>
          <w:rFonts w:ascii="Arial" w:hAnsi="Arial" w:cs="Arial"/>
          <w:b/>
          <w:sz w:val="22"/>
          <w:szCs w:val="22"/>
        </w:rPr>
      </w:pPr>
      <w:r w:rsidRPr="00191E9B">
        <w:rPr>
          <w:rFonts w:ascii="Arial" w:hAnsi="Arial" w:cs="Arial"/>
          <w:b/>
          <w:sz w:val="22"/>
          <w:szCs w:val="22"/>
        </w:rPr>
        <w:t>Main body/Proposals</w:t>
      </w:r>
    </w:p>
    <w:p w14:paraId="0E88FF44" w14:textId="77777777" w:rsidR="00FD2842" w:rsidRPr="00191E9B" w:rsidRDefault="00FD2842" w:rsidP="00FD2842">
      <w:pPr>
        <w:pStyle w:val="ListParagraph"/>
        <w:numPr>
          <w:ilvl w:val="0"/>
          <w:numId w:val="16"/>
        </w:numPr>
        <w:spacing w:after="0" w:line="240" w:lineRule="auto"/>
        <w:ind w:left="567" w:hanging="567"/>
        <w:jc w:val="both"/>
        <w:rPr>
          <w:rFonts w:ascii="Arial" w:hAnsi="Arial" w:cs="Arial"/>
        </w:rPr>
      </w:pPr>
      <w:r w:rsidRPr="00191E9B">
        <w:rPr>
          <w:rFonts w:ascii="Arial" w:hAnsi="Arial" w:cs="Arial"/>
        </w:rPr>
        <w:t>This section should set out the main issues or proposals that need to be considered. It is likely that the heading of this section will change depending on the content of the paper, and indeed there might be sub sections within this main section.</w:t>
      </w:r>
    </w:p>
    <w:p w14:paraId="38B58C80" w14:textId="77777777" w:rsidR="00FD2842" w:rsidRPr="00191E9B" w:rsidRDefault="00FD2842" w:rsidP="00FD2842">
      <w:pPr>
        <w:jc w:val="both"/>
        <w:rPr>
          <w:rFonts w:ascii="Arial" w:hAnsi="Arial" w:cs="Arial"/>
          <w:b/>
          <w:sz w:val="22"/>
          <w:szCs w:val="22"/>
        </w:rPr>
      </w:pPr>
    </w:p>
    <w:p w14:paraId="27DBD834" w14:textId="77777777" w:rsidR="00FD2842" w:rsidRPr="00191E9B" w:rsidRDefault="00FD2842" w:rsidP="00FD2842">
      <w:pPr>
        <w:jc w:val="both"/>
        <w:rPr>
          <w:rFonts w:ascii="Arial" w:hAnsi="Arial" w:cs="Arial"/>
          <w:b/>
          <w:sz w:val="22"/>
          <w:szCs w:val="22"/>
        </w:rPr>
      </w:pPr>
      <w:r w:rsidRPr="00191E9B">
        <w:rPr>
          <w:rFonts w:ascii="Arial" w:hAnsi="Arial" w:cs="Arial"/>
          <w:b/>
          <w:sz w:val="22"/>
          <w:szCs w:val="22"/>
        </w:rPr>
        <w:t>Equality implications</w:t>
      </w:r>
    </w:p>
    <w:p w14:paraId="3802043B" w14:textId="77777777" w:rsidR="00FD2842" w:rsidRPr="00191E9B" w:rsidRDefault="00FD2842" w:rsidP="00FD2842">
      <w:pPr>
        <w:pStyle w:val="ListParagraph"/>
        <w:numPr>
          <w:ilvl w:val="0"/>
          <w:numId w:val="16"/>
        </w:numPr>
        <w:spacing w:after="0" w:line="240" w:lineRule="auto"/>
        <w:ind w:left="567" w:hanging="567"/>
        <w:jc w:val="both"/>
        <w:rPr>
          <w:rFonts w:ascii="Arial" w:hAnsi="Arial" w:cs="Arial"/>
        </w:rPr>
      </w:pPr>
      <w:r w:rsidRPr="00191E9B">
        <w:rPr>
          <w:rFonts w:ascii="Arial" w:hAnsi="Arial" w:cs="Arial"/>
        </w:rPr>
        <w:t>This section should set out any equality implications arising from the proposals in the main body of the paper. All new or revised policies, procedures or proposed key decisions should pay due regard to potential equality implications, and should undergo equality impact screening. The findings of screenings/impact assessments (where appropriate) can be set out in this section. If there are no equality implications, this should be clearly stated. Further advice on this section can be obtained from Policy &amp; Planning.</w:t>
      </w:r>
    </w:p>
    <w:p w14:paraId="40690DE5" w14:textId="77777777" w:rsidR="00FD2842" w:rsidRPr="00191E9B" w:rsidRDefault="00FD2842" w:rsidP="00FD2842">
      <w:pPr>
        <w:jc w:val="both"/>
        <w:rPr>
          <w:rFonts w:ascii="Arial" w:hAnsi="Arial" w:cs="Arial"/>
          <w:b/>
          <w:sz w:val="22"/>
          <w:szCs w:val="22"/>
        </w:rPr>
      </w:pPr>
    </w:p>
    <w:p w14:paraId="1946E874" w14:textId="77777777" w:rsidR="00FD2842" w:rsidRPr="00191E9B" w:rsidRDefault="00FD2842" w:rsidP="00FD2842">
      <w:pPr>
        <w:jc w:val="both"/>
        <w:rPr>
          <w:rFonts w:ascii="Arial" w:hAnsi="Arial" w:cs="Arial"/>
          <w:b/>
          <w:sz w:val="22"/>
          <w:szCs w:val="22"/>
        </w:rPr>
      </w:pPr>
      <w:r w:rsidRPr="00191E9B">
        <w:rPr>
          <w:rFonts w:ascii="Arial" w:hAnsi="Arial" w:cs="Arial"/>
          <w:b/>
          <w:sz w:val="22"/>
          <w:szCs w:val="22"/>
        </w:rPr>
        <w:t>Resource implications</w:t>
      </w:r>
    </w:p>
    <w:p w14:paraId="505070F2" w14:textId="77777777" w:rsidR="00FD2842" w:rsidRPr="00191E9B" w:rsidRDefault="00FD2842" w:rsidP="00FD2842">
      <w:pPr>
        <w:pStyle w:val="ListParagraph"/>
        <w:numPr>
          <w:ilvl w:val="0"/>
          <w:numId w:val="16"/>
        </w:numPr>
        <w:spacing w:after="0" w:line="240" w:lineRule="auto"/>
        <w:ind w:left="567" w:hanging="567"/>
        <w:jc w:val="both"/>
        <w:rPr>
          <w:rFonts w:ascii="Arial" w:hAnsi="Arial" w:cs="Arial"/>
        </w:rPr>
      </w:pPr>
      <w:r w:rsidRPr="00191E9B">
        <w:rPr>
          <w:rFonts w:ascii="Arial" w:hAnsi="Arial" w:cs="Arial"/>
        </w:rPr>
        <w:t xml:space="preserve">This section should be used to set out the potential resource implications of any proposals contained within the paper. This might include financial investment required, or human resources needed to deliver the proposals. </w:t>
      </w:r>
    </w:p>
    <w:p w14:paraId="3909E6B4" w14:textId="77777777" w:rsidR="00B60C4F" w:rsidRDefault="00B60C4F" w:rsidP="00B60C4F">
      <w:pPr>
        <w:jc w:val="both"/>
        <w:rPr>
          <w:rFonts w:ascii="Arial" w:hAnsi="Arial" w:cs="Arial"/>
          <w:b/>
        </w:rPr>
      </w:pPr>
    </w:p>
    <w:p w14:paraId="4BE46BB8" w14:textId="77777777" w:rsidR="00B60C4F" w:rsidRPr="00A34E4D" w:rsidRDefault="00B60C4F" w:rsidP="00B60C4F">
      <w:pPr>
        <w:jc w:val="both"/>
        <w:rPr>
          <w:rFonts w:ascii="Arial" w:hAnsi="Arial" w:cs="Arial"/>
          <w:b/>
        </w:rPr>
      </w:pPr>
      <w:r>
        <w:rPr>
          <w:rFonts w:ascii="Arial" w:hAnsi="Arial" w:cs="Arial"/>
          <w:b/>
        </w:rPr>
        <w:t>Data Classification</w:t>
      </w:r>
    </w:p>
    <w:p w14:paraId="15055401" w14:textId="77777777" w:rsidR="00B60C4F" w:rsidRPr="00A34E4D" w:rsidRDefault="00B60C4F" w:rsidP="00B60C4F">
      <w:pPr>
        <w:pStyle w:val="ListParagraph"/>
        <w:numPr>
          <w:ilvl w:val="0"/>
          <w:numId w:val="16"/>
        </w:numPr>
        <w:spacing w:after="0" w:line="240" w:lineRule="auto"/>
        <w:ind w:left="567" w:hanging="567"/>
        <w:jc w:val="both"/>
        <w:rPr>
          <w:rFonts w:ascii="Arial" w:hAnsi="Arial" w:cs="Arial"/>
        </w:rPr>
      </w:pPr>
      <w:r>
        <w:rPr>
          <w:rFonts w:ascii="Arial" w:hAnsi="Arial" w:cs="Arial"/>
        </w:rPr>
        <w:t xml:space="preserve">This section should state how the document is classified in terms of the </w:t>
      </w:r>
      <w:hyperlink r:id="rId25" w:history="1">
        <w:r w:rsidRPr="00FF7D77">
          <w:rPr>
            <w:rStyle w:val="Hyperlink"/>
            <w:rFonts w:ascii="Arial" w:hAnsi="Arial" w:cs="Arial"/>
          </w:rPr>
          <w:t>Data Classification &amp; Handling Policy</w:t>
        </w:r>
      </w:hyperlink>
      <w:r>
        <w:rPr>
          <w:rFonts w:ascii="Arial" w:hAnsi="Arial" w:cs="Arial"/>
        </w:rPr>
        <w:t xml:space="preserve">  e.g. </w:t>
      </w:r>
      <w:r w:rsidRPr="00A34E4D">
        <w:rPr>
          <w:rFonts w:ascii="Arial" w:hAnsi="Arial" w:cs="Arial"/>
        </w:rPr>
        <w:t>This</w:t>
      </w:r>
      <w:r>
        <w:rPr>
          <w:rFonts w:ascii="Arial" w:hAnsi="Arial" w:cs="Arial"/>
        </w:rPr>
        <w:t xml:space="preserve"> document is classed as </w:t>
      </w:r>
      <w:r w:rsidRPr="007A5EE3">
        <w:rPr>
          <w:rFonts w:ascii="Arial" w:hAnsi="Arial" w:cs="Arial"/>
          <w:i/>
        </w:rPr>
        <w:t>public/internal/restricted/confidential</w:t>
      </w:r>
      <w:r w:rsidRPr="00A34E4D">
        <w:rPr>
          <w:rFonts w:ascii="Arial" w:hAnsi="Arial" w:cs="Arial"/>
        </w:rPr>
        <w:t xml:space="preserve">. </w:t>
      </w:r>
    </w:p>
    <w:p w14:paraId="08745BE5" w14:textId="77777777" w:rsidR="00FD2842" w:rsidRPr="00191E9B" w:rsidRDefault="00FD2842" w:rsidP="00FD2842">
      <w:pPr>
        <w:rPr>
          <w:rFonts w:ascii="Arial" w:hAnsi="Arial" w:cs="Arial"/>
          <w:b/>
          <w:sz w:val="22"/>
          <w:szCs w:val="22"/>
        </w:rPr>
      </w:pPr>
    </w:p>
    <w:p w14:paraId="72F61623" w14:textId="77777777" w:rsidR="00FD2842" w:rsidRPr="00191E9B" w:rsidRDefault="00B60C4F" w:rsidP="00FD2842">
      <w:pPr>
        <w:rPr>
          <w:rFonts w:ascii="Arial" w:hAnsi="Arial" w:cs="Arial"/>
          <w:b/>
          <w:sz w:val="22"/>
          <w:szCs w:val="22"/>
        </w:rPr>
      </w:pPr>
      <w:r>
        <w:rPr>
          <w:rFonts w:ascii="Arial" w:hAnsi="Arial" w:cs="Arial"/>
          <w:b/>
          <w:sz w:val="22"/>
          <w:szCs w:val="22"/>
        </w:rPr>
        <w:br w:type="page"/>
      </w:r>
      <w:r w:rsidR="00FD2842" w:rsidRPr="00191E9B">
        <w:rPr>
          <w:rFonts w:ascii="Arial" w:hAnsi="Arial" w:cs="Arial"/>
          <w:b/>
          <w:sz w:val="22"/>
          <w:szCs w:val="22"/>
        </w:rPr>
        <w:lastRenderedPageBreak/>
        <w:t>Recommendations</w:t>
      </w:r>
    </w:p>
    <w:p w14:paraId="65BC3486" w14:textId="77777777" w:rsidR="00FD2842" w:rsidRPr="00191E9B" w:rsidRDefault="00FD2842" w:rsidP="00FD2842">
      <w:pPr>
        <w:pStyle w:val="ListParagraph"/>
        <w:numPr>
          <w:ilvl w:val="0"/>
          <w:numId w:val="16"/>
        </w:numPr>
        <w:spacing w:after="0" w:line="240" w:lineRule="auto"/>
        <w:ind w:left="567" w:hanging="567"/>
        <w:jc w:val="both"/>
        <w:rPr>
          <w:rFonts w:ascii="Arial" w:hAnsi="Arial" w:cs="Arial"/>
        </w:rPr>
      </w:pPr>
      <w:r w:rsidRPr="00191E9B">
        <w:rPr>
          <w:rFonts w:ascii="Arial" w:hAnsi="Arial" w:cs="Arial"/>
        </w:rPr>
        <w:t>This section should clearly summarise the recommendations that the Committee is being asked to consider. Examples might include:</w:t>
      </w:r>
    </w:p>
    <w:p w14:paraId="0037E39B" w14:textId="77777777" w:rsidR="00FD2842" w:rsidRPr="00191E9B" w:rsidRDefault="00FD2842" w:rsidP="00FD2842">
      <w:pPr>
        <w:pStyle w:val="ListParagraph"/>
        <w:spacing w:after="0" w:line="240" w:lineRule="auto"/>
        <w:ind w:left="567" w:hanging="567"/>
        <w:jc w:val="both"/>
        <w:rPr>
          <w:rFonts w:ascii="Arial" w:hAnsi="Arial" w:cs="Arial"/>
        </w:rPr>
      </w:pPr>
    </w:p>
    <w:p w14:paraId="7B236C80" w14:textId="77777777" w:rsidR="00FD2842" w:rsidRPr="00191E9B" w:rsidRDefault="00FD2842" w:rsidP="00FD2842">
      <w:pPr>
        <w:pStyle w:val="ListParagraph"/>
        <w:spacing w:after="0" w:line="240" w:lineRule="auto"/>
        <w:ind w:left="567"/>
        <w:jc w:val="both"/>
        <w:rPr>
          <w:rFonts w:ascii="Arial" w:hAnsi="Arial" w:cs="Arial"/>
        </w:rPr>
      </w:pPr>
      <w:r w:rsidRPr="00191E9B">
        <w:rPr>
          <w:rFonts w:ascii="Arial" w:hAnsi="Arial" w:cs="Arial"/>
        </w:rPr>
        <w:t>The USPG is invited to:</w:t>
      </w:r>
    </w:p>
    <w:p w14:paraId="19065760" w14:textId="77777777" w:rsidR="00FD2842" w:rsidRPr="00191E9B" w:rsidRDefault="00FD2842" w:rsidP="00FD2842">
      <w:pPr>
        <w:pStyle w:val="ListParagraph"/>
        <w:numPr>
          <w:ilvl w:val="0"/>
          <w:numId w:val="18"/>
        </w:numPr>
        <w:spacing w:after="0" w:line="240" w:lineRule="auto"/>
        <w:jc w:val="both"/>
        <w:rPr>
          <w:rFonts w:ascii="Arial" w:hAnsi="Arial" w:cs="Arial"/>
        </w:rPr>
      </w:pPr>
      <w:r w:rsidRPr="00191E9B">
        <w:rPr>
          <w:rFonts w:ascii="Arial" w:hAnsi="Arial" w:cs="Arial"/>
          <w:u w:val="single"/>
        </w:rPr>
        <w:t>Approve</w:t>
      </w:r>
      <w:r w:rsidRPr="00191E9B">
        <w:rPr>
          <w:rFonts w:ascii="Arial" w:hAnsi="Arial" w:cs="Arial"/>
        </w:rPr>
        <w:t xml:space="preserve"> the creation of a working group, led by a Deputy Principal, to consider XXX.</w:t>
      </w:r>
    </w:p>
    <w:p w14:paraId="2352BCE4" w14:textId="77777777" w:rsidR="00FD2842" w:rsidRPr="00191E9B" w:rsidRDefault="00FD2842" w:rsidP="00FD2842">
      <w:pPr>
        <w:pStyle w:val="ListParagraph"/>
        <w:numPr>
          <w:ilvl w:val="0"/>
          <w:numId w:val="18"/>
        </w:numPr>
        <w:spacing w:after="0" w:line="240" w:lineRule="auto"/>
        <w:jc w:val="both"/>
        <w:rPr>
          <w:rFonts w:ascii="Arial" w:hAnsi="Arial" w:cs="Arial"/>
        </w:rPr>
      </w:pPr>
      <w:r w:rsidRPr="00191E9B">
        <w:rPr>
          <w:rFonts w:ascii="Arial" w:hAnsi="Arial" w:cs="Arial"/>
          <w:u w:val="single"/>
        </w:rPr>
        <w:t>Approve</w:t>
      </w:r>
      <w:r w:rsidRPr="00191E9B">
        <w:rPr>
          <w:rFonts w:ascii="Arial" w:hAnsi="Arial" w:cs="Arial"/>
        </w:rPr>
        <w:t xml:space="preserve"> investment of £30,000 in the development of XXX.</w:t>
      </w:r>
    </w:p>
    <w:p w14:paraId="38254774" w14:textId="77777777" w:rsidR="00FD2842" w:rsidRPr="00191E9B" w:rsidRDefault="00FD2842" w:rsidP="00FD2842">
      <w:pPr>
        <w:pStyle w:val="ListParagraph"/>
        <w:numPr>
          <w:ilvl w:val="0"/>
          <w:numId w:val="18"/>
        </w:numPr>
        <w:spacing w:after="0" w:line="240" w:lineRule="auto"/>
        <w:jc w:val="both"/>
        <w:rPr>
          <w:rFonts w:ascii="Arial" w:hAnsi="Arial" w:cs="Arial"/>
        </w:rPr>
      </w:pPr>
      <w:r w:rsidRPr="00191E9B">
        <w:rPr>
          <w:rFonts w:ascii="Arial" w:hAnsi="Arial" w:cs="Arial"/>
          <w:u w:val="single"/>
        </w:rPr>
        <w:t>Agree</w:t>
      </w:r>
      <w:r w:rsidRPr="00D01E80">
        <w:rPr>
          <w:rFonts w:ascii="Arial" w:hAnsi="Arial" w:cs="Arial"/>
        </w:rPr>
        <w:t xml:space="preserve"> </w:t>
      </w:r>
      <w:r w:rsidRPr="00191E9B">
        <w:rPr>
          <w:rFonts w:ascii="Arial" w:hAnsi="Arial" w:cs="Arial"/>
        </w:rPr>
        <w:t xml:space="preserve">that this paper should proceed to </w:t>
      </w:r>
      <w:r w:rsidR="00F4502D">
        <w:rPr>
          <w:rFonts w:ascii="Arial" w:hAnsi="Arial" w:cs="Arial"/>
        </w:rPr>
        <w:t>University Court</w:t>
      </w:r>
      <w:r w:rsidRPr="00191E9B">
        <w:rPr>
          <w:rFonts w:ascii="Arial" w:hAnsi="Arial" w:cs="Arial"/>
        </w:rPr>
        <w:t xml:space="preserve"> for approval in [date] 2019.</w:t>
      </w:r>
    </w:p>
    <w:p w14:paraId="0932F1B4" w14:textId="77777777" w:rsidR="00FD2842" w:rsidRPr="00191E9B" w:rsidRDefault="00FD2842" w:rsidP="00FD2842">
      <w:pPr>
        <w:jc w:val="both"/>
        <w:rPr>
          <w:rFonts w:ascii="Arial" w:hAnsi="Arial" w:cs="Arial"/>
          <w:b/>
          <w:sz w:val="22"/>
          <w:szCs w:val="22"/>
        </w:rPr>
      </w:pPr>
    </w:p>
    <w:p w14:paraId="026F4197" w14:textId="77777777" w:rsidR="00FD2842" w:rsidRPr="00D01E80" w:rsidRDefault="00FD2842" w:rsidP="00FD2842">
      <w:pPr>
        <w:jc w:val="both"/>
        <w:rPr>
          <w:rFonts w:ascii="Arial" w:hAnsi="Arial" w:cs="Arial"/>
          <w:sz w:val="18"/>
          <w:szCs w:val="18"/>
        </w:rPr>
      </w:pPr>
      <w:r w:rsidRPr="00D01E80">
        <w:rPr>
          <w:rFonts w:ascii="Arial" w:hAnsi="Arial" w:cs="Arial"/>
          <w:sz w:val="18"/>
          <w:szCs w:val="18"/>
        </w:rPr>
        <w:t>Author’s name</w:t>
      </w:r>
    </w:p>
    <w:p w14:paraId="0133DE01" w14:textId="77777777" w:rsidR="00FD2842" w:rsidRPr="00D01E80" w:rsidRDefault="00FD2842" w:rsidP="00FD2842">
      <w:pPr>
        <w:rPr>
          <w:rFonts w:ascii="Arial" w:hAnsi="Arial" w:cs="Arial"/>
          <w:sz w:val="18"/>
          <w:szCs w:val="18"/>
        </w:rPr>
      </w:pPr>
      <w:r w:rsidRPr="00D01E80">
        <w:rPr>
          <w:rFonts w:ascii="Arial" w:hAnsi="Arial" w:cs="Arial"/>
          <w:sz w:val="18"/>
          <w:szCs w:val="18"/>
        </w:rPr>
        <w:t>Date of paper</w:t>
      </w:r>
    </w:p>
    <w:p w14:paraId="3DD87CEB" w14:textId="77777777" w:rsidR="00FD2842" w:rsidRPr="00D01E80" w:rsidRDefault="00FD2842" w:rsidP="00FD2842">
      <w:pPr>
        <w:rPr>
          <w:rFonts w:ascii="Arial" w:hAnsi="Arial" w:cs="Arial"/>
          <w:sz w:val="18"/>
          <w:szCs w:val="18"/>
        </w:rPr>
        <w:sectPr w:rsidR="00FD2842" w:rsidRPr="00D01E80" w:rsidSect="008C71DA">
          <w:headerReference w:type="default" r:id="rId26"/>
          <w:pgSz w:w="12240" w:h="15840" w:code="1"/>
          <w:pgMar w:top="1440" w:right="1797" w:bottom="1440" w:left="1797" w:header="709" w:footer="709" w:gutter="0"/>
          <w:cols w:space="720"/>
        </w:sectPr>
      </w:pPr>
    </w:p>
    <w:p w14:paraId="353D28D2" w14:textId="64004B62" w:rsidR="00FD2842" w:rsidRPr="00191E9B" w:rsidRDefault="00FD2842" w:rsidP="00FD2842">
      <w:pPr>
        <w:jc w:val="right"/>
        <w:outlineLvl w:val="0"/>
        <w:rPr>
          <w:rFonts w:ascii="Arial" w:hAnsi="Arial" w:cs="Arial"/>
          <w:sz w:val="22"/>
          <w:szCs w:val="22"/>
        </w:rPr>
      </w:pPr>
    </w:p>
    <w:p w14:paraId="0653C4C7" w14:textId="77777777" w:rsidR="00FD2842" w:rsidRPr="00191E9B" w:rsidRDefault="00FD2842" w:rsidP="00FD2842">
      <w:pPr>
        <w:jc w:val="right"/>
        <w:outlineLvl w:val="0"/>
        <w:rPr>
          <w:rFonts w:ascii="Arial" w:hAnsi="Arial" w:cs="Arial"/>
          <w:sz w:val="22"/>
          <w:szCs w:val="22"/>
        </w:rPr>
      </w:pPr>
    </w:p>
    <w:p w14:paraId="56B0BA84" w14:textId="77777777" w:rsidR="00FD2842" w:rsidRPr="00191E9B" w:rsidRDefault="00FD2842" w:rsidP="00FD2842">
      <w:pPr>
        <w:jc w:val="right"/>
        <w:outlineLvl w:val="0"/>
        <w:rPr>
          <w:rFonts w:ascii="Arial" w:hAnsi="Arial" w:cs="Arial"/>
          <w:b/>
          <w:sz w:val="22"/>
          <w:szCs w:val="22"/>
        </w:rPr>
      </w:pPr>
    </w:p>
    <w:p w14:paraId="54F04AF2" w14:textId="77777777" w:rsidR="00FD2842" w:rsidRPr="00191E9B" w:rsidRDefault="00FD2842" w:rsidP="00FD2842">
      <w:pPr>
        <w:outlineLvl w:val="0"/>
        <w:rPr>
          <w:rFonts w:ascii="Arial" w:hAnsi="Arial" w:cs="Arial"/>
          <w:b/>
          <w:sz w:val="22"/>
          <w:szCs w:val="22"/>
        </w:rPr>
      </w:pPr>
      <w:r w:rsidRPr="00191E9B">
        <w:rPr>
          <w:rFonts w:ascii="Arial" w:hAnsi="Arial" w:cs="Arial"/>
          <w:b/>
          <w:sz w:val="22"/>
          <w:szCs w:val="22"/>
        </w:rPr>
        <w:t>UNIVERSITY COURT – 16</w:t>
      </w:r>
      <w:r w:rsidR="00191E9B">
        <w:rPr>
          <w:rFonts w:ascii="Arial" w:hAnsi="Arial" w:cs="Arial"/>
          <w:b/>
          <w:sz w:val="22"/>
          <w:szCs w:val="22"/>
        </w:rPr>
        <w:t xml:space="preserve"> March 2020</w:t>
      </w:r>
    </w:p>
    <w:p w14:paraId="2177FC75" w14:textId="77777777" w:rsidR="00FD2842" w:rsidRPr="00191E9B" w:rsidRDefault="00FD2842" w:rsidP="00FD2842">
      <w:pPr>
        <w:rPr>
          <w:rFonts w:ascii="Arial" w:hAnsi="Arial" w:cs="Arial"/>
          <w:b/>
          <w:sz w:val="22"/>
          <w:szCs w:val="22"/>
        </w:rPr>
      </w:pPr>
    </w:p>
    <w:p w14:paraId="131CE67B" w14:textId="77777777" w:rsidR="00FD2842" w:rsidRPr="00191E9B" w:rsidRDefault="00FD2842" w:rsidP="00FD2842">
      <w:pPr>
        <w:outlineLvl w:val="0"/>
        <w:rPr>
          <w:rFonts w:ascii="Arial" w:hAnsi="Arial" w:cs="Arial"/>
          <w:b/>
          <w:sz w:val="22"/>
          <w:szCs w:val="22"/>
        </w:rPr>
      </w:pPr>
      <w:r w:rsidRPr="00191E9B">
        <w:rPr>
          <w:rFonts w:ascii="Arial" w:hAnsi="Arial" w:cs="Arial"/>
          <w:b/>
          <w:sz w:val="22"/>
          <w:szCs w:val="22"/>
        </w:rPr>
        <w:t>Report from Academic Council</w:t>
      </w:r>
    </w:p>
    <w:p w14:paraId="56C2A538" w14:textId="77777777" w:rsidR="00FD2842" w:rsidRPr="00191E9B" w:rsidRDefault="00FD2842" w:rsidP="00FD2842">
      <w:pPr>
        <w:rPr>
          <w:rFonts w:ascii="Arial" w:hAnsi="Arial" w:cs="Arial"/>
          <w:sz w:val="22"/>
          <w:szCs w:val="22"/>
        </w:rPr>
      </w:pPr>
      <w:r w:rsidRPr="00191E9B">
        <w:rPr>
          <w:rFonts w:ascii="Arial" w:hAnsi="Arial" w:cs="Arial"/>
          <w:sz w:val="22"/>
          <w:szCs w:val="22"/>
        </w:rPr>
        <w:t>(Chair: Professor Black)</w:t>
      </w:r>
    </w:p>
    <w:p w14:paraId="04493974" w14:textId="77777777" w:rsidR="00FD2842" w:rsidRPr="00191E9B" w:rsidRDefault="00FD2842" w:rsidP="00FD2842">
      <w:pPr>
        <w:rPr>
          <w:rFonts w:ascii="Arial" w:hAnsi="Arial" w:cs="Arial"/>
          <w:sz w:val="22"/>
          <w:szCs w:val="22"/>
        </w:rPr>
      </w:pPr>
    </w:p>
    <w:p w14:paraId="082DBE08" w14:textId="77777777" w:rsidR="00FD2842" w:rsidRPr="00191E9B" w:rsidRDefault="00FD2842" w:rsidP="00FD2842">
      <w:pPr>
        <w:outlineLvl w:val="0"/>
        <w:rPr>
          <w:rFonts w:ascii="Arial" w:hAnsi="Arial" w:cs="Arial"/>
          <w:sz w:val="22"/>
          <w:szCs w:val="22"/>
        </w:rPr>
      </w:pPr>
      <w:r w:rsidRPr="00191E9B">
        <w:rPr>
          <w:rFonts w:ascii="Arial" w:hAnsi="Arial" w:cs="Arial"/>
          <w:sz w:val="22"/>
          <w:szCs w:val="22"/>
        </w:rPr>
        <w:t>The following matters are reported from the meeting of Academic Council on 4 March 2020.</w:t>
      </w:r>
    </w:p>
    <w:p w14:paraId="5DDFF6CC" w14:textId="77777777" w:rsidR="00FD2842" w:rsidRPr="00191E9B" w:rsidRDefault="00FD2842" w:rsidP="00FD2842">
      <w:pPr>
        <w:rPr>
          <w:rFonts w:ascii="Arial" w:hAnsi="Arial" w:cs="Arial"/>
          <w:b/>
          <w:sz w:val="22"/>
          <w:szCs w:val="22"/>
        </w:rPr>
      </w:pPr>
    </w:p>
    <w:p w14:paraId="740BCB4B" w14:textId="77777777" w:rsidR="00FD2842" w:rsidRPr="00191E9B" w:rsidRDefault="00FD2842" w:rsidP="00FD2842">
      <w:pPr>
        <w:outlineLvl w:val="0"/>
        <w:rPr>
          <w:rFonts w:ascii="Arial" w:hAnsi="Arial" w:cs="Arial"/>
          <w:b/>
          <w:sz w:val="22"/>
          <w:szCs w:val="22"/>
        </w:rPr>
      </w:pPr>
      <w:r w:rsidRPr="00191E9B">
        <w:rPr>
          <w:rFonts w:ascii="Arial" w:hAnsi="Arial" w:cs="Arial"/>
          <w:b/>
          <w:sz w:val="22"/>
          <w:szCs w:val="22"/>
        </w:rPr>
        <w:t>Items for approval</w:t>
      </w:r>
    </w:p>
    <w:p w14:paraId="0382FEA0" w14:textId="77777777" w:rsidR="00FD2842" w:rsidRPr="00191E9B" w:rsidRDefault="00FD2842" w:rsidP="00FD2842">
      <w:pPr>
        <w:outlineLvl w:val="0"/>
        <w:rPr>
          <w:rFonts w:ascii="Arial" w:hAnsi="Arial" w:cs="Arial"/>
          <w:b/>
          <w:sz w:val="22"/>
          <w:szCs w:val="22"/>
        </w:rPr>
      </w:pPr>
    </w:p>
    <w:p w14:paraId="536EF5B3" w14:textId="77777777" w:rsidR="00FD2842" w:rsidRPr="00191E9B" w:rsidRDefault="00FD2842" w:rsidP="00FD2842">
      <w:pPr>
        <w:outlineLvl w:val="0"/>
        <w:rPr>
          <w:rFonts w:ascii="Arial" w:hAnsi="Arial" w:cs="Arial"/>
          <w:b/>
          <w:sz w:val="22"/>
          <w:szCs w:val="22"/>
        </w:rPr>
      </w:pPr>
      <w:r w:rsidRPr="00191E9B">
        <w:rPr>
          <w:rFonts w:ascii="Arial" w:hAnsi="Arial" w:cs="Arial"/>
          <w:b/>
          <w:sz w:val="22"/>
          <w:szCs w:val="22"/>
        </w:rPr>
        <w:t>(a)</w:t>
      </w:r>
      <w:r w:rsidRPr="00191E9B">
        <w:rPr>
          <w:rFonts w:ascii="Arial" w:hAnsi="Arial" w:cs="Arial"/>
          <w:b/>
          <w:sz w:val="22"/>
          <w:szCs w:val="22"/>
        </w:rPr>
        <w:tab/>
        <w:t>Review of Committees</w:t>
      </w:r>
    </w:p>
    <w:p w14:paraId="62D4A8FF" w14:textId="77777777" w:rsidR="00FD2842" w:rsidRPr="00191E9B" w:rsidRDefault="00FD2842" w:rsidP="00FD2842">
      <w:pPr>
        <w:outlineLvl w:val="0"/>
        <w:rPr>
          <w:rFonts w:ascii="Arial" w:hAnsi="Arial" w:cs="Arial"/>
          <w:b/>
          <w:sz w:val="22"/>
          <w:szCs w:val="22"/>
        </w:rPr>
      </w:pPr>
    </w:p>
    <w:p w14:paraId="136417BB" w14:textId="77777777" w:rsidR="00FD2842" w:rsidRPr="00191E9B" w:rsidRDefault="00FD2842" w:rsidP="00191E9B">
      <w:pPr>
        <w:ind w:left="709"/>
        <w:jc w:val="both"/>
        <w:outlineLvl w:val="0"/>
        <w:rPr>
          <w:rFonts w:ascii="Arial" w:hAnsi="Arial" w:cs="Arial"/>
          <w:sz w:val="22"/>
          <w:szCs w:val="22"/>
        </w:rPr>
      </w:pPr>
      <w:r w:rsidRPr="00191E9B">
        <w:rPr>
          <w:rFonts w:ascii="Arial" w:hAnsi="Arial" w:cs="Arial"/>
          <w:sz w:val="22"/>
          <w:szCs w:val="22"/>
        </w:rPr>
        <w:t xml:space="preserve">Council </w:t>
      </w:r>
      <w:r w:rsidRPr="00191E9B">
        <w:rPr>
          <w:rFonts w:ascii="Arial" w:hAnsi="Arial" w:cs="Arial"/>
          <w:b/>
          <w:sz w:val="22"/>
          <w:szCs w:val="22"/>
        </w:rPr>
        <w:t>received</w:t>
      </w:r>
      <w:r w:rsidRPr="00191E9B">
        <w:rPr>
          <w:rFonts w:ascii="Arial" w:hAnsi="Arial" w:cs="Arial"/>
          <w:sz w:val="22"/>
          <w:szCs w:val="22"/>
        </w:rPr>
        <w:t xml:space="preserve"> a report on phase 2 of the review of committee structures.  Council </w:t>
      </w:r>
      <w:r w:rsidRPr="00191E9B">
        <w:rPr>
          <w:rFonts w:ascii="Arial" w:hAnsi="Arial" w:cs="Arial"/>
          <w:b/>
          <w:sz w:val="22"/>
          <w:szCs w:val="22"/>
        </w:rPr>
        <w:t>noted</w:t>
      </w:r>
      <w:r w:rsidRPr="00191E9B">
        <w:rPr>
          <w:rFonts w:ascii="Arial" w:hAnsi="Arial" w:cs="Arial"/>
          <w:sz w:val="22"/>
          <w:szCs w:val="22"/>
        </w:rPr>
        <w:t xml:space="preserve"> that clarification of committee responsibilities with regard to research integrity (Research Ethics Committee) and developing a quality culture (Education and Student Experience Committee and Research Committee as appropriate) would be addressed in committee guidance that was under development.</w:t>
      </w:r>
    </w:p>
    <w:p w14:paraId="01EF134A" w14:textId="77777777" w:rsidR="00FD2842" w:rsidRPr="00191E9B" w:rsidRDefault="00FD2842" w:rsidP="00191E9B">
      <w:pPr>
        <w:ind w:left="709"/>
        <w:jc w:val="both"/>
        <w:outlineLvl w:val="0"/>
        <w:rPr>
          <w:rFonts w:ascii="Arial" w:hAnsi="Arial" w:cs="Arial"/>
          <w:sz w:val="22"/>
          <w:szCs w:val="22"/>
        </w:rPr>
      </w:pPr>
    </w:p>
    <w:p w14:paraId="4BC3B3C2" w14:textId="77777777" w:rsidR="00FD2842" w:rsidRPr="00191E9B" w:rsidRDefault="00FD2842" w:rsidP="00191E9B">
      <w:pPr>
        <w:ind w:left="709"/>
        <w:jc w:val="both"/>
        <w:outlineLvl w:val="0"/>
        <w:rPr>
          <w:rFonts w:ascii="Arial" w:hAnsi="Arial" w:cs="Arial"/>
          <w:sz w:val="22"/>
          <w:szCs w:val="22"/>
        </w:rPr>
      </w:pPr>
      <w:r w:rsidRPr="00191E9B">
        <w:rPr>
          <w:rFonts w:ascii="Arial" w:hAnsi="Arial" w:cs="Arial"/>
          <w:sz w:val="22"/>
          <w:szCs w:val="22"/>
        </w:rPr>
        <w:t xml:space="preserve">Thereafter Council </w:t>
      </w:r>
      <w:r w:rsidRPr="00191E9B">
        <w:rPr>
          <w:rFonts w:ascii="Arial" w:hAnsi="Arial" w:cs="Arial"/>
          <w:b/>
          <w:sz w:val="22"/>
          <w:szCs w:val="22"/>
        </w:rPr>
        <w:t>endorsed</w:t>
      </w:r>
      <w:r w:rsidRPr="00191E9B">
        <w:rPr>
          <w:rFonts w:ascii="Arial" w:hAnsi="Arial" w:cs="Arial"/>
          <w:sz w:val="22"/>
          <w:szCs w:val="22"/>
        </w:rPr>
        <w:t xml:space="preserve"> the recommendations within the report for approval by the University Court. </w:t>
      </w:r>
    </w:p>
    <w:p w14:paraId="2DD3E3F6" w14:textId="77777777" w:rsidR="00FD2842" w:rsidRPr="00191E9B" w:rsidRDefault="00FD2842" w:rsidP="00191E9B">
      <w:pPr>
        <w:ind w:firstLine="720"/>
        <w:jc w:val="both"/>
        <w:outlineLvl w:val="0"/>
        <w:rPr>
          <w:rFonts w:ascii="Arial" w:hAnsi="Arial" w:cs="Arial"/>
          <w:i/>
          <w:sz w:val="22"/>
          <w:szCs w:val="22"/>
        </w:rPr>
      </w:pPr>
    </w:p>
    <w:p w14:paraId="34DD0D9D" w14:textId="77777777" w:rsidR="00FD2842" w:rsidRPr="00191E9B" w:rsidRDefault="00FD2842" w:rsidP="00191E9B">
      <w:pPr>
        <w:ind w:firstLine="720"/>
        <w:jc w:val="both"/>
        <w:outlineLvl w:val="0"/>
        <w:rPr>
          <w:rFonts w:ascii="Arial" w:hAnsi="Arial" w:cs="Arial"/>
          <w:i/>
          <w:sz w:val="22"/>
          <w:szCs w:val="22"/>
        </w:rPr>
      </w:pPr>
      <w:r w:rsidRPr="00191E9B">
        <w:rPr>
          <w:rFonts w:ascii="Arial" w:hAnsi="Arial" w:cs="Arial"/>
          <w:i/>
          <w:sz w:val="22"/>
          <w:szCs w:val="22"/>
        </w:rPr>
        <w:t>Review of Committees appears as a separate item on the Court Agenda.</w:t>
      </w:r>
    </w:p>
    <w:p w14:paraId="1F60112F" w14:textId="77777777" w:rsidR="00FD2842" w:rsidRPr="00191E9B" w:rsidRDefault="00FD2842" w:rsidP="00FD2842">
      <w:pPr>
        <w:outlineLvl w:val="0"/>
        <w:rPr>
          <w:rFonts w:ascii="Arial" w:hAnsi="Arial" w:cs="Arial"/>
          <w:b/>
          <w:sz w:val="22"/>
          <w:szCs w:val="22"/>
        </w:rPr>
      </w:pPr>
    </w:p>
    <w:p w14:paraId="4380070C" w14:textId="77777777" w:rsidR="00FD2842" w:rsidRPr="00191E9B" w:rsidRDefault="00FD2842" w:rsidP="00FD2842">
      <w:pPr>
        <w:outlineLvl w:val="0"/>
        <w:rPr>
          <w:rFonts w:ascii="Arial" w:hAnsi="Arial" w:cs="Arial"/>
          <w:b/>
          <w:sz w:val="22"/>
          <w:szCs w:val="22"/>
        </w:rPr>
      </w:pPr>
      <w:r w:rsidRPr="00191E9B">
        <w:rPr>
          <w:rFonts w:ascii="Arial" w:hAnsi="Arial" w:cs="Arial"/>
          <w:b/>
          <w:sz w:val="22"/>
          <w:szCs w:val="22"/>
        </w:rPr>
        <w:t>(b)</w:t>
      </w:r>
      <w:r w:rsidRPr="00191E9B">
        <w:rPr>
          <w:rFonts w:ascii="Arial" w:hAnsi="Arial" w:cs="Arial"/>
          <w:b/>
          <w:sz w:val="22"/>
          <w:szCs w:val="22"/>
        </w:rPr>
        <w:tab/>
        <w:t>Employability Strategy</w:t>
      </w:r>
    </w:p>
    <w:p w14:paraId="219B426F" w14:textId="77777777" w:rsidR="00FD2842" w:rsidRPr="00191E9B" w:rsidRDefault="00FD2842" w:rsidP="00FD2842">
      <w:pPr>
        <w:outlineLvl w:val="0"/>
        <w:rPr>
          <w:rFonts w:ascii="Arial" w:hAnsi="Arial" w:cs="Arial"/>
          <w:b/>
          <w:sz w:val="22"/>
          <w:szCs w:val="22"/>
        </w:rPr>
      </w:pPr>
    </w:p>
    <w:p w14:paraId="5C506574" w14:textId="77777777" w:rsidR="00FD2842" w:rsidRPr="00191E9B" w:rsidRDefault="00FD2842" w:rsidP="00191E9B">
      <w:pPr>
        <w:autoSpaceDE w:val="0"/>
        <w:autoSpaceDN w:val="0"/>
        <w:adjustRightInd w:val="0"/>
        <w:ind w:left="709"/>
        <w:jc w:val="both"/>
        <w:rPr>
          <w:rFonts w:ascii="Arial" w:hAnsi="Arial" w:cs="Arial"/>
          <w:sz w:val="22"/>
          <w:szCs w:val="22"/>
        </w:rPr>
      </w:pPr>
      <w:r w:rsidRPr="00191E9B">
        <w:rPr>
          <w:rFonts w:ascii="Arial" w:hAnsi="Arial" w:cs="Arial"/>
          <w:b/>
          <w:sz w:val="22"/>
          <w:szCs w:val="22"/>
        </w:rPr>
        <w:tab/>
      </w:r>
      <w:r w:rsidRPr="00191E9B">
        <w:rPr>
          <w:rFonts w:ascii="Arial" w:hAnsi="Arial" w:cs="Arial"/>
          <w:sz w:val="22"/>
          <w:szCs w:val="22"/>
        </w:rPr>
        <w:t xml:space="preserve">Council </w:t>
      </w:r>
      <w:r w:rsidRPr="00191E9B">
        <w:rPr>
          <w:rFonts w:ascii="Arial" w:hAnsi="Arial" w:cs="Arial"/>
          <w:b/>
          <w:sz w:val="22"/>
          <w:szCs w:val="22"/>
        </w:rPr>
        <w:t>received</w:t>
      </w:r>
      <w:r w:rsidRPr="00191E9B">
        <w:rPr>
          <w:rFonts w:ascii="Arial" w:hAnsi="Arial" w:cs="Arial"/>
          <w:sz w:val="22"/>
          <w:szCs w:val="22"/>
        </w:rPr>
        <w:t xml:space="preserve"> the University’s proposed employability strategy (attached as </w:t>
      </w:r>
      <w:r w:rsidRPr="00191E9B">
        <w:rPr>
          <w:rFonts w:ascii="Arial" w:hAnsi="Arial" w:cs="Arial"/>
          <w:sz w:val="22"/>
          <w:szCs w:val="22"/>
          <w:u w:val="single"/>
        </w:rPr>
        <w:t>Annex 1</w:t>
      </w:r>
      <w:r w:rsidRPr="00191E9B">
        <w:rPr>
          <w:rFonts w:ascii="Arial" w:hAnsi="Arial" w:cs="Arial"/>
          <w:sz w:val="22"/>
          <w:szCs w:val="22"/>
        </w:rPr>
        <w:t xml:space="preserve">) and draft implementation plan.  The strategy had been developed to support the University’s strategic plan target of increasing the proportion of graduates entering graduate level jobs to 85% by 2016 by embedding employability across the curriculum and providing greater support to </w:t>
      </w:r>
      <w:r w:rsidR="00D44A17">
        <w:rPr>
          <w:rFonts w:ascii="Arial" w:hAnsi="Arial" w:cs="Arial"/>
          <w:sz w:val="22"/>
          <w:szCs w:val="22"/>
        </w:rPr>
        <w:t>faculties</w:t>
      </w:r>
      <w:r w:rsidRPr="00191E9B">
        <w:rPr>
          <w:rFonts w:ascii="Arial" w:hAnsi="Arial" w:cs="Arial"/>
          <w:sz w:val="22"/>
          <w:szCs w:val="22"/>
        </w:rPr>
        <w:t xml:space="preserve"> through the establishment of an ‘Employability Hub’.  </w:t>
      </w:r>
    </w:p>
    <w:p w14:paraId="1350F7C6" w14:textId="77777777" w:rsidR="00FD2842" w:rsidRPr="00191E9B" w:rsidRDefault="00FD2842" w:rsidP="00191E9B">
      <w:pPr>
        <w:autoSpaceDE w:val="0"/>
        <w:autoSpaceDN w:val="0"/>
        <w:adjustRightInd w:val="0"/>
        <w:ind w:left="709"/>
        <w:jc w:val="both"/>
        <w:rPr>
          <w:rFonts w:ascii="Arial" w:hAnsi="Arial" w:cs="Arial"/>
          <w:sz w:val="22"/>
          <w:szCs w:val="22"/>
        </w:rPr>
      </w:pPr>
    </w:p>
    <w:p w14:paraId="243E183C" w14:textId="77777777" w:rsidR="00FD2842" w:rsidRPr="00191E9B" w:rsidRDefault="00FD2842" w:rsidP="00191E9B">
      <w:pPr>
        <w:autoSpaceDE w:val="0"/>
        <w:autoSpaceDN w:val="0"/>
        <w:adjustRightInd w:val="0"/>
        <w:ind w:left="709"/>
        <w:jc w:val="both"/>
        <w:rPr>
          <w:rFonts w:ascii="Arial" w:hAnsi="Arial" w:cs="Arial"/>
          <w:sz w:val="22"/>
          <w:szCs w:val="22"/>
        </w:rPr>
      </w:pPr>
      <w:r w:rsidRPr="00191E9B">
        <w:rPr>
          <w:rFonts w:ascii="Arial" w:hAnsi="Arial" w:cs="Arial"/>
          <w:sz w:val="22"/>
          <w:szCs w:val="22"/>
        </w:rPr>
        <w:t xml:space="preserve">Council </w:t>
      </w:r>
      <w:r w:rsidRPr="00191E9B">
        <w:rPr>
          <w:rFonts w:ascii="Arial" w:hAnsi="Arial" w:cs="Arial"/>
          <w:b/>
          <w:sz w:val="22"/>
          <w:szCs w:val="22"/>
        </w:rPr>
        <w:t>endorsed</w:t>
      </w:r>
      <w:r w:rsidRPr="00191E9B">
        <w:rPr>
          <w:rFonts w:ascii="Arial" w:hAnsi="Arial" w:cs="Arial"/>
          <w:sz w:val="22"/>
          <w:szCs w:val="22"/>
        </w:rPr>
        <w:t xml:space="preserve"> the strategy for approval by the University Court and</w:t>
      </w:r>
      <w:r w:rsidRPr="00191E9B">
        <w:rPr>
          <w:rFonts w:ascii="Arial" w:hAnsi="Arial" w:cs="Arial"/>
          <w:b/>
          <w:sz w:val="22"/>
          <w:szCs w:val="22"/>
        </w:rPr>
        <w:t xml:space="preserve"> noted</w:t>
      </w:r>
      <w:r w:rsidRPr="00191E9B">
        <w:rPr>
          <w:rFonts w:ascii="Arial" w:hAnsi="Arial" w:cs="Arial"/>
          <w:sz w:val="22"/>
          <w:szCs w:val="22"/>
        </w:rPr>
        <w:t xml:space="preserve"> that the implementation plan would be subject to further discussion and development that would include a review of resourcing.  </w:t>
      </w:r>
    </w:p>
    <w:p w14:paraId="7D347D33" w14:textId="77777777" w:rsidR="00FD2842" w:rsidRPr="00191E9B" w:rsidRDefault="00FD2842" w:rsidP="00FD2842">
      <w:pPr>
        <w:outlineLvl w:val="0"/>
        <w:rPr>
          <w:rFonts w:ascii="Arial" w:hAnsi="Arial" w:cs="Arial"/>
          <w:b/>
          <w:sz w:val="22"/>
          <w:szCs w:val="22"/>
          <w:highlight w:val="yellow"/>
        </w:rPr>
      </w:pPr>
    </w:p>
    <w:p w14:paraId="61B411B3" w14:textId="77777777" w:rsidR="00FD2842" w:rsidRPr="00191E9B" w:rsidRDefault="00FD2842" w:rsidP="00FD2842">
      <w:pPr>
        <w:outlineLvl w:val="0"/>
        <w:rPr>
          <w:rFonts w:ascii="Arial" w:hAnsi="Arial" w:cs="Arial"/>
          <w:b/>
          <w:sz w:val="22"/>
          <w:szCs w:val="22"/>
        </w:rPr>
      </w:pPr>
      <w:r w:rsidRPr="00191E9B">
        <w:rPr>
          <w:rFonts w:ascii="Arial" w:hAnsi="Arial" w:cs="Arial"/>
          <w:b/>
          <w:sz w:val="22"/>
          <w:szCs w:val="22"/>
        </w:rPr>
        <w:br w:type="page"/>
      </w:r>
      <w:r w:rsidRPr="00191E9B">
        <w:rPr>
          <w:rFonts w:ascii="Arial" w:hAnsi="Arial" w:cs="Arial"/>
          <w:b/>
          <w:sz w:val="22"/>
          <w:szCs w:val="22"/>
        </w:rPr>
        <w:lastRenderedPageBreak/>
        <w:t>Items for noting</w:t>
      </w:r>
    </w:p>
    <w:p w14:paraId="5417E9C0" w14:textId="77777777" w:rsidR="00FD2842" w:rsidRPr="00191E9B" w:rsidRDefault="00FD2842" w:rsidP="00FD2842">
      <w:pPr>
        <w:ind w:left="720"/>
        <w:rPr>
          <w:rFonts w:ascii="Arial" w:hAnsi="Arial" w:cs="Arial"/>
          <w:sz w:val="22"/>
          <w:szCs w:val="22"/>
        </w:rPr>
      </w:pPr>
    </w:p>
    <w:p w14:paraId="346F4FE7" w14:textId="77777777" w:rsidR="00FD2842" w:rsidRPr="00191E9B" w:rsidRDefault="00FD2842" w:rsidP="00FD2842">
      <w:pPr>
        <w:numPr>
          <w:ilvl w:val="0"/>
          <w:numId w:val="20"/>
        </w:numPr>
        <w:tabs>
          <w:tab w:val="clear" w:pos="360"/>
          <w:tab w:val="num" w:pos="720"/>
        </w:tabs>
        <w:jc w:val="both"/>
        <w:rPr>
          <w:rFonts w:ascii="Arial" w:hAnsi="Arial" w:cs="Arial"/>
          <w:b/>
          <w:sz w:val="22"/>
          <w:szCs w:val="22"/>
        </w:rPr>
      </w:pPr>
      <w:r w:rsidRPr="00191E9B">
        <w:rPr>
          <w:rFonts w:ascii="Arial" w:hAnsi="Arial" w:cs="Arial"/>
          <w:b/>
          <w:sz w:val="22"/>
          <w:szCs w:val="22"/>
        </w:rPr>
        <w:t>Research and Knowledge Exchange</w:t>
      </w:r>
    </w:p>
    <w:p w14:paraId="2D593300" w14:textId="77777777" w:rsidR="00FD2842" w:rsidRPr="00191E9B" w:rsidRDefault="00FD2842" w:rsidP="00FD2842">
      <w:pPr>
        <w:rPr>
          <w:rFonts w:ascii="Arial" w:hAnsi="Arial" w:cs="Arial"/>
          <w:b/>
          <w:sz w:val="22"/>
          <w:szCs w:val="22"/>
          <w:highlight w:val="yellow"/>
        </w:rPr>
      </w:pPr>
    </w:p>
    <w:p w14:paraId="520657EC" w14:textId="77777777" w:rsidR="00FD2842" w:rsidRPr="00191E9B" w:rsidRDefault="00FD2842" w:rsidP="00FD2842">
      <w:pPr>
        <w:ind w:left="720"/>
        <w:rPr>
          <w:rFonts w:ascii="Arial" w:hAnsi="Arial" w:cs="Arial"/>
          <w:sz w:val="22"/>
          <w:szCs w:val="22"/>
        </w:rPr>
      </w:pPr>
      <w:r w:rsidRPr="00191E9B">
        <w:rPr>
          <w:rFonts w:ascii="Arial" w:hAnsi="Arial" w:cs="Arial"/>
          <w:sz w:val="22"/>
          <w:szCs w:val="22"/>
        </w:rPr>
        <w:t xml:space="preserve">Council </w:t>
      </w:r>
      <w:r w:rsidRPr="00191E9B">
        <w:rPr>
          <w:rFonts w:ascii="Arial" w:hAnsi="Arial" w:cs="Arial"/>
          <w:b/>
          <w:sz w:val="22"/>
          <w:szCs w:val="22"/>
        </w:rPr>
        <w:t>received</w:t>
      </w:r>
      <w:r w:rsidRPr="00191E9B">
        <w:rPr>
          <w:rFonts w:ascii="Arial" w:hAnsi="Arial" w:cs="Arial"/>
          <w:sz w:val="22"/>
          <w:szCs w:val="22"/>
        </w:rPr>
        <w:t xml:space="preserve"> a report providing an update on a number of issues including the research review being conducted in preparation for Research Excellence Framework (REF).  In discussion the following points were </w:t>
      </w:r>
      <w:r w:rsidRPr="00191E9B">
        <w:rPr>
          <w:rFonts w:ascii="Arial" w:hAnsi="Arial" w:cs="Arial"/>
          <w:b/>
          <w:sz w:val="22"/>
          <w:szCs w:val="22"/>
        </w:rPr>
        <w:t>noted</w:t>
      </w:r>
      <w:r w:rsidRPr="00191E9B">
        <w:rPr>
          <w:rFonts w:ascii="Arial" w:hAnsi="Arial" w:cs="Arial"/>
          <w:sz w:val="22"/>
          <w:szCs w:val="22"/>
        </w:rPr>
        <w:t>:</w:t>
      </w:r>
    </w:p>
    <w:p w14:paraId="5867D92A" w14:textId="77777777" w:rsidR="00FD2842" w:rsidRPr="00191E9B" w:rsidRDefault="00FD2842" w:rsidP="00FD2842">
      <w:pPr>
        <w:ind w:left="720"/>
        <w:rPr>
          <w:rFonts w:ascii="Arial" w:hAnsi="Arial" w:cs="Arial"/>
          <w:sz w:val="22"/>
          <w:szCs w:val="22"/>
        </w:rPr>
      </w:pPr>
    </w:p>
    <w:p w14:paraId="230317B2" w14:textId="77777777" w:rsidR="00FD2842" w:rsidRPr="00191E9B" w:rsidRDefault="00FD2842" w:rsidP="00FD2842">
      <w:pPr>
        <w:numPr>
          <w:ilvl w:val="0"/>
          <w:numId w:val="21"/>
        </w:numPr>
        <w:ind w:left="1134" w:hanging="425"/>
        <w:jc w:val="both"/>
        <w:rPr>
          <w:rFonts w:ascii="Arial" w:hAnsi="Arial" w:cs="Arial"/>
          <w:sz w:val="22"/>
          <w:szCs w:val="22"/>
        </w:rPr>
      </w:pPr>
      <w:r w:rsidRPr="00191E9B">
        <w:rPr>
          <w:rFonts w:ascii="Arial" w:hAnsi="Arial" w:cs="Arial"/>
          <w:sz w:val="22"/>
          <w:szCs w:val="22"/>
        </w:rPr>
        <w:t xml:space="preserve">The research review process would be completed by 19 October.  No decisions would be made as to which units of assessment would be submitted or what the grade point average cut off would be until the evidence from the review had been considered.  Following the research review the Deputy Principal (Research) would be conducting meetings with each </w:t>
      </w:r>
      <w:r w:rsidR="00D44A17">
        <w:rPr>
          <w:rFonts w:ascii="Arial" w:hAnsi="Arial" w:cs="Arial"/>
          <w:sz w:val="22"/>
          <w:szCs w:val="22"/>
        </w:rPr>
        <w:t>faculty</w:t>
      </w:r>
      <w:r w:rsidRPr="00191E9B">
        <w:rPr>
          <w:rFonts w:ascii="Arial" w:hAnsi="Arial" w:cs="Arial"/>
          <w:sz w:val="22"/>
          <w:szCs w:val="22"/>
        </w:rPr>
        <w:t xml:space="preserve"> and unit of assessment </w:t>
      </w:r>
      <w:proofErr w:type="spellStart"/>
      <w:r w:rsidRPr="00191E9B">
        <w:rPr>
          <w:rFonts w:ascii="Arial" w:hAnsi="Arial" w:cs="Arial"/>
          <w:sz w:val="22"/>
          <w:szCs w:val="22"/>
        </w:rPr>
        <w:t>co-ordinator</w:t>
      </w:r>
      <w:proofErr w:type="spellEnd"/>
      <w:r w:rsidRPr="00191E9B">
        <w:rPr>
          <w:rFonts w:ascii="Arial" w:hAnsi="Arial" w:cs="Arial"/>
          <w:sz w:val="22"/>
          <w:szCs w:val="22"/>
        </w:rPr>
        <w:t xml:space="preserve"> to ensure the University’s position, in terms of reputation and funding, was </w:t>
      </w:r>
      <w:proofErr w:type="spellStart"/>
      <w:r w:rsidRPr="00191E9B">
        <w:rPr>
          <w:rFonts w:ascii="Arial" w:hAnsi="Arial" w:cs="Arial"/>
          <w:sz w:val="22"/>
          <w:szCs w:val="22"/>
        </w:rPr>
        <w:t>optimised</w:t>
      </w:r>
      <w:proofErr w:type="spellEnd"/>
      <w:r w:rsidRPr="00191E9B">
        <w:rPr>
          <w:rFonts w:ascii="Arial" w:hAnsi="Arial" w:cs="Arial"/>
          <w:sz w:val="22"/>
          <w:szCs w:val="22"/>
        </w:rPr>
        <w:t xml:space="preserve"> going into the REF.   </w:t>
      </w:r>
    </w:p>
    <w:p w14:paraId="48B0CFAC" w14:textId="77777777" w:rsidR="00FD2842" w:rsidRPr="00191E9B" w:rsidRDefault="00FD2842" w:rsidP="00FD2842">
      <w:pPr>
        <w:numPr>
          <w:ilvl w:val="0"/>
          <w:numId w:val="21"/>
        </w:numPr>
        <w:ind w:left="1134" w:hanging="425"/>
        <w:jc w:val="both"/>
        <w:rPr>
          <w:rFonts w:ascii="Arial" w:hAnsi="Arial" w:cs="Arial"/>
          <w:sz w:val="22"/>
          <w:szCs w:val="22"/>
        </w:rPr>
      </w:pPr>
      <w:r w:rsidRPr="00191E9B">
        <w:rPr>
          <w:rFonts w:ascii="Arial" w:hAnsi="Arial" w:cs="Arial"/>
          <w:sz w:val="22"/>
          <w:szCs w:val="22"/>
        </w:rPr>
        <w:t>The research review had identified evidence of good practice for dissemination throughout the University.  This would be addressed through a series of roadshows on the REF that were currently being scheduled as well as through ongoing support from the Research and Enterprise Office.</w:t>
      </w:r>
    </w:p>
    <w:p w14:paraId="421BC251" w14:textId="77777777" w:rsidR="00FD2842" w:rsidRPr="00191E9B" w:rsidRDefault="00FD2842" w:rsidP="00FD2842">
      <w:pPr>
        <w:numPr>
          <w:ilvl w:val="0"/>
          <w:numId w:val="21"/>
        </w:numPr>
        <w:ind w:left="1134" w:hanging="425"/>
        <w:jc w:val="both"/>
        <w:rPr>
          <w:rFonts w:ascii="Arial" w:hAnsi="Arial" w:cs="Arial"/>
          <w:sz w:val="22"/>
          <w:szCs w:val="22"/>
        </w:rPr>
      </w:pPr>
      <w:r w:rsidRPr="00191E9B">
        <w:rPr>
          <w:rFonts w:ascii="Arial" w:hAnsi="Arial" w:cs="Arial"/>
          <w:sz w:val="22"/>
          <w:szCs w:val="22"/>
        </w:rPr>
        <w:t xml:space="preserve">Research awards for the current year had reached £16.5 million, an increase of 100% over the previous year.  Research Councils were </w:t>
      </w:r>
      <w:proofErr w:type="spellStart"/>
      <w:r w:rsidRPr="00191E9B">
        <w:rPr>
          <w:rFonts w:ascii="Arial" w:hAnsi="Arial" w:cs="Arial"/>
          <w:sz w:val="22"/>
          <w:szCs w:val="22"/>
        </w:rPr>
        <w:t>favouring</w:t>
      </w:r>
      <w:proofErr w:type="spellEnd"/>
      <w:r w:rsidRPr="00191E9B">
        <w:rPr>
          <w:rFonts w:ascii="Arial" w:hAnsi="Arial" w:cs="Arial"/>
          <w:sz w:val="22"/>
          <w:szCs w:val="22"/>
        </w:rPr>
        <w:t xml:space="preserve"> larger collaborative bids and the Research and Enterprise Office was providing support to </w:t>
      </w:r>
      <w:r w:rsidR="00D44A17">
        <w:rPr>
          <w:rFonts w:ascii="Arial" w:hAnsi="Arial" w:cs="Arial"/>
          <w:sz w:val="22"/>
          <w:szCs w:val="22"/>
        </w:rPr>
        <w:t>faculties</w:t>
      </w:r>
      <w:r w:rsidRPr="00191E9B">
        <w:rPr>
          <w:rFonts w:ascii="Arial" w:hAnsi="Arial" w:cs="Arial"/>
          <w:sz w:val="22"/>
          <w:szCs w:val="22"/>
        </w:rPr>
        <w:t xml:space="preserve"> for large grant applications.</w:t>
      </w:r>
    </w:p>
    <w:p w14:paraId="3DFA662E" w14:textId="77777777" w:rsidR="00FD2842" w:rsidRPr="00191E9B" w:rsidRDefault="00FD2842" w:rsidP="00FD2842">
      <w:pPr>
        <w:numPr>
          <w:ilvl w:val="0"/>
          <w:numId w:val="21"/>
        </w:numPr>
        <w:ind w:left="1134" w:hanging="425"/>
        <w:jc w:val="both"/>
        <w:rPr>
          <w:rFonts w:ascii="Arial" w:hAnsi="Arial" w:cs="Arial"/>
          <w:sz w:val="22"/>
          <w:szCs w:val="22"/>
        </w:rPr>
      </w:pPr>
      <w:r w:rsidRPr="00191E9B">
        <w:rPr>
          <w:rFonts w:ascii="Arial" w:hAnsi="Arial" w:cs="Arial"/>
          <w:sz w:val="22"/>
          <w:szCs w:val="22"/>
        </w:rPr>
        <w:t xml:space="preserve">The University Fellowship scheme had been a success attracting over 300 high </w:t>
      </w:r>
      <w:proofErr w:type="spellStart"/>
      <w:r w:rsidRPr="00191E9B">
        <w:rPr>
          <w:rFonts w:ascii="Arial" w:hAnsi="Arial" w:cs="Arial"/>
          <w:sz w:val="22"/>
          <w:szCs w:val="22"/>
        </w:rPr>
        <w:t>calibre</w:t>
      </w:r>
      <w:proofErr w:type="spellEnd"/>
      <w:r w:rsidRPr="00191E9B">
        <w:rPr>
          <w:rFonts w:ascii="Arial" w:hAnsi="Arial" w:cs="Arial"/>
          <w:sz w:val="22"/>
          <w:szCs w:val="22"/>
        </w:rPr>
        <w:t xml:space="preserve"> candidates for eight places.  The PhD studentship </w:t>
      </w:r>
      <w:proofErr w:type="spellStart"/>
      <w:r w:rsidRPr="00191E9B">
        <w:rPr>
          <w:rFonts w:ascii="Arial" w:hAnsi="Arial" w:cs="Arial"/>
          <w:sz w:val="22"/>
          <w:szCs w:val="22"/>
        </w:rPr>
        <w:t>programme</w:t>
      </w:r>
      <w:proofErr w:type="spellEnd"/>
      <w:r w:rsidRPr="00191E9B">
        <w:rPr>
          <w:rFonts w:ascii="Arial" w:hAnsi="Arial" w:cs="Arial"/>
          <w:sz w:val="22"/>
          <w:szCs w:val="22"/>
        </w:rPr>
        <w:t xml:space="preserve"> had also proved successful with 30 new fully funded studentships.</w:t>
      </w:r>
    </w:p>
    <w:p w14:paraId="4A2EDADC" w14:textId="77777777" w:rsidR="00FD2842" w:rsidRPr="00191E9B" w:rsidRDefault="00FD2842" w:rsidP="00FD2842">
      <w:pPr>
        <w:rPr>
          <w:rFonts w:ascii="Arial" w:hAnsi="Arial" w:cs="Arial"/>
          <w:sz w:val="22"/>
          <w:szCs w:val="22"/>
          <w:highlight w:val="yellow"/>
        </w:rPr>
      </w:pPr>
    </w:p>
    <w:p w14:paraId="028F1633" w14:textId="77777777" w:rsidR="00FD2842" w:rsidRPr="00191E9B" w:rsidRDefault="00FD2842" w:rsidP="00FD2842">
      <w:pPr>
        <w:rPr>
          <w:rFonts w:ascii="Arial" w:hAnsi="Arial" w:cs="Arial"/>
          <w:b/>
          <w:sz w:val="22"/>
          <w:szCs w:val="22"/>
        </w:rPr>
      </w:pPr>
      <w:r w:rsidRPr="00191E9B">
        <w:rPr>
          <w:rFonts w:ascii="Arial" w:hAnsi="Arial" w:cs="Arial"/>
          <w:b/>
          <w:sz w:val="22"/>
          <w:szCs w:val="22"/>
        </w:rPr>
        <w:t>(b)</w:t>
      </w:r>
      <w:r w:rsidRPr="00191E9B">
        <w:rPr>
          <w:rFonts w:ascii="Arial" w:hAnsi="Arial" w:cs="Arial"/>
          <w:sz w:val="22"/>
          <w:szCs w:val="22"/>
        </w:rPr>
        <w:tab/>
      </w:r>
      <w:r w:rsidRPr="00191E9B">
        <w:rPr>
          <w:rFonts w:ascii="Arial" w:hAnsi="Arial" w:cs="Arial"/>
          <w:b/>
          <w:sz w:val="22"/>
          <w:szCs w:val="22"/>
        </w:rPr>
        <w:t>Council received the following:</w:t>
      </w:r>
    </w:p>
    <w:p w14:paraId="465341B3" w14:textId="77777777" w:rsidR="00FD2842" w:rsidRPr="00191E9B" w:rsidRDefault="00FD2842" w:rsidP="00FD2842">
      <w:pPr>
        <w:pStyle w:val="BodyTextIndent"/>
        <w:tabs>
          <w:tab w:val="left" w:pos="720"/>
        </w:tabs>
        <w:ind w:left="0"/>
        <w:rPr>
          <w:rFonts w:ascii="Arial" w:hAnsi="Arial" w:cs="Arial"/>
          <w:b/>
          <w:sz w:val="22"/>
          <w:szCs w:val="22"/>
          <w:highlight w:val="yellow"/>
        </w:rPr>
      </w:pPr>
    </w:p>
    <w:p w14:paraId="030C3917" w14:textId="77777777" w:rsidR="00FD2842" w:rsidRPr="00191E9B" w:rsidRDefault="00FD2842" w:rsidP="00FD2842">
      <w:pPr>
        <w:pStyle w:val="BodyTextIndent"/>
        <w:numPr>
          <w:ilvl w:val="0"/>
          <w:numId w:val="19"/>
        </w:numPr>
        <w:tabs>
          <w:tab w:val="left" w:pos="720"/>
        </w:tabs>
        <w:spacing w:line="240" w:lineRule="auto"/>
        <w:jc w:val="both"/>
        <w:rPr>
          <w:rFonts w:ascii="Arial" w:hAnsi="Arial" w:cs="Arial"/>
          <w:sz w:val="22"/>
          <w:szCs w:val="22"/>
        </w:rPr>
      </w:pPr>
      <w:r w:rsidRPr="00191E9B">
        <w:rPr>
          <w:rFonts w:ascii="Arial" w:hAnsi="Arial" w:cs="Arial"/>
          <w:sz w:val="22"/>
          <w:szCs w:val="22"/>
        </w:rPr>
        <w:t>Annual reports from its Committees:</w:t>
      </w:r>
    </w:p>
    <w:p w14:paraId="06F6CF4C" w14:textId="77777777" w:rsidR="00FD2842" w:rsidRPr="00191E9B" w:rsidRDefault="00FD2842" w:rsidP="00FD2842">
      <w:pPr>
        <w:pStyle w:val="BodyTextIndent"/>
        <w:numPr>
          <w:ilvl w:val="1"/>
          <w:numId w:val="19"/>
        </w:numPr>
        <w:tabs>
          <w:tab w:val="left" w:pos="1080"/>
        </w:tabs>
        <w:spacing w:line="240" w:lineRule="auto"/>
        <w:ind w:firstLine="0"/>
        <w:jc w:val="both"/>
        <w:rPr>
          <w:rFonts w:ascii="Arial" w:hAnsi="Arial" w:cs="Arial"/>
          <w:sz w:val="22"/>
          <w:szCs w:val="22"/>
        </w:rPr>
      </w:pPr>
      <w:r w:rsidRPr="00191E9B">
        <w:rPr>
          <w:rFonts w:ascii="Arial" w:hAnsi="Arial" w:cs="Arial"/>
          <w:sz w:val="22"/>
          <w:szCs w:val="22"/>
        </w:rPr>
        <w:t>Admissions, Progress and Awards Committee</w:t>
      </w:r>
    </w:p>
    <w:p w14:paraId="457B42F8" w14:textId="77777777" w:rsidR="00FD2842" w:rsidRPr="00191E9B" w:rsidRDefault="00FD2842" w:rsidP="00FD2842">
      <w:pPr>
        <w:pStyle w:val="BodyTextIndent"/>
        <w:numPr>
          <w:ilvl w:val="1"/>
          <w:numId w:val="19"/>
        </w:numPr>
        <w:tabs>
          <w:tab w:val="left" w:pos="1080"/>
        </w:tabs>
        <w:spacing w:line="240" w:lineRule="auto"/>
        <w:ind w:firstLine="0"/>
        <w:jc w:val="both"/>
        <w:rPr>
          <w:rFonts w:ascii="Arial" w:hAnsi="Arial" w:cs="Arial"/>
          <w:sz w:val="22"/>
          <w:szCs w:val="22"/>
        </w:rPr>
      </w:pPr>
      <w:r w:rsidRPr="00191E9B">
        <w:rPr>
          <w:rFonts w:ascii="Arial" w:hAnsi="Arial" w:cs="Arial"/>
          <w:sz w:val="22"/>
          <w:szCs w:val="22"/>
        </w:rPr>
        <w:t>Quality Enhancement Committee</w:t>
      </w:r>
    </w:p>
    <w:p w14:paraId="24C502F2" w14:textId="77777777" w:rsidR="00FD2842" w:rsidRPr="00191E9B" w:rsidRDefault="00FD2842" w:rsidP="00FD2842">
      <w:pPr>
        <w:pStyle w:val="BodyTextIndent"/>
        <w:numPr>
          <w:ilvl w:val="1"/>
          <w:numId w:val="19"/>
        </w:numPr>
        <w:tabs>
          <w:tab w:val="left" w:pos="1080"/>
        </w:tabs>
        <w:spacing w:line="240" w:lineRule="auto"/>
        <w:ind w:firstLine="0"/>
        <w:jc w:val="both"/>
        <w:rPr>
          <w:rFonts w:ascii="Arial" w:hAnsi="Arial" w:cs="Arial"/>
          <w:sz w:val="22"/>
          <w:szCs w:val="22"/>
        </w:rPr>
      </w:pPr>
      <w:r w:rsidRPr="00191E9B">
        <w:rPr>
          <w:rFonts w:ascii="Arial" w:hAnsi="Arial" w:cs="Arial"/>
          <w:sz w:val="22"/>
          <w:szCs w:val="22"/>
        </w:rPr>
        <w:t>Research and Knowledge Exchange Committee</w:t>
      </w:r>
    </w:p>
    <w:p w14:paraId="350EC6D2" w14:textId="77777777" w:rsidR="00FD2842" w:rsidRPr="00191E9B" w:rsidRDefault="00FD2842" w:rsidP="00FD2842">
      <w:pPr>
        <w:pStyle w:val="BodyTextIndent"/>
        <w:numPr>
          <w:ilvl w:val="0"/>
          <w:numId w:val="19"/>
        </w:numPr>
        <w:spacing w:line="240" w:lineRule="auto"/>
        <w:jc w:val="both"/>
        <w:rPr>
          <w:rFonts w:ascii="Arial" w:hAnsi="Arial" w:cs="Arial"/>
          <w:sz w:val="22"/>
          <w:szCs w:val="22"/>
        </w:rPr>
      </w:pPr>
      <w:r w:rsidRPr="00191E9B">
        <w:rPr>
          <w:rFonts w:ascii="Arial" w:hAnsi="Arial" w:cs="Arial"/>
          <w:sz w:val="22"/>
          <w:szCs w:val="22"/>
        </w:rPr>
        <w:t>A summary of the new guidance note on quality from the Scottish Funding Council.</w:t>
      </w:r>
    </w:p>
    <w:p w14:paraId="12EE3604" w14:textId="77777777" w:rsidR="00FD2842" w:rsidRPr="00191E9B" w:rsidRDefault="00FD2842" w:rsidP="00FD2842">
      <w:pPr>
        <w:pStyle w:val="BodyTextIndent"/>
        <w:numPr>
          <w:ilvl w:val="0"/>
          <w:numId w:val="19"/>
        </w:numPr>
        <w:tabs>
          <w:tab w:val="left" w:pos="720"/>
        </w:tabs>
        <w:spacing w:line="240" w:lineRule="auto"/>
        <w:jc w:val="both"/>
        <w:rPr>
          <w:rFonts w:ascii="Arial" w:hAnsi="Arial" w:cs="Arial"/>
          <w:sz w:val="22"/>
          <w:szCs w:val="22"/>
        </w:rPr>
      </w:pPr>
      <w:r w:rsidRPr="00191E9B">
        <w:rPr>
          <w:rFonts w:ascii="Arial" w:hAnsi="Arial" w:cs="Arial"/>
          <w:sz w:val="22"/>
          <w:szCs w:val="22"/>
        </w:rPr>
        <w:t>Annual report on the outcome of student disciplinary cases considered by the Discipline Committee for 2018/19.</w:t>
      </w:r>
    </w:p>
    <w:p w14:paraId="579AF51E" w14:textId="77777777" w:rsidR="00FD2842" w:rsidRPr="00191E9B" w:rsidRDefault="00FD2842" w:rsidP="00FD2842">
      <w:pPr>
        <w:pStyle w:val="BodyTextIndent"/>
        <w:numPr>
          <w:ilvl w:val="0"/>
          <w:numId w:val="19"/>
        </w:numPr>
        <w:tabs>
          <w:tab w:val="left" w:pos="720"/>
        </w:tabs>
        <w:spacing w:line="240" w:lineRule="auto"/>
        <w:jc w:val="both"/>
        <w:rPr>
          <w:rFonts w:ascii="Arial" w:hAnsi="Arial" w:cs="Arial"/>
          <w:sz w:val="22"/>
          <w:szCs w:val="22"/>
        </w:rPr>
      </w:pPr>
      <w:r w:rsidRPr="00191E9B">
        <w:rPr>
          <w:rFonts w:ascii="Arial" w:hAnsi="Arial" w:cs="Arial"/>
          <w:sz w:val="22"/>
          <w:szCs w:val="22"/>
        </w:rPr>
        <w:t>Annual report on the outcome of student complaints for 2018/19.</w:t>
      </w:r>
    </w:p>
    <w:p w14:paraId="6EBA6C8B" w14:textId="77777777" w:rsidR="00FD2842" w:rsidRPr="00191E9B" w:rsidRDefault="00FD2842" w:rsidP="00FD2842">
      <w:pPr>
        <w:pStyle w:val="BodyTextIndent"/>
        <w:numPr>
          <w:ilvl w:val="0"/>
          <w:numId w:val="19"/>
        </w:numPr>
        <w:tabs>
          <w:tab w:val="left" w:pos="720"/>
        </w:tabs>
        <w:spacing w:line="240" w:lineRule="auto"/>
        <w:jc w:val="both"/>
        <w:rPr>
          <w:rFonts w:ascii="Arial" w:hAnsi="Arial" w:cs="Arial"/>
          <w:sz w:val="22"/>
          <w:szCs w:val="22"/>
        </w:rPr>
      </w:pPr>
      <w:r w:rsidRPr="00191E9B">
        <w:rPr>
          <w:rFonts w:ascii="Arial" w:hAnsi="Arial" w:cs="Arial"/>
          <w:sz w:val="22"/>
          <w:szCs w:val="22"/>
        </w:rPr>
        <w:t>Annual report on student academic appeals for 2018/19.</w:t>
      </w:r>
    </w:p>
    <w:p w14:paraId="00E2F8E0" w14:textId="77777777" w:rsidR="00FD2842" w:rsidRPr="00191E9B" w:rsidRDefault="00FD2842" w:rsidP="00FD2842">
      <w:pPr>
        <w:pStyle w:val="BodyTextIndent"/>
        <w:tabs>
          <w:tab w:val="left" w:pos="720"/>
        </w:tabs>
        <w:ind w:left="1080"/>
        <w:rPr>
          <w:rFonts w:ascii="Arial" w:hAnsi="Arial" w:cs="Arial"/>
          <w:sz w:val="22"/>
          <w:szCs w:val="22"/>
        </w:rPr>
      </w:pPr>
    </w:p>
    <w:p w14:paraId="1E725DE7" w14:textId="77777777" w:rsidR="00FD2842" w:rsidRPr="00191E9B" w:rsidRDefault="00FD2842" w:rsidP="00FD2842">
      <w:pPr>
        <w:rPr>
          <w:rFonts w:ascii="Arial" w:hAnsi="Arial" w:cs="Arial"/>
          <w:sz w:val="22"/>
          <w:szCs w:val="22"/>
        </w:rPr>
      </w:pPr>
    </w:p>
    <w:p w14:paraId="2489270F" w14:textId="77777777" w:rsidR="00FD2842" w:rsidRPr="00191E9B" w:rsidRDefault="00FD2842" w:rsidP="00FD2842">
      <w:pPr>
        <w:outlineLvl w:val="0"/>
        <w:rPr>
          <w:rFonts w:ascii="Arial" w:hAnsi="Arial" w:cs="Arial"/>
          <w:sz w:val="22"/>
          <w:szCs w:val="22"/>
        </w:rPr>
      </w:pPr>
    </w:p>
    <w:p w14:paraId="3CAC3C02" w14:textId="77777777" w:rsidR="00FD2842" w:rsidRPr="00191E9B" w:rsidRDefault="00FD2842" w:rsidP="00FD2842">
      <w:pPr>
        <w:outlineLvl w:val="0"/>
        <w:rPr>
          <w:rFonts w:ascii="Arial" w:hAnsi="Arial" w:cs="Arial"/>
          <w:sz w:val="18"/>
          <w:szCs w:val="18"/>
        </w:rPr>
      </w:pPr>
      <w:r w:rsidRPr="00191E9B">
        <w:rPr>
          <w:rFonts w:ascii="Arial" w:hAnsi="Arial" w:cs="Arial"/>
          <w:sz w:val="18"/>
          <w:szCs w:val="18"/>
        </w:rPr>
        <w:t xml:space="preserve">Susan </w:t>
      </w:r>
      <w:r w:rsidR="002E4945" w:rsidRPr="00191E9B">
        <w:rPr>
          <w:rFonts w:ascii="Arial" w:hAnsi="Arial" w:cs="Arial"/>
          <w:sz w:val="18"/>
          <w:szCs w:val="18"/>
        </w:rPr>
        <w:t>Scarlett</w:t>
      </w:r>
    </w:p>
    <w:p w14:paraId="3686FAD9" w14:textId="77777777" w:rsidR="00FD2842" w:rsidRPr="00191E9B" w:rsidRDefault="00FD2842" w:rsidP="00FD2842">
      <w:pPr>
        <w:rPr>
          <w:rFonts w:ascii="Arial" w:hAnsi="Arial" w:cs="Arial"/>
          <w:sz w:val="18"/>
          <w:szCs w:val="18"/>
        </w:rPr>
      </w:pPr>
      <w:r w:rsidRPr="00191E9B">
        <w:rPr>
          <w:rFonts w:ascii="Arial" w:hAnsi="Arial" w:cs="Arial"/>
          <w:sz w:val="18"/>
          <w:szCs w:val="18"/>
        </w:rPr>
        <w:t>05.03.20</w:t>
      </w:r>
    </w:p>
    <w:p w14:paraId="73521804" w14:textId="77777777" w:rsidR="00FD2842" w:rsidRPr="00191E9B" w:rsidRDefault="00FD2842" w:rsidP="00FD2842">
      <w:pPr>
        <w:rPr>
          <w:rFonts w:ascii="Arial" w:hAnsi="Arial" w:cs="Arial"/>
          <w:sz w:val="22"/>
          <w:szCs w:val="22"/>
        </w:rPr>
        <w:sectPr w:rsidR="00FD2842" w:rsidRPr="00191E9B" w:rsidSect="008C71DA">
          <w:headerReference w:type="default" r:id="rId27"/>
          <w:pgSz w:w="12240" w:h="15840" w:code="1"/>
          <w:pgMar w:top="1440" w:right="1797" w:bottom="1440" w:left="1797" w:header="709" w:footer="709" w:gutter="0"/>
          <w:cols w:space="720"/>
        </w:sectPr>
      </w:pPr>
    </w:p>
    <w:p w14:paraId="2F7052B5" w14:textId="7A58C7D7" w:rsidR="00FD2842" w:rsidRPr="00191E9B" w:rsidRDefault="00FD2842" w:rsidP="00FD2842">
      <w:pPr>
        <w:contextualSpacing/>
        <w:jc w:val="right"/>
        <w:rPr>
          <w:rFonts w:ascii="Arial" w:hAnsi="Arial" w:cs="Arial"/>
          <w:sz w:val="22"/>
          <w:szCs w:val="22"/>
        </w:rPr>
      </w:pPr>
    </w:p>
    <w:p w14:paraId="0321A9F9" w14:textId="77777777" w:rsidR="00FD2842" w:rsidRPr="00191E9B" w:rsidRDefault="00FD2842" w:rsidP="00FD2842">
      <w:pPr>
        <w:contextualSpacing/>
        <w:rPr>
          <w:rFonts w:ascii="Arial" w:hAnsi="Arial" w:cs="Arial"/>
          <w:b/>
          <w:sz w:val="22"/>
          <w:szCs w:val="22"/>
        </w:rPr>
      </w:pPr>
      <w:r w:rsidRPr="00191E9B">
        <w:rPr>
          <w:rFonts w:ascii="Arial" w:hAnsi="Arial" w:cs="Arial"/>
          <w:b/>
          <w:sz w:val="22"/>
          <w:szCs w:val="22"/>
        </w:rPr>
        <w:t>CONFIDENTIAL</w:t>
      </w:r>
    </w:p>
    <w:p w14:paraId="3D825C1F" w14:textId="77777777" w:rsidR="00FD2842" w:rsidRPr="00191E9B" w:rsidRDefault="00FD2842" w:rsidP="00FD2842">
      <w:pPr>
        <w:tabs>
          <w:tab w:val="left" w:pos="3912"/>
        </w:tabs>
        <w:contextualSpacing/>
        <w:rPr>
          <w:rFonts w:ascii="Arial" w:hAnsi="Arial" w:cs="Arial"/>
          <w:b/>
          <w:sz w:val="22"/>
          <w:szCs w:val="22"/>
        </w:rPr>
      </w:pPr>
      <w:r w:rsidRPr="00191E9B">
        <w:rPr>
          <w:rFonts w:ascii="Arial" w:hAnsi="Arial" w:cs="Arial"/>
          <w:b/>
          <w:sz w:val="22"/>
          <w:szCs w:val="22"/>
        </w:rPr>
        <w:tab/>
      </w:r>
    </w:p>
    <w:p w14:paraId="4D14E09D" w14:textId="77777777" w:rsidR="00FD2842" w:rsidRPr="00191E9B" w:rsidRDefault="00FD2842" w:rsidP="00FD2842">
      <w:pPr>
        <w:contextualSpacing/>
        <w:rPr>
          <w:rFonts w:ascii="Arial" w:hAnsi="Arial" w:cs="Arial"/>
          <w:b/>
          <w:sz w:val="22"/>
          <w:szCs w:val="22"/>
        </w:rPr>
      </w:pPr>
      <w:r w:rsidRPr="00191E9B">
        <w:rPr>
          <w:rFonts w:ascii="Arial" w:hAnsi="Arial" w:cs="Arial"/>
          <w:b/>
          <w:sz w:val="22"/>
          <w:szCs w:val="22"/>
        </w:rPr>
        <w:t>UNIVERSITY COURT</w:t>
      </w:r>
    </w:p>
    <w:p w14:paraId="34F9BF3A" w14:textId="77777777" w:rsidR="00FD2842" w:rsidRPr="00191E9B" w:rsidRDefault="00FD2842" w:rsidP="00FD2842">
      <w:pPr>
        <w:contextualSpacing/>
        <w:rPr>
          <w:rFonts w:ascii="Arial" w:hAnsi="Arial" w:cs="Arial"/>
          <w:b/>
          <w:sz w:val="22"/>
          <w:szCs w:val="22"/>
        </w:rPr>
      </w:pPr>
    </w:p>
    <w:p w14:paraId="6C29E5E4" w14:textId="77777777" w:rsidR="00FD2842" w:rsidRPr="00191E9B" w:rsidRDefault="00FD2842" w:rsidP="00FD2842">
      <w:pPr>
        <w:contextualSpacing/>
        <w:rPr>
          <w:rFonts w:ascii="Arial" w:hAnsi="Arial" w:cs="Arial"/>
          <w:b/>
          <w:sz w:val="22"/>
          <w:szCs w:val="22"/>
        </w:rPr>
      </w:pPr>
      <w:r w:rsidRPr="00191E9B">
        <w:rPr>
          <w:rFonts w:ascii="Arial" w:hAnsi="Arial" w:cs="Arial"/>
          <w:b/>
          <w:sz w:val="22"/>
          <w:szCs w:val="22"/>
        </w:rPr>
        <w:t>Minutes of the meeting held on 16 March 2020</w:t>
      </w:r>
    </w:p>
    <w:p w14:paraId="1E654328" w14:textId="77777777" w:rsidR="00FD2842" w:rsidRPr="00191E9B" w:rsidRDefault="00FD2842" w:rsidP="00FD2842">
      <w:pPr>
        <w:contextualSpacing/>
        <w:rPr>
          <w:rFonts w:ascii="Arial" w:hAnsi="Arial" w:cs="Arial"/>
          <w:sz w:val="22"/>
          <w:szCs w:val="22"/>
        </w:rPr>
      </w:pPr>
    </w:p>
    <w:p w14:paraId="2DCE1B97" w14:textId="77777777" w:rsidR="00FD2842" w:rsidRPr="00191E9B" w:rsidRDefault="00FD2842" w:rsidP="00FD2842">
      <w:pPr>
        <w:ind w:left="2127" w:hanging="2127"/>
        <w:contextualSpacing/>
        <w:jc w:val="both"/>
        <w:rPr>
          <w:rFonts w:ascii="Arial" w:hAnsi="Arial" w:cs="Arial"/>
          <w:sz w:val="22"/>
          <w:szCs w:val="22"/>
        </w:rPr>
      </w:pPr>
      <w:r w:rsidRPr="00191E9B">
        <w:rPr>
          <w:rFonts w:ascii="Arial" w:hAnsi="Arial" w:cs="Arial"/>
          <w:b/>
          <w:sz w:val="22"/>
          <w:szCs w:val="22"/>
        </w:rPr>
        <w:t>Present:</w:t>
      </w:r>
      <w:r w:rsidRPr="00191E9B">
        <w:rPr>
          <w:rFonts w:ascii="Arial" w:hAnsi="Arial" w:cs="Arial"/>
          <w:sz w:val="22"/>
          <w:szCs w:val="22"/>
        </w:rPr>
        <w:tab/>
        <w:t xml:space="preserve">Mr A Allen (Chair), Prof B Brown, Mr C Cooper, Prof D Davis, Prof E Evans, Mr F Fox, Prof G Green, Mr H Harris, </w:t>
      </w:r>
      <w:proofErr w:type="spellStart"/>
      <w:r w:rsidRPr="00191E9B">
        <w:rPr>
          <w:rFonts w:ascii="Arial" w:hAnsi="Arial" w:cs="Arial"/>
          <w:sz w:val="22"/>
          <w:szCs w:val="22"/>
        </w:rPr>
        <w:t>Ms</w:t>
      </w:r>
      <w:proofErr w:type="spellEnd"/>
      <w:r w:rsidRPr="00191E9B">
        <w:rPr>
          <w:rFonts w:ascii="Arial" w:hAnsi="Arial" w:cs="Arial"/>
          <w:sz w:val="22"/>
          <w:szCs w:val="22"/>
        </w:rPr>
        <w:t xml:space="preserve"> I Ireland, Prof J Jones, Mr K </w:t>
      </w:r>
      <w:r w:rsidR="002E4945">
        <w:rPr>
          <w:rFonts w:ascii="Arial" w:hAnsi="Arial" w:cs="Arial"/>
          <w:sz w:val="22"/>
          <w:szCs w:val="22"/>
        </w:rPr>
        <w:t xml:space="preserve">King, </w:t>
      </w:r>
      <w:proofErr w:type="spellStart"/>
      <w:r w:rsidR="002E4945">
        <w:rPr>
          <w:rFonts w:ascii="Arial" w:hAnsi="Arial" w:cs="Arial"/>
          <w:sz w:val="22"/>
          <w:szCs w:val="22"/>
        </w:rPr>
        <w:t>Ms</w:t>
      </w:r>
      <w:proofErr w:type="spellEnd"/>
      <w:r w:rsidR="002E4945">
        <w:rPr>
          <w:rFonts w:ascii="Arial" w:hAnsi="Arial" w:cs="Arial"/>
          <w:sz w:val="22"/>
          <w:szCs w:val="22"/>
        </w:rPr>
        <w:t xml:space="preserve"> L Lewis, Prof M Morgan</w:t>
      </w:r>
      <w:r w:rsidRPr="00191E9B">
        <w:rPr>
          <w:rFonts w:ascii="Arial" w:hAnsi="Arial" w:cs="Arial"/>
          <w:sz w:val="22"/>
          <w:szCs w:val="22"/>
        </w:rPr>
        <w:t xml:space="preserve"> </w:t>
      </w:r>
    </w:p>
    <w:p w14:paraId="57054353" w14:textId="77777777" w:rsidR="00FD2842" w:rsidRPr="00191E9B" w:rsidRDefault="00FD2842" w:rsidP="00FD2842">
      <w:pPr>
        <w:ind w:left="2127" w:hanging="2127"/>
        <w:contextualSpacing/>
        <w:jc w:val="both"/>
        <w:rPr>
          <w:rFonts w:ascii="Arial" w:hAnsi="Arial" w:cs="Arial"/>
          <w:sz w:val="22"/>
          <w:szCs w:val="22"/>
        </w:rPr>
      </w:pPr>
      <w:r w:rsidRPr="00191E9B">
        <w:rPr>
          <w:rFonts w:ascii="Arial" w:hAnsi="Arial" w:cs="Arial"/>
          <w:sz w:val="22"/>
          <w:szCs w:val="22"/>
        </w:rPr>
        <w:tab/>
      </w:r>
    </w:p>
    <w:p w14:paraId="7FF4AE53" w14:textId="77777777" w:rsidR="00FD2842" w:rsidRPr="00191E9B" w:rsidRDefault="00FD2842" w:rsidP="00FD2842">
      <w:pPr>
        <w:ind w:left="2127" w:hanging="2127"/>
        <w:contextualSpacing/>
        <w:jc w:val="both"/>
        <w:rPr>
          <w:rFonts w:ascii="Arial" w:hAnsi="Arial" w:cs="Arial"/>
          <w:sz w:val="22"/>
          <w:szCs w:val="22"/>
        </w:rPr>
      </w:pPr>
      <w:r w:rsidRPr="00191E9B">
        <w:rPr>
          <w:rFonts w:ascii="Arial" w:hAnsi="Arial" w:cs="Arial"/>
          <w:b/>
          <w:sz w:val="22"/>
          <w:szCs w:val="22"/>
        </w:rPr>
        <w:t>In Attendance:</w:t>
      </w:r>
      <w:r w:rsidRPr="00191E9B">
        <w:rPr>
          <w:rFonts w:ascii="Arial" w:hAnsi="Arial" w:cs="Arial"/>
          <w:sz w:val="22"/>
          <w:szCs w:val="22"/>
        </w:rPr>
        <w:tab/>
        <w:t xml:space="preserve">Mr N Nicolson, </w:t>
      </w:r>
      <w:proofErr w:type="spellStart"/>
      <w:r w:rsidRPr="00191E9B">
        <w:rPr>
          <w:rFonts w:ascii="Arial" w:hAnsi="Arial" w:cs="Arial"/>
          <w:sz w:val="22"/>
          <w:szCs w:val="22"/>
        </w:rPr>
        <w:t>Ms</w:t>
      </w:r>
      <w:proofErr w:type="spellEnd"/>
      <w:r w:rsidRPr="00191E9B">
        <w:rPr>
          <w:rFonts w:ascii="Arial" w:hAnsi="Arial" w:cs="Arial"/>
          <w:sz w:val="22"/>
          <w:szCs w:val="22"/>
        </w:rPr>
        <w:t xml:space="preserve"> O Owen, Prof P Phillips, Prof Q Quinn, Mr R Roberts, Prof S Smith,  Mr T Taylor, </w:t>
      </w:r>
      <w:proofErr w:type="spellStart"/>
      <w:r w:rsidRPr="00191E9B">
        <w:rPr>
          <w:rFonts w:ascii="Arial" w:hAnsi="Arial" w:cs="Arial"/>
          <w:sz w:val="22"/>
          <w:szCs w:val="22"/>
        </w:rPr>
        <w:t>Ms</w:t>
      </w:r>
      <w:proofErr w:type="spellEnd"/>
      <w:r w:rsidRPr="00191E9B">
        <w:rPr>
          <w:rFonts w:ascii="Arial" w:hAnsi="Arial" w:cs="Arial"/>
          <w:sz w:val="22"/>
          <w:szCs w:val="22"/>
        </w:rPr>
        <w:t xml:space="preserve"> U Upton (Secretary)</w:t>
      </w:r>
    </w:p>
    <w:p w14:paraId="68D0AAEC" w14:textId="77777777" w:rsidR="00FD2842" w:rsidRPr="00191E9B" w:rsidRDefault="00FD2842" w:rsidP="00FD2842">
      <w:pPr>
        <w:contextualSpacing/>
        <w:rPr>
          <w:rFonts w:ascii="Arial" w:hAnsi="Arial" w:cs="Arial"/>
          <w:sz w:val="22"/>
          <w:szCs w:val="22"/>
        </w:rPr>
      </w:pPr>
    </w:p>
    <w:p w14:paraId="283A1AD8" w14:textId="77777777" w:rsidR="00FD2842" w:rsidRPr="00191E9B" w:rsidRDefault="00FD2842" w:rsidP="00FD2842">
      <w:pPr>
        <w:ind w:left="2127" w:hanging="2127"/>
        <w:contextualSpacing/>
        <w:jc w:val="both"/>
        <w:rPr>
          <w:rFonts w:ascii="Arial" w:hAnsi="Arial" w:cs="Arial"/>
          <w:sz w:val="22"/>
          <w:szCs w:val="22"/>
        </w:rPr>
      </w:pPr>
      <w:r w:rsidRPr="00191E9B">
        <w:rPr>
          <w:rFonts w:ascii="Arial" w:hAnsi="Arial" w:cs="Arial"/>
          <w:b/>
          <w:sz w:val="22"/>
          <w:szCs w:val="22"/>
        </w:rPr>
        <w:t>Apologies:</w:t>
      </w:r>
      <w:r w:rsidRPr="00191E9B">
        <w:rPr>
          <w:rFonts w:ascii="Arial" w:hAnsi="Arial" w:cs="Arial"/>
          <w:b/>
          <w:sz w:val="22"/>
          <w:szCs w:val="22"/>
        </w:rPr>
        <w:tab/>
      </w:r>
      <w:r w:rsidRPr="00191E9B">
        <w:rPr>
          <w:rFonts w:ascii="Arial" w:hAnsi="Arial" w:cs="Arial"/>
          <w:sz w:val="22"/>
          <w:szCs w:val="22"/>
        </w:rPr>
        <w:t xml:space="preserve">Mr V Vincent, Mr W Williams, </w:t>
      </w:r>
      <w:proofErr w:type="spellStart"/>
      <w:r w:rsidRPr="00191E9B">
        <w:rPr>
          <w:rFonts w:ascii="Arial" w:hAnsi="Arial" w:cs="Arial"/>
          <w:sz w:val="22"/>
          <w:szCs w:val="22"/>
        </w:rPr>
        <w:t>Ms</w:t>
      </w:r>
      <w:proofErr w:type="spellEnd"/>
      <w:r w:rsidRPr="00191E9B">
        <w:rPr>
          <w:rFonts w:ascii="Arial" w:hAnsi="Arial" w:cs="Arial"/>
          <w:sz w:val="22"/>
          <w:szCs w:val="22"/>
        </w:rPr>
        <w:t xml:space="preserve"> Y Young, </w:t>
      </w:r>
      <w:proofErr w:type="spellStart"/>
      <w:r w:rsidRPr="00191E9B">
        <w:rPr>
          <w:rFonts w:ascii="Arial" w:hAnsi="Arial" w:cs="Arial"/>
          <w:sz w:val="22"/>
          <w:szCs w:val="22"/>
        </w:rPr>
        <w:t>Ms</w:t>
      </w:r>
      <w:proofErr w:type="spellEnd"/>
      <w:r w:rsidRPr="00191E9B">
        <w:rPr>
          <w:rFonts w:ascii="Arial" w:hAnsi="Arial" w:cs="Arial"/>
          <w:sz w:val="22"/>
          <w:szCs w:val="22"/>
        </w:rPr>
        <w:t xml:space="preserve"> Z </w:t>
      </w:r>
      <w:proofErr w:type="spellStart"/>
      <w:r w:rsidRPr="00191E9B">
        <w:rPr>
          <w:rFonts w:ascii="Arial" w:hAnsi="Arial" w:cs="Arial"/>
          <w:sz w:val="22"/>
          <w:szCs w:val="22"/>
        </w:rPr>
        <w:t>Zaoui</w:t>
      </w:r>
      <w:proofErr w:type="spellEnd"/>
    </w:p>
    <w:p w14:paraId="582494A7" w14:textId="77777777" w:rsidR="00FD2842" w:rsidRPr="00191E9B" w:rsidRDefault="00FD2842" w:rsidP="00FD2842">
      <w:pPr>
        <w:ind w:left="2127" w:hanging="2127"/>
        <w:contextualSpacing/>
        <w:rPr>
          <w:rFonts w:ascii="Arial" w:hAnsi="Arial" w:cs="Arial"/>
          <w:b/>
          <w:sz w:val="22"/>
          <w:szCs w:val="22"/>
        </w:rPr>
      </w:pPr>
    </w:p>
    <w:p w14:paraId="0E67AFC0" w14:textId="77777777" w:rsidR="00FD2842" w:rsidRPr="00191E9B" w:rsidRDefault="00FD2842" w:rsidP="00FD2842">
      <w:pPr>
        <w:ind w:left="2127" w:hanging="2127"/>
        <w:contextualSpacing/>
        <w:rPr>
          <w:rFonts w:ascii="Arial" w:hAnsi="Arial" w:cs="Arial"/>
          <w:sz w:val="22"/>
          <w:szCs w:val="22"/>
        </w:rPr>
      </w:pPr>
      <w:r w:rsidRPr="00191E9B">
        <w:rPr>
          <w:rFonts w:ascii="Arial" w:hAnsi="Arial" w:cs="Arial"/>
          <w:sz w:val="22"/>
          <w:szCs w:val="22"/>
        </w:rPr>
        <w:t>The following people were welcomed to their first meeting of University Court:</w:t>
      </w:r>
    </w:p>
    <w:p w14:paraId="3ACE0D80" w14:textId="77777777" w:rsidR="00FD2842" w:rsidRPr="00191E9B" w:rsidRDefault="00FD2842" w:rsidP="00FD2842">
      <w:pPr>
        <w:numPr>
          <w:ilvl w:val="0"/>
          <w:numId w:val="22"/>
        </w:numPr>
        <w:contextualSpacing/>
        <w:rPr>
          <w:rFonts w:ascii="Arial" w:hAnsi="Arial" w:cs="Arial"/>
          <w:sz w:val="22"/>
          <w:szCs w:val="22"/>
        </w:rPr>
      </w:pPr>
      <w:r w:rsidRPr="00191E9B">
        <w:rPr>
          <w:rFonts w:ascii="Arial" w:hAnsi="Arial" w:cs="Arial"/>
          <w:sz w:val="22"/>
          <w:szCs w:val="22"/>
        </w:rPr>
        <w:t>Professor Morgan - new member appointed as a representative from Academic Council</w:t>
      </w:r>
    </w:p>
    <w:p w14:paraId="0DE8BC8C" w14:textId="77777777" w:rsidR="00FD2842" w:rsidRPr="00191E9B" w:rsidRDefault="00FD2842" w:rsidP="00FD2842">
      <w:pPr>
        <w:numPr>
          <w:ilvl w:val="0"/>
          <w:numId w:val="22"/>
        </w:numPr>
        <w:contextualSpacing/>
        <w:rPr>
          <w:rFonts w:ascii="Arial" w:hAnsi="Arial" w:cs="Arial"/>
          <w:sz w:val="22"/>
          <w:szCs w:val="22"/>
        </w:rPr>
      </w:pPr>
      <w:r w:rsidRPr="00191E9B">
        <w:rPr>
          <w:rFonts w:ascii="Arial" w:hAnsi="Arial" w:cs="Arial"/>
          <w:sz w:val="22"/>
          <w:szCs w:val="22"/>
        </w:rPr>
        <w:t>Professor Green - new member appointed as a representative from Academic Council</w:t>
      </w:r>
    </w:p>
    <w:p w14:paraId="3496008E" w14:textId="77777777" w:rsidR="00FD2842" w:rsidRPr="00191E9B" w:rsidRDefault="00FD2842" w:rsidP="00FD2842">
      <w:pPr>
        <w:contextualSpacing/>
        <w:rPr>
          <w:rFonts w:ascii="Arial" w:hAnsi="Arial" w:cs="Arial"/>
          <w:sz w:val="22"/>
          <w:szCs w:val="22"/>
        </w:rPr>
      </w:pPr>
    </w:p>
    <w:p w14:paraId="79A01C2D"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*1.</w:t>
      </w:r>
      <w:r w:rsidRPr="00191E9B">
        <w:rPr>
          <w:rFonts w:ascii="Arial" w:hAnsi="Arial" w:cs="Arial"/>
          <w:b/>
          <w:sz w:val="22"/>
          <w:szCs w:val="22"/>
        </w:rPr>
        <w:tab/>
        <w:t>DECLARATIONS OF INTEREST</w:t>
      </w:r>
      <w:r w:rsidRPr="00191E9B">
        <w:rPr>
          <w:rFonts w:ascii="Arial" w:hAnsi="Arial" w:cs="Arial"/>
          <w:b/>
          <w:sz w:val="22"/>
          <w:szCs w:val="22"/>
        </w:rPr>
        <w:tab/>
      </w:r>
    </w:p>
    <w:p w14:paraId="0E65ED53"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 xml:space="preserve">There were no declarations of interest from members. </w:t>
      </w:r>
    </w:p>
    <w:p w14:paraId="774E501B" w14:textId="77777777" w:rsidR="00FD2842" w:rsidRPr="00191E9B" w:rsidRDefault="00FD2842" w:rsidP="00FD2842">
      <w:pPr>
        <w:tabs>
          <w:tab w:val="left" w:pos="709"/>
          <w:tab w:val="right" w:pos="9072"/>
        </w:tabs>
        <w:contextualSpacing/>
        <w:rPr>
          <w:rFonts w:ascii="Arial" w:hAnsi="Arial" w:cs="Arial"/>
          <w:b/>
          <w:sz w:val="22"/>
          <w:szCs w:val="22"/>
        </w:rPr>
      </w:pPr>
    </w:p>
    <w:p w14:paraId="12641C8A"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2.</w:t>
      </w:r>
      <w:r w:rsidRPr="00191E9B">
        <w:rPr>
          <w:rFonts w:ascii="Arial" w:hAnsi="Arial" w:cs="Arial"/>
          <w:b/>
          <w:sz w:val="22"/>
          <w:szCs w:val="22"/>
        </w:rPr>
        <w:tab/>
        <w:t>MINUTES</w:t>
      </w:r>
      <w:r w:rsidRPr="00191E9B">
        <w:rPr>
          <w:rFonts w:ascii="Arial" w:hAnsi="Arial" w:cs="Arial"/>
          <w:b/>
          <w:sz w:val="22"/>
          <w:szCs w:val="22"/>
        </w:rPr>
        <w:tab/>
        <w:t>UC(19/20)Minutes 2</w:t>
      </w:r>
    </w:p>
    <w:p w14:paraId="25A79002"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The minutes of the meeting held on 16 December 2019 were approved as accurate records.</w:t>
      </w:r>
    </w:p>
    <w:p w14:paraId="284C6735" w14:textId="77777777" w:rsidR="00FD2842" w:rsidRPr="00191E9B" w:rsidRDefault="00FD2842" w:rsidP="00FD2842">
      <w:pPr>
        <w:contextualSpacing/>
        <w:rPr>
          <w:rFonts w:ascii="Arial" w:hAnsi="Arial" w:cs="Arial"/>
          <w:sz w:val="22"/>
          <w:szCs w:val="22"/>
        </w:rPr>
      </w:pPr>
    </w:p>
    <w:p w14:paraId="162024DD"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3.</w:t>
      </w:r>
      <w:r w:rsidRPr="00191E9B">
        <w:rPr>
          <w:rFonts w:ascii="Arial" w:hAnsi="Arial" w:cs="Arial"/>
          <w:b/>
          <w:sz w:val="22"/>
          <w:szCs w:val="22"/>
        </w:rPr>
        <w:tab/>
        <w:t>MATTERS ARISING NOT OTHERWISE ON THE AGENDA</w:t>
      </w:r>
    </w:p>
    <w:p w14:paraId="6A32E622" w14:textId="77777777" w:rsidR="00FD2842" w:rsidRPr="00191E9B" w:rsidRDefault="00FD2842" w:rsidP="00191E9B">
      <w:pPr>
        <w:tabs>
          <w:tab w:val="left" w:pos="1418"/>
          <w:tab w:val="right" w:pos="8647"/>
        </w:tabs>
        <w:ind w:left="709"/>
        <w:contextualSpacing/>
        <w:jc w:val="both"/>
        <w:rPr>
          <w:rFonts w:ascii="Arial" w:hAnsi="Arial" w:cs="Arial"/>
          <w:b/>
          <w:sz w:val="22"/>
          <w:szCs w:val="22"/>
        </w:rPr>
      </w:pPr>
      <w:r w:rsidRPr="00191E9B">
        <w:rPr>
          <w:rFonts w:ascii="Arial" w:hAnsi="Arial" w:cs="Arial"/>
          <w:b/>
          <w:sz w:val="22"/>
          <w:szCs w:val="22"/>
        </w:rPr>
        <w:t>(i)</w:t>
      </w:r>
      <w:r w:rsidRPr="00191E9B">
        <w:rPr>
          <w:rFonts w:ascii="Arial" w:hAnsi="Arial" w:cs="Arial"/>
          <w:b/>
          <w:sz w:val="22"/>
          <w:szCs w:val="22"/>
        </w:rPr>
        <w:tab/>
        <w:t>Residences Update (Minute 9, Dec 2019)</w:t>
      </w:r>
      <w:r w:rsidRPr="00191E9B">
        <w:rPr>
          <w:rFonts w:ascii="Arial" w:hAnsi="Arial" w:cs="Arial"/>
          <w:b/>
          <w:sz w:val="22"/>
          <w:szCs w:val="22"/>
        </w:rPr>
        <w:tab/>
        <w:t>Oral Report</w:t>
      </w:r>
    </w:p>
    <w:p w14:paraId="3DB39ADE" w14:textId="77777777" w:rsidR="00FD2842" w:rsidRPr="00191E9B" w:rsidRDefault="00FD2842" w:rsidP="00FD2842">
      <w:pPr>
        <w:tabs>
          <w:tab w:val="left" w:pos="1418"/>
          <w:tab w:val="right" w:pos="9072"/>
        </w:tabs>
        <w:ind w:left="709"/>
        <w:contextualSpacing/>
        <w:jc w:val="both"/>
        <w:rPr>
          <w:rFonts w:ascii="Arial" w:hAnsi="Arial" w:cs="Arial"/>
          <w:sz w:val="22"/>
          <w:szCs w:val="22"/>
        </w:rPr>
      </w:pPr>
      <w:r w:rsidRPr="00191E9B">
        <w:rPr>
          <w:rFonts w:ascii="Arial" w:hAnsi="Arial" w:cs="Arial"/>
          <w:sz w:val="22"/>
          <w:szCs w:val="22"/>
        </w:rPr>
        <w:t xml:space="preserve">An oral update was given by the Director of Finance on financing of the Residences Re-development project.  It was reported that, with the inclusion of £5m legacy work as well as the new build, the estimated cost of the residences project was c£43m for which borrowing was required.  Court was reminded that at its meeting on 16 December it was reported that Heads of Terms had been agreed with Santander for a finance facility of c£23m; and the Santander facility together with the two existing revolving credit facilities (RCFs) of £10m each would make up the £43m.  It was reported further that an arrangement of that scale would require Court approval so to allow matters to be concluded prior to its next meeting on 15 June 2020, Court delegated responsibility to </w:t>
      </w:r>
      <w:proofErr w:type="spellStart"/>
      <w:r w:rsidRPr="00191E9B">
        <w:rPr>
          <w:rFonts w:ascii="Arial" w:hAnsi="Arial" w:cs="Arial"/>
          <w:sz w:val="22"/>
          <w:szCs w:val="22"/>
        </w:rPr>
        <w:t>finalise</w:t>
      </w:r>
      <w:proofErr w:type="spellEnd"/>
      <w:r w:rsidRPr="00191E9B">
        <w:rPr>
          <w:rFonts w:ascii="Arial" w:hAnsi="Arial" w:cs="Arial"/>
          <w:sz w:val="22"/>
          <w:szCs w:val="22"/>
        </w:rPr>
        <w:t xml:space="preserve"> the funding arrangements to a sub-group consisting of the Chair of Court, the Chair of the Joint Policy, Planning &amp; Resources Committee, the lay member of Court on the Programme Board and the Principal.  </w:t>
      </w:r>
    </w:p>
    <w:p w14:paraId="2E48FB6F" w14:textId="77777777" w:rsidR="00FD2842" w:rsidRPr="00191E9B" w:rsidRDefault="00FD2842" w:rsidP="00FD2842">
      <w:pPr>
        <w:tabs>
          <w:tab w:val="left" w:pos="1418"/>
          <w:tab w:val="right" w:pos="9072"/>
        </w:tabs>
        <w:ind w:left="709"/>
        <w:contextualSpacing/>
        <w:jc w:val="both"/>
        <w:rPr>
          <w:rFonts w:ascii="Arial" w:hAnsi="Arial" w:cs="Arial"/>
          <w:sz w:val="22"/>
          <w:szCs w:val="22"/>
        </w:rPr>
      </w:pPr>
    </w:p>
    <w:p w14:paraId="40E2A16C" w14:textId="77777777" w:rsidR="00FD2842" w:rsidRPr="00191E9B" w:rsidRDefault="00FD2842" w:rsidP="00FD2842">
      <w:pPr>
        <w:tabs>
          <w:tab w:val="left" w:pos="1418"/>
          <w:tab w:val="right" w:pos="9072"/>
        </w:tabs>
        <w:ind w:left="709"/>
        <w:contextualSpacing/>
        <w:jc w:val="both"/>
        <w:rPr>
          <w:rFonts w:ascii="Arial" w:hAnsi="Arial" w:cs="Arial"/>
          <w:sz w:val="22"/>
          <w:szCs w:val="22"/>
        </w:rPr>
      </w:pPr>
      <w:r w:rsidRPr="00191E9B">
        <w:rPr>
          <w:rFonts w:ascii="Arial" w:hAnsi="Arial" w:cs="Arial"/>
          <w:sz w:val="22"/>
          <w:szCs w:val="22"/>
        </w:rPr>
        <w:t xml:space="preserve">The Director of Finance reported that since the last meeting of Court revised finance terms had been received from Santander which were significantly different from those received previously but that negotiations has progressed to the point where legal agreement had been drafted and were at a near final stage.  Court was informed that by removing the legacy works (referred to previously) borrowing </w:t>
      </w:r>
      <w:r w:rsidRPr="00191E9B">
        <w:rPr>
          <w:rFonts w:ascii="Arial" w:hAnsi="Arial" w:cs="Arial"/>
          <w:sz w:val="22"/>
          <w:szCs w:val="22"/>
        </w:rPr>
        <w:lastRenderedPageBreak/>
        <w:t xml:space="preserve">would reduce to c£38m with Santander providing £18m on top of the existing RCFs.  </w:t>
      </w:r>
    </w:p>
    <w:p w14:paraId="51578CBE" w14:textId="77777777" w:rsidR="00FD2842" w:rsidRPr="00191E9B" w:rsidRDefault="00FD2842" w:rsidP="00FD2842">
      <w:pPr>
        <w:tabs>
          <w:tab w:val="left" w:pos="1418"/>
          <w:tab w:val="right" w:pos="9072"/>
        </w:tabs>
        <w:ind w:left="709"/>
        <w:contextualSpacing/>
        <w:jc w:val="both"/>
        <w:rPr>
          <w:rFonts w:ascii="Arial" w:hAnsi="Arial" w:cs="Arial"/>
          <w:sz w:val="22"/>
          <w:szCs w:val="22"/>
        </w:rPr>
      </w:pPr>
    </w:p>
    <w:p w14:paraId="26BF2D11" w14:textId="77777777" w:rsidR="00FD2842" w:rsidRPr="00191E9B" w:rsidRDefault="00FD2842" w:rsidP="00FD2842">
      <w:pPr>
        <w:tabs>
          <w:tab w:val="left" w:pos="1418"/>
          <w:tab w:val="right" w:pos="9072"/>
        </w:tabs>
        <w:ind w:left="709"/>
        <w:contextualSpacing/>
        <w:jc w:val="both"/>
        <w:rPr>
          <w:rFonts w:ascii="Arial" w:hAnsi="Arial" w:cs="Arial"/>
          <w:sz w:val="22"/>
          <w:szCs w:val="22"/>
        </w:rPr>
      </w:pPr>
      <w:r w:rsidRPr="00191E9B">
        <w:rPr>
          <w:rFonts w:ascii="Arial" w:hAnsi="Arial" w:cs="Arial"/>
          <w:sz w:val="22"/>
          <w:szCs w:val="22"/>
        </w:rPr>
        <w:t>Court noted that there would be a meeting of the sub-group on 27</w:t>
      </w:r>
      <w:r w:rsidRPr="00191E9B">
        <w:rPr>
          <w:rFonts w:ascii="Arial" w:hAnsi="Arial" w:cs="Arial"/>
          <w:sz w:val="22"/>
          <w:szCs w:val="22"/>
          <w:vertAlign w:val="superscript"/>
        </w:rPr>
        <w:t>th</w:t>
      </w:r>
      <w:r w:rsidRPr="00191E9B">
        <w:rPr>
          <w:rFonts w:ascii="Arial" w:hAnsi="Arial" w:cs="Arial"/>
          <w:sz w:val="22"/>
          <w:szCs w:val="22"/>
        </w:rPr>
        <w:t xml:space="preserve"> March and there was confidence that an acceptable deal could be agreed by the end of March 2020.  A report from the sub-group would be provided to the next meeting of Court.</w:t>
      </w:r>
    </w:p>
    <w:p w14:paraId="0F30A910" w14:textId="77777777" w:rsidR="00FD2842" w:rsidRPr="00191E9B" w:rsidRDefault="00FD2842" w:rsidP="00FD2842">
      <w:pPr>
        <w:contextualSpacing/>
        <w:rPr>
          <w:rFonts w:ascii="Arial" w:hAnsi="Arial" w:cs="Arial"/>
          <w:b/>
          <w:sz w:val="22"/>
          <w:szCs w:val="22"/>
        </w:rPr>
      </w:pPr>
    </w:p>
    <w:p w14:paraId="58D29404"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4.</w:t>
      </w:r>
      <w:r w:rsidRPr="00191E9B">
        <w:rPr>
          <w:rFonts w:ascii="Arial" w:hAnsi="Arial" w:cs="Arial"/>
          <w:b/>
          <w:sz w:val="22"/>
          <w:szCs w:val="22"/>
        </w:rPr>
        <w:tab/>
        <w:t>KEY DEVELOPMENTS IN THE EXTERNAL ENVIRONMENT</w:t>
      </w:r>
      <w:r w:rsidRPr="00191E9B">
        <w:rPr>
          <w:rFonts w:ascii="Arial" w:hAnsi="Arial" w:cs="Arial"/>
          <w:b/>
          <w:sz w:val="22"/>
          <w:szCs w:val="22"/>
        </w:rPr>
        <w:tab/>
        <w:t>UC(19/20)23</w:t>
      </w:r>
    </w:p>
    <w:p w14:paraId="2185490D"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Court received a report on recent developments in the external environment and their potential impact upon the higher education sector.  Two recent developments were highlighted.  These included progress in developing Key Information Sets and it was noted that some members of the House of Lords would be opposing the setting of differential fees for RUK students when the Scotland Bill was discussed.</w:t>
      </w:r>
    </w:p>
    <w:p w14:paraId="11504B45" w14:textId="77777777" w:rsidR="00FD2842" w:rsidRPr="00191E9B" w:rsidRDefault="00FD2842" w:rsidP="00FD2842">
      <w:pPr>
        <w:ind w:left="709"/>
        <w:contextualSpacing/>
        <w:jc w:val="both"/>
        <w:rPr>
          <w:rFonts w:ascii="Arial" w:hAnsi="Arial" w:cs="Arial"/>
          <w:sz w:val="22"/>
          <w:szCs w:val="22"/>
        </w:rPr>
      </w:pPr>
    </w:p>
    <w:p w14:paraId="50645DD9"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Court noted the update.</w:t>
      </w:r>
    </w:p>
    <w:p w14:paraId="3571281F" w14:textId="77777777" w:rsidR="00FD2842" w:rsidRPr="00191E9B" w:rsidRDefault="00FD2842" w:rsidP="00FD2842">
      <w:pPr>
        <w:tabs>
          <w:tab w:val="left" w:pos="709"/>
          <w:tab w:val="right" w:pos="9072"/>
        </w:tabs>
        <w:contextualSpacing/>
        <w:rPr>
          <w:rFonts w:ascii="Arial" w:hAnsi="Arial" w:cs="Arial"/>
          <w:b/>
          <w:sz w:val="22"/>
          <w:szCs w:val="22"/>
        </w:rPr>
      </w:pPr>
    </w:p>
    <w:p w14:paraId="511D0261"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5.</w:t>
      </w:r>
      <w:r w:rsidRPr="00191E9B">
        <w:rPr>
          <w:rFonts w:ascii="Arial" w:hAnsi="Arial" w:cs="Arial"/>
          <w:b/>
          <w:sz w:val="22"/>
          <w:szCs w:val="22"/>
        </w:rPr>
        <w:tab/>
        <w:t xml:space="preserve">REVIEW OF HIGHER EDUCATION GOVERNANCE IN </w:t>
      </w:r>
      <w:r w:rsidRPr="00191E9B">
        <w:rPr>
          <w:rFonts w:ascii="Arial" w:hAnsi="Arial" w:cs="Arial"/>
          <w:b/>
          <w:sz w:val="22"/>
          <w:szCs w:val="22"/>
        </w:rPr>
        <w:tab/>
        <w:t>UC(19/20)24</w:t>
      </w:r>
      <w:r w:rsidRPr="00191E9B">
        <w:rPr>
          <w:rFonts w:ascii="Arial" w:hAnsi="Arial" w:cs="Arial"/>
          <w:b/>
          <w:sz w:val="22"/>
          <w:szCs w:val="22"/>
        </w:rPr>
        <w:tab/>
      </w:r>
    </w:p>
    <w:p w14:paraId="60F12A43" w14:textId="77777777" w:rsidR="00191E9B" w:rsidRPr="00191E9B" w:rsidRDefault="00191E9B" w:rsidP="00FD2842">
      <w:pPr>
        <w:tabs>
          <w:tab w:val="left" w:pos="1418"/>
          <w:tab w:val="right" w:pos="9072"/>
        </w:tabs>
        <w:ind w:left="709"/>
        <w:contextualSpacing/>
        <w:jc w:val="both"/>
        <w:rPr>
          <w:rFonts w:ascii="Arial" w:hAnsi="Arial" w:cs="Arial"/>
          <w:b/>
          <w:sz w:val="22"/>
          <w:szCs w:val="22"/>
        </w:rPr>
      </w:pPr>
      <w:r w:rsidRPr="00191E9B">
        <w:rPr>
          <w:rFonts w:ascii="Arial" w:hAnsi="Arial" w:cs="Arial"/>
          <w:b/>
          <w:sz w:val="22"/>
          <w:szCs w:val="22"/>
        </w:rPr>
        <w:t>SCOTLAND</w:t>
      </w:r>
    </w:p>
    <w:p w14:paraId="1EEF432E" w14:textId="77777777" w:rsidR="00FD2842" w:rsidRPr="00191E9B" w:rsidRDefault="00FD2842" w:rsidP="00FD2842">
      <w:pPr>
        <w:tabs>
          <w:tab w:val="left" w:pos="1418"/>
          <w:tab w:val="right" w:pos="9072"/>
        </w:tabs>
        <w:ind w:left="709"/>
        <w:contextualSpacing/>
        <w:jc w:val="both"/>
        <w:rPr>
          <w:rFonts w:ascii="Arial" w:hAnsi="Arial" w:cs="Arial"/>
          <w:sz w:val="22"/>
          <w:szCs w:val="22"/>
        </w:rPr>
      </w:pPr>
      <w:r w:rsidRPr="00191E9B">
        <w:rPr>
          <w:rFonts w:ascii="Arial" w:hAnsi="Arial" w:cs="Arial"/>
          <w:sz w:val="22"/>
          <w:szCs w:val="22"/>
        </w:rPr>
        <w:t>Members considered the report and the recommendations made by the Review of Higher Education Governance in Scotland chaired by Prof White.  During the course of the discussion the following points were noted:</w:t>
      </w:r>
    </w:p>
    <w:p w14:paraId="5BF0F255" w14:textId="77777777" w:rsidR="00FD2842" w:rsidRPr="00191E9B" w:rsidRDefault="00FD2842" w:rsidP="00FD2842">
      <w:pPr>
        <w:tabs>
          <w:tab w:val="left" w:pos="1418"/>
          <w:tab w:val="right" w:pos="9072"/>
        </w:tabs>
        <w:ind w:left="709"/>
        <w:contextualSpacing/>
        <w:jc w:val="both"/>
        <w:rPr>
          <w:rFonts w:ascii="Arial" w:hAnsi="Arial" w:cs="Arial"/>
          <w:sz w:val="22"/>
          <w:szCs w:val="22"/>
        </w:rPr>
      </w:pPr>
    </w:p>
    <w:p w14:paraId="458D90AD" w14:textId="77777777" w:rsidR="00FD2842" w:rsidRPr="00191E9B" w:rsidRDefault="00FD2842" w:rsidP="00FD2842">
      <w:pPr>
        <w:numPr>
          <w:ilvl w:val="0"/>
          <w:numId w:val="23"/>
        </w:numPr>
        <w:tabs>
          <w:tab w:val="left" w:pos="1418"/>
          <w:tab w:val="right" w:pos="9072"/>
        </w:tabs>
        <w:contextualSpacing/>
        <w:jc w:val="both"/>
        <w:rPr>
          <w:rFonts w:ascii="Arial" w:hAnsi="Arial" w:cs="Arial"/>
          <w:sz w:val="22"/>
          <w:szCs w:val="22"/>
        </w:rPr>
      </w:pPr>
      <w:r w:rsidRPr="00191E9B">
        <w:rPr>
          <w:rFonts w:ascii="Arial" w:hAnsi="Arial" w:cs="Arial"/>
          <w:sz w:val="22"/>
          <w:szCs w:val="22"/>
        </w:rPr>
        <w:t>The papers presented provided a briefing for members of Court.</w:t>
      </w:r>
    </w:p>
    <w:p w14:paraId="62F428F8" w14:textId="77777777" w:rsidR="00FD2842" w:rsidRPr="00191E9B" w:rsidRDefault="00FD2842" w:rsidP="00FD2842">
      <w:pPr>
        <w:numPr>
          <w:ilvl w:val="0"/>
          <w:numId w:val="23"/>
        </w:numPr>
        <w:tabs>
          <w:tab w:val="left" w:pos="1418"/>
          <w:tab w:val="right" w:pos="9072"/>
        </w:tabs>
        <w:contextualSpacing/>
        <w:jc w:val="both"/>
        <w:rPr>
          <w:rFonts w:ascii="Arial" w:hAnsi="Arial" w:cs="Arial"/>
          <w:sz w:val="22"/>
          <w:szCs w:val="22"/>
        </w:rPr>
      </w:pPr>
      <w:r w:rsidRPr="00191E9B">
        <w:rPr>
          <w:rFonts w:ascii="Arial" w:hAnsi="Arial" w:cs="Arial"/>
          <w:sz w:val="22"/>
          <w:szCs w:val="22"/>
        </w:rPr>
        <w:t>The need for an evidence base to underpin a number of recommendations if they were to be taken forward.</w:t>
      </w:r>
    </w:p>
    <w:p w14:paraId="4BD4900E" w14:textId="77777777" w:rsidR="00FD2842" w:rsidRPr="00191E9B" w:rsidRDefault="00FD2842" w:rsidP="00FD2842">
      <w:pPr>
        <w:numPr>
          <w:ilvl w:val="0"/>
          <w:numId w:val="23"/>
        </w:numPr>
        <w:tabs>
          <w:tab w:val="left" w:pos="1418"/>
          <w:tab w:val="right" w:pos="9072"/>
        </w:tabs>
        <w:contextualSpacing/>
        <w:jc w:val="both"/>
        <w:rPr>
          <w:rFonts w:ascii="Arial" w:hAnsi="Arial" w:cs="Arial"/>
          <w:sz w:val="22"/>
          <w:szCs w:val="22"/>
        </w:rPr>
      </w:pPr>
      <w:r w:rsidRPr="00191E9B">
        <w:rPr>
          <w:rFonts w:ascii="Arial" w:hAnsi="Arial" w:cs="Arial"/>
          <w:sz w:val="22"/>
          <w:szCs w:val="22"/>
        </w:rPr>
        <w:t>The need to identify the key recommendations with which to engage in terms of the consultation.</w:t>
      </w:r>
    </w:p>
    <w:p w14:paraId="34A73A62" w14:textId="77777777" w:rsidR="00FD2842" w:rsidRPr="00191E9B" w:rsidRDefault="00FD2842" w:rsidP="00FD2842">
      <w:pPr>
        <w:numPr>
          <w:ilvl w:val="0"/>
          <w:numId w:val="23"/>
        </w:numPr>
        <w:tabs>
          <w:tab w:val="left" w:pos="1418"/>
          <w:tab w:val="right" w:pos="9072"/>
        </w:tabs>
        <w:contextualSpacing/>
        <w:jc w:val="both"/>
        <w:rPr>
          <w:rFonts w:ascii="Arial" w:hAnsi="Arial" w:cs="Arial"/>
          <w:sz w:val="22"/>
          <w:szCs w:val="22"/>
        </w:rPr>
      </w:pPr>
      <w:r w:rsidRPr="00191E9B">
        <w:rPr>
          <w:rFonts w:ascii="Arial" w:hAnsi="Arial" w:cs="Arial"/>
          <w:sz w:val="22"/>
          <w:szCs w:val="22"/>
        </w:rPr>
        <w:t>A number of recommendations were good practice which repeated existing governance arrangements at the University.</w:t>
      </w:r>
    </w:p>
    <w:p w14:paraId="0E779E84" w14:textId="77777777" w:rsidR="00FD2842" w:rsidRPr="00191E9B" w:rsidRDefault="00FD2842" w:rsidP="00FD2842">
      <w:pPr>
        <w:numPr>
          <w:ilvl w:val="0"/>
          <w:numId w:val="23"/>
        </w:numPr>
        <w:tabs>
          <w:tab w:val="left" w:pos="1418"/>
          <w:tab w:val="right" w:pos="9072"/>
        </w:tabs>
        <w:contextualSpacing/>
        <w:jc w:val="both"/>
        <w:rPr>
          <w:rFonts w:ascii="Arial" w:hAnsi="Arial" w:cs="Arial"/>
          <w:sz w:val="22"/>
          <w:szCs w:val="22"/>
        </w:rPr>
      </w:pPr>
      <w:r w:rsidRPr="00191E9B">
        <w:rPr>
          <w:rFonts w:ascii="Arial" w:hAnsi="Arial" w:cs="Arial"/>
          <w:sz w:val="22"/>
          <w:szCs w:val="22"/>
        </w:rPr>
        <w:t>A number of the recommendations related to management rather than governance and there was a blurring between the two.</w:t>
      </w:r>
    </w:p>
    <w:p w14:paraId="1E08EA6C" w14:textId="77777777" w:rsidR="00FD2842" w:rsidRPr="00191E9B" w:rsidRDefault="00FD2842" w:rsidP="00FD2842">
      <w:pPr>
        <w:numPr>
          <w:ilvl w:val="0"/>
          <w:numId w:val="23"/>
        </w:numPr>
        <w:tabs>
          <w:tab w:val="left" w:pos="1418"/>
          <w:tab w:val="right" w:pos="9072"/>
        </w:tabs>
        <w:contextualSpacing/>
        <w:jc w:val="both"/>
        <w:rPr>
          <w:rFonts w:ascii="Arial" w:hAnsi="Arial" w:cs="Arial"/>
          <w:sz w:val="22"/>
          <w:szCs w:val="22"/>
        </w:rPr>
      </w:pPr>
      <w:r w:rsidRPr="00191E9B">
        <w:rPr>
          <w:rFonts w:ascii="Arial" w:hAnsi="Arial" w:cs="Arial"/>
          <w:sz w:val="22"/>
          <w:szCs w:val="22"/>
        </w:rPr>
        <w:t xml:space="preserve">Universities in Scotland were autonomous independent bodies and the response should reflect this fact.  </w:t>
      </w:r>
    </w:p>
    <w:p w14:paraId="5715FB1D" w14:textId="77777777" w:rsidR="00FD2842" w:rsidRPr="00191E9B" w:rsidRDefault="00FD2842" w:rsidP="00FD2842">
      <w:pPr>
        <w:tabs>
          <w:tab w:val="left" w:pos="1418"/>
          <w:tab w:val="right" w:pos="9072"/>
        </w:tabs>
        <w:ind w:left="709"/>
        <w:contextualSpacing/>
        <w:jc w:val="both"/>
        <w:rPr>
          <w:rFonts w:ascii="Arial" w:hAnsi="Arial" w:cs="Arial"/>
          <w:sz w:val="22"/>
          <w:szCs w:val="22"/>
        </w:rPr>
      </w:pPr>
    </w:p>
    <w:p w14:paraId="014F6520" w14:textId="77777777" w:rsidR="00FD2842" w:rsidRPr="00191E9B" w:rsidRDefault="00FD2842" w:rsidP="00FD2842">
      <w:pPr>
        <w:tabs>
          <w:tab w:val="left" w:pos="1418"/>
          <w:tab w:val="right" w:pos="9072"/>
        </w:tabs>
        <w:ind w:left="709"/>
        <w:contextualSpacing/>
        <w:jc w:val="both"/>
        <w:rPr>
          <w:rFonts w:ascii="Arial" w:hAnsi="Arial" w:cs="Arial"/>
          <w:sz w:val="22"/>
          <w:szCs w:val="22"/>
        </w:rPr>
      </w:pPr>
      <w:r w:rsidRPr="00191E9B">
        <w:rPr>
          <w:rFonts w:ascii="Arial" w:hAnsi="Arial" w:cs="Arial"/>
          <w:sz w:val="22"/>
          <w:szCs w:val="22"/>
        </w:rPr>
        <w:t xml:space="preserve">It was agreed that a sub-group would be established to prepare a draft response.  The draft would be circulated to Court members before it was submitted.  </w:t>
      </w:r>
    </w:p>
    <w:p w14:paraId="5DE72B14" w14:textId="77777777" w:rsidR="00FD2842" w:rsidRPr="00191E9B" w:rsidRDefault="00FD2842" w:rsidP="00FD2842">
      <w:pPr>
        <w:tabs>
          <w:tab w:val="left" w:pos="1418"/>
          <w:tab w:val="right" w:pos="9072"/>
        </w:tabs>
        <w:ind w:left="709"/>
        <w:contextualSpacing/>
        <w:jc w:val="right"/>
        <w:rPr>
          <w:rFonts w:ascii="Arial" w:hAnsi="Arial" w:cs="Arial"/>
          <w:b/>
          <w:sz w:val="22"/>
          <w:szCs w:val="22"/>
        </w:rPr>
      </w:pPr>
      <w:r w:rsidRPr="00191E9B">
        <w:rPr>
          <w:rFonts w:ascii="Arial" w:hAnsi="Arial" w:cs="Arial"/>
          <w:b/>
          <w:sz w:val="22"/>
          <w:szCs w:val="22"/>
        </w:rPr>
        <w:t xml:space="preserve">[Action: Principal/Deputy Secretary] </w:t>
      </w:r>
    </w:p>
    <w:p w14:paraId="086C8FC9" w14:textId="77777777" w:rsidR="00FD2842" w:rsidRPr="00191E9B" w:rsidRDefault="00FD2842" w:rsidP="00FD2842">
      <w:pPr>
        <w:tabs>
          <w:tab w:val="left" w:pos="709"/>
          <w:tab w:val="right" w:pos="9072"/>
        </w:tabs>
        <w:contextualSpacing/>
        <w:rPr>
          <w:rFonts w:ascii="Arial" w:hAnsi="Arial" w:cs="Arial"/>
          <w:b/>
          <w:sz w:val="22"/>
          <w:szCs w:val="22"/>
        </w:rPr>
      </w:pPr>
    </w:p>
    <w:p w14:paraId="47D4D814"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6.</w:t>
      </w:r>
      <w:r w:rsidRPr="00191E9B">
        <w:rPr>
          <w:rFonts w:ascii="Arial" w:hAnsi="Arial" w:cs="Arial"/>
          <w:b/>
          <w:sz w:val="22"/>
          <w:szCs w:val="22"/>
        </w:rPr>
        <w:tab/>
        <w:t>GOVERNANCE MATTERS</w:t>
      </w:r>
      <w:r w:rsidRPr="00191E9B">
        <w:rPr>
          <w:rFonts w:ascii="Arial" w:hAnsi="Arial" w:cs="Arial"/>
          <w:b/>
          <w:sz w:val="22"/>
          <w:szCs w:val="22"/>
        </w:rPr>
        <w:tab/>
      </w:r>
    </w:p>
    <w:p w14:paraId="4B724ABC" w14:textId="77777777" w:rsidR="00FD2842" w:rsidRPr="00191E9B" w:rsidRDefault="00FD2842" w:rsidP="00191E9B">
      <w:pPr>
        <w:tabs>
          <w:tab w:val="left" w:pos="1418"/>
          <w:tab w:val="right" w:pos="8647"/>
        </w:tabs>
        <w:ind w:left="709"/>
        <w:contextualSpacing/>
        <w:jc w:val="both"/>
        <w:rPr>
          <w:rFonts w:ascii="Arial" w:hAnsi="Arial" w:cs="Arial"/>
          <w:b/>
          <w:sz w:val="22"/>
          <w:szCs w:val="22"/>
        </w:rPr>
      </w:pPr>
      <w:r w:rsidRPr="00191E9B">
        <w:rPr>
          <w:rFonts w:ascii="Arial" w:hAnsi="Arial" w:cs="Arial"/>
          <w:b/>
          <w:sz w:val="22"/>
          <w:szCs w:val="22"/>
        </w:rPr>
        <w:t>(i)</w:t>
      </w:r>
      <w:r w:rsidRPr="00191E9B">
        <w:rPr>
          <w:rFonts w:ascii="Arial" w:hAnsi="Arial" w:cs="Arial"/>
          <w:b/>
          <w:sz w:val="22"/>
          <w:szCs w:val="22"/>
        </w:rPr>
        <w:tab/>
        <w:t>Court Appointment</w:t>
      </w:r>
      <w:r w:rsidRPr="00191E9B">
        <w:rPr>
          <w:rFonts w:ascii="Arial" w:hAnsi="Arial" w:cs="Arial"/>
          <w:b/>
          <w:sz w:val="22"/>
          <w:szCs w:val="22"/>
        </w:rPr>
        <w:tab/>
        <w:t>UC(19/20)25(i)</w:t>
      </w:r>
    </w:p>
    <w:p w14:paraId="7AA9F578"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Members noted the report from the Court Appointments Committee including the reappointment of Mr Peacock to Court until 31</w:t>
      </w:r>
      <w:r w:rsidRPr="00191E9B">
        <w:rPr>
          <w:rFonts w:ascii="Arial" w:hAnsi="Arial" w:cs="Arial"/>
          <w:sz w:val="22"/>
          <w:szCs w:val="22"/>
          <w:vertAlign w:val="superscript"/>
        </w:rPr>
        <w:t>st</w:t>
      </w:r>
      <w:r w:rsidRPr="00191E9B">
        <w:rPr>
          <w:rFonts w:ascii="Arial" w:hAnsi="Arial" w:cs="Arial"/>
          <w:sz w:val="22"/>
          <w:szCs w:val="22"/>
        </w:rPr>
        <w:t xml:space="preserve"> July 2024.  Court homologated the action taken by the Chair to appoint Mr Smith to </w:t>
      </w:r>
      <w:r w:rsidR="00F4502D">
        <w:rPr>
          <w:rFonts w:ascii="Arial" w:hAnsi="Arial" w:cs="Arial"/>
          <w:sz w:val="22"/>
          <w:szCs w:val="22"/>
        </w:rPr>
        <w:t>Joint Policy, Planning &amp; Resources Committee (</w:t>
      </w:r>
      <w:r w:rsidRPr="00191E9B">
        <w:rPr>
          <w:rFonts w:ascii="Arial" w:hAnsi="Arial" w:cs="Arial"/>
          <w:sz w:val="22"/>
          <w:szCs w:val="22"/>
        </w:rPr>
        <w:t>JPPRC</w:t>
      </w:r>
      <w:r w:rsidR="00F4502D">
        <w:rPr>
          <w:rFonts w:ascii="Arial" w:hAnsi="Arial" w:cs="Arial"/>
          <w:sz w:val="22"/>
          <w:szCs w:val="22"/>
        </w:rPr>
        <w:t>)</w:t>
      </w:r>
      <w:r w:rsidRPr="00191E9B">
        <w:rPr>
          <w:rFonts w:ascii="Arial" w:hAnsi="Arial" w:cs="Arial"/>
          <w:sz w:val="22"/>
          <w:szCs w:val="22"/>
        </w:rPr>
        <w:t xml:space="preserve"> from 1</w:t>
      </w:r>
      <w:r w:rsidRPr="00191E9B">
        <w:rPr>
          <w:rFonts w:ascii="Arial" w:hAnsi="Arial" w:cs="Arial"/>
          <w:sz w:val="22"/>
          <w:szCs w:val="22"/>
          <w:vertAlign w:val="superscript"/>
        </w:rPr>
        <w:t>st</w:t>
      </w:r>
      <w:r w:rsidRPr="00191E9B">
        <w:rPr>
          <w:rFonts w:ascii="Arial" w:hAnsi="Arial" w:cs="Arial"/>
          <w:sz w:val="22"/>
          <w:szCs w:val="22"/>
        </w:rPr>
        <w:t xml:space="preserve"> January 2020 to 31</w:t>
      </w:r>
      <w:r w:rsidRPr="00191E9B">
        <w:rPr>
          <w:rFonts w:ascii="Arial" w:hAnsi="Arial" w:cs="Arial"/>
          <w:sz w:val="22"/>
          <w:szCs w:val="22"/>
          <w:vertAlign w:val="superscript"/>
        </w:rPr>
        <w:t>st</w:t>
      </w:r>
      <w:r w:rsidRPr="00191E9B">
        <w:rPr>
          <w:rFonts w:ascii="Arial" w:hAnsi="Arial" w:cs="Arial"/>
          <w:sz w:val="22"/>
          <w:szCs w:val="22"/>
        </w:rPr>
        <w:t xml:space="preserve"> December 2023.  It was agreed to delegate powers to the Chair to fill the current vacancy on Audit Committee.</w:t>
      </w:r>
    </w:p>
    <w:p w14:paraId="653B015D" w14:textId="77777777" w:rsidR="00FD2842" w:rsidRPr="00191E9B" w:rsidRDefault="00FD2842" w:rsidP="00FD2842">
      <w:pPr>
        <w:ind w:left="720"/>
        <w:contextualSpacing/>
        <w:jc w:val="both"/>
        <w:rPr>
          <w:rFonts w:ascii="Arial" w:hAnsi="Arial" w:cs="Arial"/>
          <w:sz w:val="22"/>
          <w:szCs w:val="22"/>
        </w:rPr>
      </w:pPr>
    </w:p>
    <w:p w14:paraId="23B047E5"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Members would shortly be asked to provide information about their skills and experience in order to prepare a skills matrix of Court members.</w:t>
      </w:r>
    </w:p>
    <w:p w14:paraId="3CC2E060" w14:textId="77777777" w:rsidR="00FD2842" w:rsidRPr="00191E9B" w:rsidRDefault="00FD2842" w:rsidP="00FD2842">
      <w:pPr>
        <w:tabs>
          <w:tab w:val="left" w:pos="709"/>
          <w:tab w:val="right" w:pos="9072"/>
        </w:tabs>
        <w:contextualSpacing/>
        <w:rPr>
          <w:rFonts w:ascii="Arial" w:hAnsi="Arial" w:cs="Arial"/>
          <w:b/>
          <w:sz w:val="22"/>
          <w:szCs w:val="22"/>
        </w:rPr>
      </w:pPr>
    </w:p>
    <w:p w14:paraId="1B26A7F5" w14:textId="77777777" w:rsidR="00FD2842" w:rsidRPr="00191E9B" w:rsidRDefault="00FD2842" w:rsidP="00191E9B">
      <w:pPr>
        <w:tabs>
          <w:tab w:val="left" w:pos="1418"/>
          <w:tab w:val="right" w:pos="8647"/>
        </w:tabs>
        <w:ind w:left="709"/>
        <w:contextualSpacing/>
        <w:jc w:val="both"/>
        <w:rPr>
          <w:rFonts w:ascii="Arial" w:hAnsi="Arial" w:cs="Arial"/>
          <w:b/>
          <w:sz w:val="22"/>
          <w:szCs w:val="22"/>
        </w:rPr>
      </w:pPr>
      <w:r w:rsidRPr="00191E9B">
        <w:rPr>
          <w:rFonts w:ascii="Arial" w:hAnsi="Arial" w:cs="Arial"/>
          <w:b/>
          <w:sz w:val="22"/>
          <w:szCs w:val="22"/>
        </w:rPr>
        <w:lastRenderedPageBreak/>
        <w:t>*(ii)</w:t>
      </w:r>
      <w:r w:rsidRPr="00191E9B">
        <w:rPr>
          <w:rFonts w:ascii="Arial" w:hAnsi="Arial" w:cs="Arial"/>
          <w:b/>
          <w:sz w:val="22"/>
          <w:szCs w:val="22"/>
        </w:rPr>
        <w:tab/>
        <w:t xml:space="preserve">Review of Court Effectiveness </w:t>
      </w:r>
      <w:r w:rsidRPr="00191E9B">
        <w:rPr>
          <w:rFonts w:ascii="Arial" w:hAnsi="Arial" w:cs="Arial"/>
          <w:b/>
          <w:sz w:val="22"/>
          <w:szCs w:val="22"/>
        </w:rPr>
        <w:tab/>
        <w:t>UC(19/20)25(ii)</w:t>
      </w:r>
      <w:r w:rsidRPr="00191E9B">
        <w:rPr>
          <w:rFonts w:ascii="Arial" w:hAnsi="Arial" w:cs="Arial"/>
          <w:b/>
          <w:sz w:val="22"/>
          <w:szCs w:val="22"/>
        </w:rPr>
        <w:tab/>
      </w:r>
    </w:p>
    <w:p w14:paraId="350616C1" w14:textId="77777777" w:rsidR="00FD2842" w:rsidRPr="00191E9B" w:rsidRDefault="00FD2842" w:rsidP="00FD2842">
      <w:pPr>
        <w:tabs>
          <w:tab w:val="right" w:pos="9026"/>
        </w:tabs>
        <w:ind w:left="720"/>
        <w:contextualSpacing/>
        <w:jc w:val="both"/>
        <w:rPr>
          <w:rFonts w:ascii="Arial" w:hAnsi="Arial" w:cs="Arial"/>
          <w:sz w:val="22"/>
          <w:szCs w:val="22"/>
        </w:rPr>
      </w:pPr>
      <w:r w:rsidRPr="00191E9B">
        <w:rPr>
          <w:rFonts w:ascii="Arial" w:hAnsi="Arial" w:cs="Arial"/>
          <w:sz w:val="22"/>
          <w:szCs w:val="22"/>
        </w:rPr>
        <w:t>Members noted the report from the first meeting of the Working Group on Court Effectiveness.  In particular it was noted that the Working Group were requesting that all members and attendees of Court should complete the survey on the effectiveness of the governing body by 2</w:t>
      </w:r>
      <w:r w:rsidRPr="00191E9B">
        <w:rPr>
          <w:rFonts w:ascii="Arial" w:hAnsi="Arial" w:cs="Arial"/>
          <w:sz w:val="22"/>
          <w:szCs w:val="22"/>
          <w:vertAlign w:val="superscript"/>
        </w:rPr>
        <w:t>nd</w:t>
      </w:r>
      <w:r w:rsidRPr="00191E9B">
        <w:rPr>
          <w:rFonts w:ascii="Arial" w:hAnsi="Arial" w:cs="Arial"/>
          <w:sz w:val="22"/>
          <w:szCs w:val="22"/>
        </w:rPr>
        <w:t xml:space="preserve"> April 2020.  It was acknowledged that those members who had only recently been appointed would not be able to provide feedback to all questions.</w:t>
      </w:r>
    </w:p>
    <w:p w14:paraId="45A3BF28" w14:textId="77777777" w:rsidR="00FD2842" w:rsidRPr="00191E9B" w:rsidRDefault="00FD2842" w:rsidP="00FD2842">
      <w:pPr>
        <w:tabs>
          <w:tab w:val="right" w:pos="9026"/>
        </w:tabs>
        <w:ind w:left="720"/>
        <w:contextualSpacing/>
        <w:jc w:val="both"/>
        <w:rPr>
          <w:rFonts w:ascii="Arial" w:hAnsi="Arial" w:cs="Arial"/>
          <w:sz w:val="22"/>
          <w:szCs w:val="22"/>
        </w:rPr>
      </w:pPr>
    </w:p>
    <w:p w14:paraId="35E94197" w14:textId="77777777" w:rsidR="00FD2842" w:rsidRPr="00191E9B" w:rsidRDefault="00FD2842" w:rsidP="00FD2842">
      <w:pPr>
        <w:tabs>
          <w:tab w:val="right" w:pos="9026"/>
        </w:tabs>
        <w:ind w:left="720"/>
        <w:contextualSpacing/>
        <w:jc w:val="both"/>
        <w:rPr>
          <w:rFonts w:ascii="Arial" w:hAnsi="Arial" w:cs="Arial"/>
          <w:sz w:val="22"/>
          <w:szCs w:val="22"/>
        </w:rPr>
      </w:pPr>
      <w:r w:rsidRPr="00191E9B">
        <w:rPr>
          <w:rFonts w:ascii="Arial" w:hAnsi="Arial" w:cs="Arial"/>
          <w:sz w:val="22"/>
          <w:szCs w:val="22"/>
        </w:rPr>
        <w:t xml:space="preserve">Reassurance was given that names were only being asked for in order to enable analysis of the responses by category of membership and to follow up with people who had not responded.  Assurances were given that the names would only be seen by the person preparing the analysis of responses and would not go to other members of the working group. </w:t>
      </w:r>
    </w:p>
    <w:p w14:paraId="50861273" w14:textId="77777777" w:rsidR="00FD2842" w:rsidRPr="00191E9B" w:rsidRDefault="00FD2842" w:rsidP="00FD2842">
      <w:pPr>
        <w:tabs>
          <w:tab w:val="right" w:pos="9026"/>
        </w:tabs>
        <w:ind w:left="720"/>
        <w:contextualSpacing/>
        <w:jc w:val="both"/>
        <w:rPr>
          <w:rFonts w:ascii="Arial" w:hAnsi="Arial" w:cs="Arial"/>
          <w:sz w:val="22"/>
          <w:szCs w:val="22"/>
        </w:rPr>
      </w:pPr>
    </w:p>
    <w:p w14:paraId="427EA264" w14:textId="77777777" w:rsidR="00FD2842" w:rsidRPr="00191E9B" w:rsidRDefault="00FD2842" w:rsidP="00191E9B">
      <w:pPr>
        <w:tabs>
          <w:tab w:val="left" w:pos="1418"/>
          <w:tab w:val="right" w:pos="8647"/>
        </w:tabs>
        <w:ind w:left="709"/>
        <w:contextualSpacing/>
        <w:jc w:val="both"/>
        <w:rPr>
          <w:rFonts w:ascii="Arial" w:hAnsi="Arial" w:cs="Arial"/>
          <w:b/>
          <w:sz w:val="22"/>
          <w:szCs w:val="22"/>
        </w:rPr>
      </w:pPr>
      <w:r w:rsidRPr="00191E9B">
        <w:rPr>
          <w:rFonts w:ascii="Arial" w:hAnsi="Arial" w:cs="Arial"/>
          <w:b/>
          <w:sz w:val="22"/>
          <w:szCs w:val="22"/>
        </w:rPr>
        <w:t>*(iii)</w:t>
      </w:r>
      <w:r w:rsidRPr="00191E9B">
        <w:rPr>
          <w:rFonts w:ascii="Arial" w:hAnsi="Arial" w:cs="Arial"/>
          <w:b/>
          <w:sz w:val="22"/>
          <w:szCs w:val="22"/>
        </w:rPr>
        <w:tab/>
        <w:t xml:space="preserve">Review of Committees </w:t>
      </w:r>
      <w:r w:rsidRPr="00191E9B">
        <w:rPr>
          <w:rFonts w:ascii="Arial" w:hAnsi="Arial" w:cs="Arial"/>
          <w:b/>
          <w:sz w:val="22"/>
          <w:szCs w:val="22"/>
        </w:rPr>
        <w:tab/>
        <w:t>UC(19/20)25(iii)</w:t>
      </w:r>
      <w:r w:rsidRPr="00191E9B">
        <w:rPr>
          <w:rFonts w:ascii="Arial" w:hAnsi="Arial" w:cs="Arial"/>
          <w:b/>
          <w:sz w:val="22"/>
          <w:szCs w:val="22"/>
        </w:rPr>
        <w:tab/>
      </w:r>
    </w:p>
    <w:p w14:paraId="0F289D4A" w14:textId="77777777" w:rsidR="00FD2842" w:rsidRPr="00191E9B" w:rsidRDefault="00FD2842" w:rsidP="00FD2842">
      <w:pPr>
        <w:ind w:left="720"/>
        <w:contextualSpacing/>
        <w:jc w:val="both"/>
        <w:rPr>
          <w:rFonts w:ascii="Arial" w:hAnsi="Arial" w:cs="Arial"/>
          <w:color w:val="000000"/>
          <w:sz w:val="22"/>
          <w:szCs w:val="22"/>
        </w:rPr>
      </w:pPr>
      <w:r w:rsidRPr="00191E9B">
        <w:rPr>
          <w:rFonts w:ascii="Arial" w:hAnsi="Arial" w:cs="Arial"/>
          <w:color w:val="000000"/>
          <w:sz w:val="22"/>
          <w:szCs w:val="22"/>
        </w:rPr>
        <w:t>Court considered the report on Phase 2 of the review considering committee structure and effectiveness.  Members welcomed the clarity between the role and function of governance committees and the responsibilities of executive/management groups and officers.</w:t>
      </w:r>
    </w:p>
    <w:p w14:paraId="2426D3E3" w14:textId="77777777" w:rsidR="00FD2842" w:rsidRPr="00191E9B" w:rsidRDefault="00FD2842" w:rsidP="00FD2842">
      <w:pPr>
        <w:ind w:left="720"/>
        <w:contextualSpacing/>
        <w:jc w:val="both"/>
        <w:rPr>
          <w:rFonts w:ascii="Arial" w:hAnsi="Arial" w:cs="Arial"/>
          <w:color w:val="000000"/>
          <w:sz w:val="22"/>
          <w:szCs w:val="22"/>
        </w:rPr>
      </w:pPr>
    </w:p>
    <w:p w14:paraId="009B6131" w14:textId="77777777" w:rsidR="00FD2842" w:rsidRPr="00191E9B" w:rsidRDefault="00FD2842" w:rsidP="00FD2842">
      <w:pPr>
        <w:ind w:left="720"/>
        <w:contextualSpacing/>
        <w:jc w:val="both"/>
        <w:rPr>
          <w:rFonts w:ascii="Arial" w:hAnsi="Arial" w:cs="Arial"/>
          <w:color w:val="000000"/>
          <w:sz w:val="22"/>
          <w:szCs w:val="22"/>
        </w:rPr>
      </w:pPr>
      <w:r w:rsidRPr="00191E9B">
        <w:rPr>
          <w:rFonts w:ascii="Arial" w:hAnsi="Arial" w:cs="Arial"/>
          <w:color w:val="000000"/>
          <w:sz w:val="22"/>
          <w:szCs w:val="22"/>
        </w:rPr>
        <w:t xml:space="preserve">It was </w:t>
      </w:r>
      <w:r w:rsidRPr="00191E9B">
        <w:rPr>
          <w:rFonts w:ascii="Arial" w:hAnsi="Arial" w:cs="Arial"/>
          <w:b/>
          <w:color w:val="000000"/>
          <w:sz w:val="22"/>
          <w:szCs w:val="22"/>
        </w:rPr>
        <w:t>agreed</w:t>
      </w:r>
      <w:r w:rsidRPr="00191E9B">
        <w:rPr>
          <w:rFonts w:ascii="Arial" w:hAnsi="Arial" w:cs="Arial"/>
          <w:color w:val="000000"/>
          <w:sz w:val="22"/>
          <w:szCs w:val="22"/>
        </w:rPr>
        <w:t xml:space="preserve"> to give further consideration to establishing links between the Audit Committee and the Safety, Health &amp; Environment and University Research Ethics Committees to ensure that any issues relating to risk were brought to the attention of the Audit Committee.</w:t>
      </w:r>
    </w:p>
    <w:p w14:paraId="63EC5157" w14:textId="77777777" w:rsidR="00FD2842" w:rsidRPr="00191E9B" w:rsidRDefault="002E4945" w:rsidP="00FD2842">
      <w:pPr>
        <w:ind w:left="720"/>
        <w:contextualSpacing/>
        <w:jc w:val="right"/>
        <w:rPr>
          <w:rFonts w:ascii="Arial" w:hAnsi="Arial" w:cs="Arial"/>
          <w:b/>
          <w:color w:val="000000"/>
          <w:sz w:val="22"/>
          <w:szCs w:val="22"/>
        </w:rPr>
      </w:pPr>
      <w:r>
        <w:rPr>
          <w:rFonts w:ascii="Arial" w:hAnsi="Arial" w:cs="Arial"/>
          <w:b/>
          <w:color w:val="000000"/>
          <w:sz w:val="22"/>
          <w:szCs w:val="22"/>
        </w:rPr>
        <w:t>[</w:t>
      </w:r>
      <w:r w:rsidR="00FD2842" w:rsidRPr="00191E9B">
        <w:rPr>
          <w:rFonts w:ascii="Arial" w:hAnsi="Arial" w:cs="Arial"/>
          <w:b/>
          <w:color w:val="000000"/>
          <w:sz w:val="22"/>
          <w:szCs w:val="22"/>
        </w:rPr>
        <w:t>Action: Academic Registrar</w:t>
      </w:r>
      <w:r>
        <w:rPr>
          <w:rFonts w:ascii="Arial" w:hAnsi="Arial" w:cs="Arial"/>
          <w:b/>
          <w:color w:val="000000"/>
          <w:sz w:val="22"/>
          <w:szCs w:val="22"/>
        </w:rPr>
        <w:t>]</w:t>
      </w:r>
      <w:r w:rsidR="00FD2842" w:rsidRPr="00191E9B">
        <w:rPr>
          <w:rFonts w:ascii="Arial" w:hAnsi="Arial" w:cs="Arial"/>
          <w:b/>
          <w:color w:val="000000"/>
          <w:sz w:val="22"/>
          <w:szCs w:val="22"/>
        </w:rPr>
        <w:t xml:space="preserve">  </w:t>
      </w:r>
    </w:p>
    <w:p w14:paraId="7BF96DD0" w14:textId="77777777" w:rsidR="00FD2842" w:rsidRPr="00191E9B" w:rsidRDefault="00FD2842" w:rsidP="00FD2842">
      <w:pPr>
        <w:ind w:left="720"/>
        <w:contextualSpacing/>
        <w:jc w:val="both"/>
        <w:rPr>
          <w:rFonts w:ascii="Arial" w:hAnsi="Arial" w:cs="Arial"/>
          <w:color w:val="000000"/>
          <w:sz w:val="22"/>
          <w:szCs w:val="22"/>
        </w:rPr>
      </w:pPr>
    </w:p>
    <w:p w14:paraId="2AF6CFDB" w14:textId="77777777" w:rsidR="00FD2842" w:rsidRPr="00191E9B" w:rsidRDefault="00FD2842" w:rsidP="00FD2842">
      <w:pPr>
        <w:ind w:left="720"/>
        <w:contextualSpacing/>
        <w:jc w:val="both"/>
        <w:rPr>
          <w:rFonts w:ascii="Arial" w:hAnsi="Arial" w:cs="Arial"/>
          <w:color w:val="000000"/>
          <w:sz w:val="22"/>
          <w:szCs w:val="22"/>
        </w:rPr>
      </w:pPr>
      <w:r w:rsidRPr="00191E9B">
        <w:rPr>
          <w:rFonts w:ascii="Arial" w:hAnsi="Arial" w:cs="Arial"/>
          <w:color w:val="000000"/>
          <w:sz w:val="22"/>
          <w:szCs w:val="22"/>
        </w:rPr>
        <w:t xml:space="preserve">It was </w:t>
      </w:r>
      <w:r w:rsidRPr="00191E9B">
        <w:rPr>
          <w:rFonts w:ascii="Arial" w:hAnsi="Arial" w:cs="Arial"/>
          <w:b/>
          <w:color w:val="000000"/>
          <w:sz w:val="22"/>
          <w:szCs w:val="22"/>
        </w:rPr>
        <w:t>agreed</w:t>
      </w:r>
      <w:r w:rsidRPr="00191E9B">
        <w:rPr>
          <w:rFonts w:ascii="Arial" w:hAnsi="Arial" w:cs="Arial"/>
          <w:color w:val="000000"/>
          <w:sz w:val="22"/>
          <w:szCs w:val="22"/>
        </w:rPr>
        <w:t xml:space="preserve"> to circulate a full list of the revised committee membership once the newly created vacancies had been filled.</w:t>
      </w:r>
    </w:p>
    <w:p w14:paraId="5990D1CF" w14:textId="77777777" w:rsidR="00FD2842" w:rsidRPr="00191E9B" w:rsidRDefault="002E4945" w:rsidP="00FD2842">
      <w:pPr>
        <w:ind w:left="720"/>
        <w:contextualSpacing/>
        <w:jc w:val="right"/>
        <w:rPr>
          <w:rFonts w:ascii="Arial" w:hAnsi="Arial" w:cs="Arial"/>
          <w:b/>
          <w:color w:val="000000"/>
          <w:sz w:val="22"/>
          <w:szCs w:val="22"/>
        </w:rPr>
      </w:pPr>
      <w:r>
        <w:rPr>
          <w:rFonts w:ascii="Arial" w:hAnsi="Arial" w:cs="Arial"/>
          <w:b/>
          <w:color w:val="000000"/>
          <w:sz w:val="22"/>
          <w:szCs w:val="22"/>
        </w:rPr>
        <w:t>[</w:t>
      </w:r>
      <w:r w:rsidR="00FD2842" w:rsidRPr="00191E9B">
        <w:rPr>
          <w:rFonts w:ascii="Arial" w:hAnsi="Arial" w:cs="Arial"/>
          <w:b/>
          <w:color w:val="000000"/>
          <w:sz w:val="22"/>
          <w:szCs w:val="22"/>
        </w:rPr>
        <w:t>Action: Clerk to Court</w:t>
      </w:r>
      <w:r>
        <w:rPr>
          <w:rFonts w:ascii="Arial" w:hAnsi="Arial" w:cs="Arial"/>
          <w:b/>
          <w:color w:val="000000"/>
          <w:sz w:val="22"/>
          <w:szCs w:val="22"/>
        </w:rPr>
        <w:t>]</w:t>
      </w:r>
    </w:p>
    <w:p w14:paraId="23CDD675" w14:textId="77777777" w:rsidR="00FD2842" w:rsidRPr="00191E9B" w:rsidRDefault="00FD2842" w:rsidP="00FD2842">
      <w:pPr>
        <w:ind w:left="720"/>
        <w:contextualSpacing/>
        <w:jc w:val="both"/>
        <w:rPr>
          <w:rFonts w:ascii="Arial" w:hAnsi="Arial" w:cs="Arial"/>
          <w:color w:val="000000"/>
          <w:sz w:val="22"/>
          <w:szCs w:val="22"/>
        </w:rPr>
      </w:pPr>
    </w:p>
    <w:p w14:paraId="2AA8FB54" w14:textId="77777777" w:rsidR="00FD2842" w:rsidRPr="00191E9B" w:rsidRDefault="00FD2842" w:rsidP="00FD2842">
      <w:pPr>
        <w:ind w:left="720"/>
        <w:contextualSpacing/>
        <w:jc w:val="both"/>
        <w:rPr>
          <w:rFonts w:ascii="Arial" w:hAnsi="Arial" w:cs="Arial"/>
          <w:color w:val="000000"/>
          <w:sz w:val="22"/>
          <w:szCs w:val="22"/>
        </w:rPr>
      </w:pPr>
      <w:r w:rsidRPr="00191E9B">
        <w:rPr>
          <w:rFonts w:ascii="Arial" w:hAnsi="Arial" w:cs="Arial"/>
          <w:color w:val="000000"/>
          <w:sz w:val="22"/>
          <w:szCs w:val="22"/>
        </w:rPr>
        <w:t xml:space="preserve">Court </w:t>
      </w:r>
      <w:r w:rsidRPr="00191E9B">
        <w:rPr>
          <w:rFonts w:ascii="Arial" w:hAnsi="Arial" w:cs="Arial"/>
          <w:b/>
          <w:color w:val="000000"/>
          <w:sz w:val="22"/>
          <w:szCs w:val="22"/>
        </w:rPr>
        <w:t>approved</w:t>
      </w:r>
      <w:r w:rsidRPr="00191E9B">
        <w:rPr>
          <w:rFonts w:ascii="Arial" w:hAnsi="Arial" w:cs="Arial"/>
          <w:color w:val="000000"/>
          <w:sz w:val="22"/>
          <w:szCs w:val="22"/>
        </w:rPr>
        <w:t xml:space="preserve"> the recommendations presented in the report on phase 2 of the review of committee structures.</w:t>
      </w:r>
    </w:p>
    <w:p w14:paraId="2FBEA187" w14:textId="77777777" w:rsidR="00FD2842" w:rsidRPr="00191E9B" w:rsidRDefault="00FD2842" w:rsidP="00FD2842">
      <w:pPr>
        <w:tabs>
          <w:tab w:val="left" w:pos="709"/>
          <w:tab w:val="right" w:pos="9072"/>
        </w:tabs>
        <w:contextualSpacing/>
        <w:rPr>
          <w:rFonts w:ascii="Arial" w:hAnsi="Arial" w:cs="Arial"/>
          <w:b/>
          <w:sz w:val="22"/>
          <w:szCs w:val="22"/>
        </w:rPr>
      </w:pPr>
    </w:p>
    <w:p w14:paraId="3F4793FB"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7.</w:t>
      </w:r>
      <w:r w:rsidRPr="00191E9B">
        <w:rPr>
          <w:rFonts w:ascii="Arial" w:hAnsi="Arial" w:cs="Arial"/>
          <w:b/>
          <w:sz w:val="22"/>
          <w:szCs w:val="22"/>
        </w:rPr>
        <w:tab/>
        <w:t>HR UPDATE</w:t>
      </w:r>
      <w:r w:rsidRPr="00191E9B">
        <w:rPr>
          <w:rFonts w:ascii="Arial" w:hAnsi="Arial" w:cs="Arial"/>
          <w:b/>
          <w:sz w:val="22"/>
          <w:szCs w:val="22"/>
        </w:rPr>
        <w:tab/>
        <w:t>UC(19/20)26</w:t>
      </w:r>
      <w:r w:rsidRPr="00191E9B">
        <w:rPr>
          <w:rFonts w:ascii="Arial" w:hAnsi="Arial" w:cs="Arial"/>
          <w:b/>
          <w:sz w:val="22"/>
          <w:szCs w:val="22"/>
        </w:rPr>
        <w:tab/>
      </w:r>
    </w:p>
    <w:p w14:paraId="3804D927"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 xml:space="preserve">Members noted the update in relation to the recent Employment Appeal Tribunal (EAT). The EAT had found in </w:t>
      </w:r>
      <w:proofErr w:type="spellStart"/>
      <w:r w:rsidRPr="00191E9B">
        <w:rPr>
          <w:rFonts w:ascii="Arial" w:hAnsi="Arial" w:cs="Arial"/>
          <w:sz w:val="22"/>
          <w:szCs w:val="22"/>
        </w:rPr>
        <w:t>favour</w:t>
      </w:r>
      <w:proofErr w:type="spellEnd"/>
      <w:r w:rsidRPr="00191E9B">
        <w:rPr>
          <w:rFonts w:ascii="Arial" w:hAnsi="Arial" w:cs="Arial"/>
          <w:sz w:val="22"/>
          <w:szCs w:val="22"/>
        </w:rPr>
        <w:t xml:space="preserve"> of the University which amounted to a significant clarification of the law.  </w:t>
      </w:r>
      <w:r w:rsidR="00F4502D">
        <w:rPr>
          <w:rFonts w:ascii="Arial" w:hAnsi="Arial" w:cs="Arial"/>
          <w:sz w:val="22"/>
          <w:szCs w:val="22"/>
        </w:rPr>
        <w:t>University and College Union (</w:t>
      </w:r>
      <w:r w:rsidRPr="00191E9B">
        <w:rPr>
          <w:rFonts w:ascii="Arial" w:hAnsi="Arial" w:cs="Arial"/>
          <w:sz w:val="22"/>
          <w:szCs w:val="22"/>
        </w:rPr>
        <w:t>UCU</w:t>
      </w:r>
      <w:r w:rsidR="00F4502D">
        <w:rPr>
          <w:rFonts w:ascii="Arial" w:hAnsi="Arial" w:cs="Arial"/>
          <w:sz w:val="22"/>
          <w:szCs w:val="22"/>
        </w:rPr>
        <w:t>)</w:t>
      </w:r>
      <w:r w:rsidRPr="00191E9B">
        <w:rPr>
          <w:rFonts w:ascii="Arial" w:hAnsi="Arial" w:cs="Arial"/>
          <w:sz w:val="22"/>
          <w:szCs w:val="22"/>
        </w:rPr>
        <w:t xml:space="preserve"> had sought leave to appeal the decision to the Court of Session and the University was waiting to hear the outcome of this request.  It was likely that this would be granted due to the importance of the </w:t>
      </w:r>
      <w:r w:rsidR="00C8110C" w:rsidRPr="00191E9B">
        <w:rPr>
          <w:rFonts w:ascii="Arial" w:hAnsi="Arial" w:cs="Arial"/>
          <w:sz w:val="22"/>
          <w:szCs w:val="22"/>
        </w:rPr>
        <w:t>judg</w:t>
      </w:r>
      <w:r w:rsidR="00C8110C">
        <w:rPr>
          <w:rFonts w:ascii="Arial" w:hAnsi="Arial" w:cs="Arial"/>
          <w:sz w:val="22"/>
          <w:szCs w:val="22"/>
        </w:rPr>
        <w:t>e</w:t>
      </w:r>
      <w:r w:rsidR="00C8110C" w:rsidRPr="00191E9B">
        <w:rPr>
          <w:rFonts w:ascii="Arial" w:hAnsi="Arial" w:cs="Arial"/>
          <w:sz w:val="22"/>
          <w:szCs w:val="22"/>
        </w:rPr>
        <w:t>ment</w:t>
      </w:r>
      <w:r w:rsidRPr="00191E9B">
        <w:rPr>
          <w:rFonts w:ascii="Arial" w:hAnsi="Arial" w:cs="Arial"/>
          <w:sz w:val="22"/>
          <w:szCs w:val="22"/>
        </w:rPr>
        <w:t>.</w:t>
      </w:r>
    </w:p>
    <w:p w14:paraId="2D0B8642" w14:textId="77777777" w:rsidR="00FD2842" w:rsidRPr="00191E9B" w:rsidRDefault="00FD2842" w:rsidP="00FD2842">
      <w:pPr>
        <w:ind w:left="720"/>
        <w:contextualSpacing/>
        <w:jc w:val="both"/>
        <w:rPr>
          <w:rFonts w:ascii="Arial" w:hAnsi="Arial" w:cs="Arial"/>
          <w:sz w:val="22"/>
          <w:szCs w:val="22"/>
        </w:rPr>
      </w:pPr>
    </w:p>
    <w:p w14:paraId="2E2A6AB1"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Court noted the update.</w:t>
      </w:r>
    </w:p>
    <w:p w14:paraId="2C4BE48A" w14:textId="77777777" w:rsidR="00FD2842" w:rsidRPr="00191E9B" w:rsidRDefault="00FD2842" w:rsidP="00FD2842">
      <w:pPr>
        <w:tabs>
          <w:tab w:val="left" w:pos="709"/>
          <w:tab w:val="right" w:pos="9072"/>
        </w:tabs>
        <w:contextualSpacing/>
        <w:rPr>
          <w:rFonts w:ascii="Arial" w:hAnsi="Arial" w:cs="Arial"/>
          <w:b/>
          <w:sz w:val="22"/>
          <w:szCs w:val="22"/>
        </w:rPr>
      </w:pPr>
    </w:p>
    <w:p w14:paraId="768B4C9C" w14:textId="77777777" w:rsidR="00722CAB" w:rsidRDefault="00722CAB" w:rsidP="00191E9B">
      <w:pPr>
        <w:tabs>
          <w:tab w:val="left" w:pos="709"/>
          <w:tab w:val="right" w:pos="8647"/>
        </w:tabs>
        <w:contextualSpacing/>
        <w:rPr>
          <w:rFonts w:ascii="Arial" w:hAnsi="Arial" w:cs="Arial"/>
          <w:b/>
          <w:sz w:val="22"/>
          <w:szCs w:val="22"/>
        </w:rPr>
      </w:pPr>
    </w:p>
    <w:p w14:paraId="5906EBA4" w14:textId="77777777" w:rsidR="00722CAB" w:rsidRDefault="00722CAB" w:rsidP="00191E9B">
      <w:pPr>
        <w:tabs>
          <w:tab w:val="left" w:pos="709"/>
          <w:tab w:val="right" w:pos="8647"/>
        </w:tabs>
        <w:contextualSpacing/>
        <w:rPr>
          <w:rFonts w:ascii="Arial" w:hAnsi="Arial" w:cs="Arial"/>
          <w:b/>
          <w:sz w:val="22"/>
          <w:szCs w:val="22"/>
        </w:rPr>
      </w:pPr>
    </w:p>
    <w:p w14:paraId="798ACCDD"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8.</w:t>
      </w:r>
      <w:r w:rsidRPr="00191E9B">
        <w:rPr>
          <w:rFonts w:ascii="Arial" w:hAnsi="Arial" w:cs="Arial"/>
          <w:b/>
          <w:sz w:val="22"/>
          <w:szCs w:val="22"/>
        </w:rPr>
        <w:tab/>
        <w:t>ACADEMIC COUNCIL</w:t>
      </w:r>
      <w:r w:rsidRPr="00191E9B">
        <w:rPr>
          <w:rFonts w:ascii="Arial" w:hAnsi="Arial" w:cs="Arial"/>
          <w:b/>
          <w:sz w:val="22"/>
          <w:szCs w:val="22"/>
        </w:rPr>
        <w:tab/>
        <w:t>UC(19/20)27</w:t>
      </w:r>
      <w:r w:rsidRPr="00191E9B">
        <w:rPr>
          <w:rFonts w:ascii="Arial" w:hAnsi="Arial" w:cs="Arial"/>
          <w:b/>
          <w:sz w:val="22"/>
          <w:szCs w:val="22"/>
        </w:rPr>
        <w:tab/>
      </w:r>
    </w:p>
    <w:p w14:paraId="5CE235C4"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lastRenderedPageBreak/>
        <w:t>Court received and noted a report on the meeting of Academic Council on 4 March 2020.  Items for noting included reports on Key Information Sets, employability and the UK Borders Agency</w:t>
      </w:r>
      <w:r w:rsidR="00C8110C">
        <w:rPr>
          <w:rFonts w:ascii="Arial" w:hAnsi="Arial" w:cs="Arial"/>
          <w:sz w:val="22"/>
          <w:szCs w:val="22"/>
        </w:rPr>
        <w:t xml:space="preserve"> (UKBA)</w:t>
      </w:r>
      <w:r w:rsidRPr="00191E9B">
        <w:rPr>
          <w:rFonts w:ascii="Arial" w:hAnsi="Arial" w:cs="Arial"/>
          <w:sz w:val="22"/>
          <w:szCs w:val="22"/>
        </w:rPr>
        <w:t xml:space="preserve">. Members noted that UKBA had recently withdrawn the highly trusted sponsor status from some institutions in the higher and further education sector.  A number of actions had been agreed to ensure that robust processes continued to be in place to meet UKBA requirements.  </w:t>
      </w:r>
    </w:p>
    <w:p w14:paraId="6D35873A" w14:textId="77777777" w:rsidR="00FD2842" w:rsidRPr="00191E9B" w:rsidRDefault="00FD2842" w:rsidP="00FD2842">
      <w:pPr>
        <w:ind w:left="709"/>
        <w:contextualSpacing/>
        <w:jc w:val="both"/>
        <w:rPr>
          <w:rFonts w:ascii="Arial" w:hAnsi="Arial" w:cs="Arial"/>
          <w:sz w:val="22"/>
          <w:szCs w:val="22"/>
        </w:rPr>
      </w:pPr>
    </w:p>
    <w:p w14:paraId="3991B2E8"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Court noted the report from the meeting.</w:t>
      </w:r>
    </w:p>
    <w:p w14:paraId="25894B6B" w14:textId="77777777" w:rsidR="00FD2842" w:rsidRPr="00191E9B" w:rsidRDefault="00FD2842" w:rsidP="00FD2842">
      <w:pPr>
        <w:ind w:left="709"/>
        <w:contextualSpacing/>
        <w:jc w:val="both"/>
        <w:rPr>
          <w:rFonts w:ascii="Arial" w:hAnsi="Arial" w:cs="Arial"/>
          <w:b/>
          <w:sz w:val="22"/>
          <w:szCs w:val="22"/>
        </w:rPr>
      </w:pPr>
    </w:p>
    <w:p w14:paraId="1F1F193F"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9.</w:t>
      </w:r>
      <w:r w:rsidRPr="00191E9B">
        <w:rPr>
          <w:rFonts w:ascii="Arial" w:hAnsi="Arial" w:cs="Arial"/>
          <w:b/>
          <w:sz w:val="22"/>
          <w:szCs w:val="22"/>
        </w:rPr>
        <w:tab/>
        <w:t xml:space="preserve">JOINT POLICY, PLANNING &amp; RESOURCES COMMITTEE </w:t>
      </w:r>
      <w:r w:rsidRPr="00191E9B">
        <w:rPr>
          <w:rFonts w:ascii="Arial" w:hAnsi="Arial" w:cs="Arial"/>
          <w:b/>
          <w:sz w:val="22"/>
          <w:szCs w:val="22"/>
        </w:rPr>
        <w:tab/>
        <w:t>UC(19/20)28</w:t>
      </w:r>
      <w:r w:rsidRPr="00191E9B">
        <w:rPr>
          <w:rFonts w:ascii="Arial" w:hAnsi="Arial" w:cs="Arial"/>
          <w:b/>
          <w:sz w:val="22"/>
          <w:szCs w:val="22"/>
        </w:rPr>
        <w:tab/>
      </w:r>
    </w:p>
    <w:p w14:paraId="07184368"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 xml:space="preserve">Court received a report from the first meeting of the Joint Policy, Planning &amp; Resources Committee on 17 February 2020.  </w:t>
      </w:r>
    </w:p>
    <w:p w14:paraId="48DEA521" w14:textId="77777777" w:rsidR="00FD2842" w:rsidRPr="00191E9B" w:rsidRDefault="00FD2842" w:rsidP="00FD2842">
      <w:pPr>
        <w:ind w:left="709"/>
        <w:contextualSpacing/>
        <w:jc w:val="both"/>
        <w:rPr>
          <w:rFonts w:ascii="Arial" w:hAnsi="Arial" w:cs="Arial"/>
          <w:sz w:val="22"/>
          <w:szCs w:val="22"/>
        </w:rPr>
      </w:pPr>
    </w:p>
    <w:p w14:paraId="2071AD3F" w14:textId="77777777" w:rsidR="00FD2842" w:rsidRPr="00191E9B" w:rsidRDefault="00FD2842" w:rsidP="00FD2842">
      <w:pPr>
        <w:ind w:left="709"/>
        <w:contextualSpacing/>
        <w:jc w:val="both"/>
        <w:rPr>
          <w:rFonts w:ascii="Arial" w:hAnsi="Arial" w:cs="Arial"/>
          <w:b/>
          <w:sz w:val="22"/>
          <w:szCs w:val="22"/>
        </w:rPr>
      </w:pPr>
      <w:r w:rsidRPr="00191E9B">
        <w:rPr>
          <w:rFonts w:ascii="Arial" w:hAnsi="Arial" w:cs="Arial"/>
          <w:sz w:val="22"/>
          <w:szCs w:val="22"/>
        </w:rPr>
        <w:t>The Chair of JPPRC highlighted the management accounts, and in particular, the forecast lower surplus than originally predicted, although to put the forecast outturn of c£2m in context it was noted that there had been a £3m cut in core grant funding in 2019/20.</w:t>
      </w:r>
    </w:p>
    <w:p w14:paraId="440FFD96" w14:textId="77777777" w:rsidR="00FD2842" w:rsidRPr="00191E9B" w:rsidRDefault="00FD2842" w:rsidP="00FD2842">
      <w:pPr>
        <w:ind w:left="709"/>
        <w:contextualSpacing/>
        <w:jc w:val="both"/>
        <w:rPr>
          <w:rFonts w:ascii="Arial" w:hAnsi="Arial" w:cs="Arial"/>
          <w:b/>
          <w:sz w:val="22"/>
          <w:szCs w:val="22"/>
        </w:rPr>
      </w:pPr>
    </w:p>
    <w:p w14:paraId="34804A12"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Court noted the report from JPPRC.</w:t>
      </w:r>
    </w:p>
    <w:p w14:paraId="38A66191" w14:textId="77777777" w:rsidR="00FD2842" w:rsidRPr="00191E9B" w:rsidRDefault="00FD2842" w:rsidP="00FD2842">
      <w:pPr>
        <w:tabs>
          <w:tab w:val="left" w:pos="1418"/>
          <w:tab w:val="right" w:pos="9072"/>
        </w:tabs>
        <w:ind w:left="709"/>
        <w:contextualSpacing/>
        <w:jc w:val="both"/>
        <w:rPr>
          <w:rFonts w:ascii="Arial" w:hAnsi="Arial" w:cs="Arial"/>
          <w:b/>
          <w:sz w:val="22"/>
          <w:szCs w:val="22"/>
        </w:rPr>
      </w:pPr>
    </w:p>
    <w:p w14:paraId="61F9C706" w14:textId="77777777" w:rsidR="00FD2842" w:rsidRPr="00191E9B" w:rsidRDefault="00FD2842" w:rsidP="00191E9B">
      <w:pPr>
        <w:tabs>
          <w:tab w:val="left" w:pos="709"/>
          <w:tab w:val="right" w:pos="8647"/>
        </w:tabs>
        <w:contextualSpacing/>
        <w:rPr>
          <w:rFonts w:ascii="Arial" w:hAnsi="Arial" w:cs="Arial"/>
          <w:b/>
          <w:sz w:val="22"/>
          <w:szCs w:val="22"/>
        </w:rPr>
      </w:pPr>
      <w:r w:rsidRPr="00191E9B">
        <w:rPr>
          <w:rFonts w:ascii="Arial" w:hAnsi="Arial" w:cs="Arial"/>
          <w:b/>
          <w:sz w:val="22"/>
          <w:szCs w:val="22"/>
        </w:rPr>
        <w:t>10.</w:t>
      </w:r>
      <w:r w:rsidRPr="00191E9B">
        <w:rPr>
          <w:rFonts w:ascii="Arial" w:hAnsi="Arial" w:cs="Arial"/>
          <w:b/>
          <w:sz w:val="22"/>
          <w:szCs w:val="22"/>
        </w:rPr>
        <w:tab/>
        <w:t>AUDIT COMMITTEE</w:t>
      </w:r>
      <w:r w:rsidRPr="00191E9B">
        <w:rPr>
          <w:rFonts w:ascii="Arial" w:hAnsi="Arial" w:cs="Arial"/>
          <w:b/>
          <w:sz w:val="22"/>
          <w:szCs w:val="22"/>
        </w:rPr>
        <w:tab/>
        <w:t>UC(19/20)29</w:t>
      </w:r>
      <w:r w:rsidRPr="00191E9B">
        <w:rPr>
          <w:rFonts w:ascii="Arial" w:hAnsi="Arial" w:cs="Arial"/>
          <w:b/>
          <w:sz w:val="22"/>
          <w:szCs w:val="22"/>
        </w:rPr>
        <w:tab/>
      </w:r>
    </w:p>
    <w:p w14:paraId="465518BB"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 xml:space="preserve">Court received and noted a report from the meeting of Audit Committee on 24 February 2020 which included the current version of the Risk Register of Strategic Risks. </w:t>
      </w:r>
    </w:p>
    <w:p w14:paraId="49A298D2" w14:textId="77777777" w:rsidR="00FD2842" w:rsidRPr="00191E9B" w:rsidRDefault="00FD2842" w:rsidP="00FD2842">
      <w:pPr>
        <w:ind w:left="709"/>
        <w:contextualSpacing/>
        <w:jc w:val="both"/>
        <w:rPr>
          <w:rFonts w:ascii="Arial" w:hAnsi="Arial" w:cs="Arial"/>
          <w:sz w:val="22"/>
          <w:szCs w:val="22"/>
        </w:rPr>
      </w:pPr>
    </w:p>
    <w:p w14:paraId="7DCD96CA"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 xml:space="preserve">Court approved the extension to the Internal Auditors contract by one year to 31 July 2021 and approved the re-tendering of the External Auditors contract that was due to expire on 31 December 2020.  </w:t>
      </w:r>
    </w:p>
    <w:p w14:paraId="531EAFCE" w14:textId="77777777" w:rsidR="00FD2842" w:rsidRPr="00191E9B" w:rsidRDefault="00FD2842" w:rsidP="00FD2842">
      <w:pPr>
        <w:ind w:left="709"/>
        <w:contextualSpacing/>
        <w:jc w:val="both"/>
        <w:rPr>
          <w:rFonts w:ascii="Arial" w:hAnsi="Arial" w:cs="Arial"/>
          <w:sz w:val="22"/>
          <w:szCs w:val="22"/>
        </w:rPr>
      </w:pPr>
    </w:p>
    <w:p w14:paraId="5B4B4561"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Court agreed to delegate authority to the Audit Committee to carry out the tendering process for the External Auditors contract.</w:t>
      </w:r>
    </w:p>
    <w:p w14:paraId="71B18861" w14:textId="77777777" w:rsidR="00FD2842" w:rsidRPr="00191E9B" w:rsidRDefault="00FD2842" w:rsidP="00FD2842">
      <w:pPr>
        <w:ind w:left="709"/>
        <w:contextualSpacing/>
        <w:jc w:val="both"/>
        <w:rPr>
          <w:rFonts w:ascii="Arial" w:hAnsi="Arial" w:cs="Arial"/>
          <w:b/>
          <w:sz w:val="22"/>
          <w:szCs w:val="22"/>
        </w:rPr>
      </w:pPr>
    </w:p>
    <w:p w14:paraId="42C9F1E4" w14:textId="77777777" w:rsidR="00FD2842" w:rsidRPr="00191E9B" w:rsidRDefault="00FD2842" w:rsidP="00FD2842">
      <w:pPr>
        <w:ind w:left="720"/>
        <w:contextualSpacing/>
        <w:jc w:val="both"/>
        <w:rPr>
          <w:rFonts w:ascii="Arial" w:hAnsi="Arial" w:cs="Arial"/>
          <w:sz w:val="22"/>
          <w:szCs w:val="22"/>
        </w:rPr>
      </w:pPr>
      <w:r w:rsidRPr="00191E9B">
        <w:rPr>
          <w:rFonts w:ascii="Arial" w:hAnsi="Arial" w:cs="Arial"/>
          <w:sz w:val="22"/>
          <w:szCs w:val="22"/>
        </w:rPr>
        <w:t>Court noted the report from the Audit Committee.</w:t>
      </w:r>
    </w:p>
    <w:p w14:paraId="58518D05" w14:textId="77777777" w:rsidR="00FD2842" w:rsidRPr="00191E9B" w:rsidRDefault="00FD2842" w:rsidP="00FD2842">
      <w:pPr>
        <w:tabs>
          <w:tab w:val="left" w:pos="709"/>
          <w:tab w:val="right" w:pos="9072"/>
        </w:tabs>
        <w:contextualSpacing/>
        <w:rPr>
          <w:rFonts w:ascii="Arial" w:hAnsi="Arial" w:cs="Arial"/>
          <w:b/>
          <w:sz w:val="22"/>
          <w:szCs w:val="22"/>
        </w:rPr>
      </w:pPr>
    </w:p>
    <w:p w14:paraId="4B9BE6D0"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11.</w:t>
      </w:r>
      <w:r w:rsidRPr="00191E9B">
        <w:rPr>
          <w:rFonts w:ascii="Arial" w:hAnsi="Arial" w:cs="Arial"/>
          <w:b/>
          <w:sz w:val="22"/>
          <w:szCs w:val="22"/>
        </w:rPr>
        <w:tab/>
        <w:t>ANY OTHER COMPETENT BUSINESS</w:t>
      </w:r>
      <w:r w:rsidRPr="00191E9B">
        <w:rPr>
          <w:rFonts w:ascii="Arial" w:hAnsi="Arial" w:cs="Arial"/>
          <w:b/>
          <w:sz w:val="22"/>
          <w:szCs w:val="22"/>
        </w:rPr>
        <w:tab/>
      </w:r>
    </w:p>
    <w:p w14:paraId="36F285EA" w14:textId="77777777" w:rsidR="00FD2842" w:rsidRPr="00191E9B" w:rsidRDefault="00FD2842" w:rsidP="00FD2842">
      <w:pPr>
        <w:contextualSpacing/>
        <w:jc w:val="both"/>
        <w:rPr>
          <w:rFonts w:ascii="Arial" w:hAnsi="Arial" w:cs="Arial"/>
          <w:sz w:val="22"/>
          <w:szCs w:val="22"/>
        </w:rPr>
      </w:pPr>
      <w:r w:rsidRPr="00191E9B">
        <w:rPr>
          <w:rFonts w:ascii="Arial" w:hAnsi="Arial" w:cs="Arial"/>
          <w:sz w:val="22"/>
          <w:szCs w:val="22"/>
        </w:rPr>
        <w:tab/>
        <w:t>There were no items of other business.</w:t>
      </w:r>
    </w:p>
    <w:p w14:paraId="11083F5F" w14:textId="77777777" w:rsidR="00FD2842" w:rsidRPr="00191E9B" w:rsidRDefault="00FD2842" w:rsidP="00FD2842">
      <w:pPr>
        <w:contextualSpacing/>
        <w:rPr>
          <w:rFonts w:ascii="Arial" w:hAnsi="Arial" w:cs="Arial"/>
          <w:sz w:val="22"/>
          <w:szCs w:val="22"/>
        </w:rPr>
      </w:pPr>
    </w:p>
    <w:p w14:paraId="0473DF6E" w14:textId="77777777" w:rsidR="00FD2842" w:rsidRPr="00191E9B" w:rsidRDefault="00FD2842" w:rsidP="00FD2842">
      <w:pPr>
        <w:tabs>
          <w:tab w:val="left" w:pos="709"/>
          <w:tab w:val="right" w:pos="9072"/>
        </w:tabs>
        <w:contextualSpacing/>
        <w:rPr>
          <w:rFonts w:ascii="Arial" w:hAnsi="Arial" w:cs="Arial"/>
          <w:b/>
          <w:sz w:val="22"/>
          <w:szCs w:val="22"/>
        </w:rPr>
      </w:pPr>
      <w:r w:rsidRPr="00191E9B">
        <w:rPr>
          <w:rFonts w:ascii="Arial" w:hAnsi="Arial" w:cs="Arial"/>
          <w:b/>
          <w:sz w:val="22"/>
          <w:szCs w:val="22"/>
        </w:rPr>
        <w:t>12.</w:t>
      </w:r>
      <w:r w:rsidRPr="00191E9B">
        <w:rPr>
          <w:rFonts w:ascii="Arial" w:hAnsi="Arial" w:cs="Arial"/>
          <w:b/>
          <w:sz w:val="22"/>
          <w:szCs w:val="22"/>
        </w:rPr>
        <w:tab/>
        <w:t>NEXT MEETING</w:t>
      </w:r>
      <w:r w:rsidRPr="00191E9B">
        <w:rPr>
          <w:rFonts w:ascii="Arial" w:hAnsi="Arial" w:cs="Arial"/>
          <w:b/>
          <w:sz w:val="22"/>
          <w:szCs w:val="22"/>
        </w:rPr>
        <w:tab/>
      </w:r>
    </w:p>
    <w:p w14:paraId="6C4F301D" w14:textId="77777777" w:rsidR="00FD2842" w:rsidRPr="00191E9B" w:rsidRDefault="00FD2842" w:rsidP="00FD2842">
      <w:pPr>
        <w:ind w:left="709"/>
        <w:contextualSpacing/>
        <w:jc w:val="both"/>
        <w:rPr>
          <w:rFonts w:ascii="Arial" w:hAnsi="Arial" w:cs="Arial"/>
          <w:sz w:val="22"/>
          <w:szCs w:val="22"/>
        </w:rPr>
      </w:pPr>
      <w:r w:rsidRPr="00191E9B">
        <w:rPr>
          <w:rFonts w:ascii="Arial" w:hAnsi="Arial" w:cs="Arial"/>
          <w:sz w:val="22"/>
          <w:szCs w:val="22"/>
        </w:rPr>
        <w:t xml:space="preserve">Court noted that the next meeting of Court was scheduled for 15 June 2020. </w:t>
      </w:r>
    </w:p>
    <w:p w14:paraId="34F5A85F" w14:textId="77777777" w:rsidR="00FD2842" w:rsidRPr="00191E9B" w:rsidRDefault="00FD2842" w:rsidP="00FD2842">
      <w:pPr>
        <w:ind w:left="709"/>
        <w:contextualSpacing/>
        <w:jc w:val="both"/>
        <w:rPr>
          <w:rFonts w:ascii="Arial" w:hAnsi="Arial" w:cs="Arial"/>
          <w:sz w:val="22"/>
          <w:szCs w:val="22"/>
        </w:rPr>
      </w:pPr>
    </w:p>
    <w:p w14:paraId="4F490446" w14:textId="77777777" w:rsidR="00FD2842" w:rsidRPr="00191E9B" w:rsidRDefault="00FD2842" w:rsidP="00FD2842">
      <w:pPr>
        <w:tabs>
          <w:tab w:val="left" w:pos="709"/>
          <w:tab w:val="right" w:pos="9072"/>
        </w:tabs>
        <w:contextualSpacing/>
        <w:rPr>
          <w:rFonts w:ascii="Arial" w:hAnsi="Arial" w:cs="Arial"/>
          <w:b/>
          <w:sz w:val="22"/>
          <w:szCs w:val="22"/>
        </w:rPr>
      </w:pPr>
    </w:p>
    <w:p w14:paraId="3F35E15F" w14:textId="77777777" w:rsidR="00FD2842" w:rsidRPr="00191E9B" w:rsidRDefault="00FD2842" w:rsidP="00FD2842">
      <w:pPr>
        <w:tabs>
          <w:tab w:val="left" w:pos="709"/>
          <w:tab w:val="right" w:pos="9072"/>
        </w:tabs>
        <w:contextualSpacing/>
        <w:rPr>
          <w:rFonts w:ascii="Arial" w:hAnsi="Arial" w:cs="Arial"/>
          <w:sz w:val="22"/>
          <w:szCs w:val="22"/>
        </w:rPr>
      </w:pPr>
      <w:r w:rsidRPr="00191E9B">
        <w:rPr>
          <w:rFonts w:ascii="Arial" w:hAnsi="Arial" w:cs="Arial"/>
          <w:b/>
          <w:sz w:val="22"/>
          <w:szCs w:val="22"/>
        </w:rPr>
        <w:tab/>
      </w:r>
    </w:p>
    <w:p w14:paraId="1113E197" w14:textId="77777777" w:rsidR="00FD2842" w:rsidRPr="00191E9B" w:rsidRDefault="00FD2842" w:rsidP="00FD2842">
      <w:pPr>
        <w:contextualSpacing/>
        <w:jc w:val="both"/>
        <w:rPr>
          <w:rFonts w:ascii="Arial" w:hAnsi="Arial" w:cs="Arial"/>
          <w:sz w:val="22"/>
          <w:szCs w:val="22"/>
        </w:rPr>
      </w:pPr>
    </w:p>
    <w:p w14:paraId="42C21CCC" w14:textId="77777777" w:rsidR="00FD2842" w:rsidRPr="00191E9B" w:rsidRDefault="006554E4" w:rsidP="00FD2842">
      <w:pPr>
        <w:contextualSpacing/>
        <w:jc w:val="both"/>
        <w:rPr>
          <w:rFonts w:ascii="Arial" w:hAnsi="Arial" w:cs="Arial"/>
          <w:sz w:val="18"/>
          <w:szCs w:val="18"/>
        </w:rPr>
      </w:pPr>
      <w:r>
        <w:rPr>
          <w:rFonts w:ascii="Arial" w:hAnsi="Arial" w:cs="Arial"/>
          <w:sz w:val="18"/>
          <w:szCs w:val="18"/>
        </w:rPr>
        <w:t xml:space="preserve">Policy &amp; </w:t>
      </w:r>
      <w:proofErr w:type="spellStart"/>
      <w:r>
        <w:rPr>
          <w:rFonts w:ascii="Arial" w:hAnsi="Arial" w:cs="Arial"/>
          <w:sz w:val="18"/>
          <w:szCs w:val="18"/>
        </w:rPr>
        <w:t>Plannng</w:t>
      </w:r>
      <w:proofErr w:type="spellEnd"/>
    </w:p>
    <w:p w14:paraId="2BD787C4" w14:textId="77777777" w:rsidR="00FD2842" w:rsidRPr="00191E9B" w:rsidRDefault="00FD2842" w:rsidP="00FD2842">
      <w:pPr>
        <w:contextualSpacing/>
        <w:jc w:val="both"/>
        <w:rPr>
          <w:rFonts w:ascii="Arial" w:hAnsi="Arial" w:cs="Arial"/>
          <w:sz w:val="18"/>
          <w:szCs w:val="18"/>
        </w:rPr>
      </w:pPr>
      <w:r w:rsidRPr="00191E9B">
        <w:rPr>
          <w:rFonts w:ascii="Arial" w:hAnsi="Arial" w:cs="Arial"/>
          <w:sz w:val="18"/>
          <w:szCs w:val="18"/>
        </w:rPr>
        <w:t>March 2020</w:t>
      </w:r>
    </w:p>
    <w:p w14:paraId="068032E3" w14:textId="77777777" w:rsidR="00F26564" w:rsidRPr="00191E9B" w:rsidRDefault="00F26564" w:rsidP="00FD2842">
      <w:pPr>
        <w:rPr>
          <w:rFonts w:ascii="Arial" w:hAnsi="Arial" w:cs="Arial"/>
          <w:sz w:val="22"/>
          <w:szCs w:val="22"/>
        </w:rPr>
      </w:pPr>
    </w:p>
    <w:sectPr w:rsidR="00F26564" w:rsidRPr="00191E9B" w:rsidSect="008C71DA">
      <w:headerReference w:type="default" r:id="rId28"/>
      <w:pgSz w:w="12240" w:h="15840" w:code="1"/>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0D7C" w14:textId="77777777" w:rsidR="007E035E" w:rsidRDefault="007E035E">
      <w:r>
        <w:separator/>
      </w:r>
    </w:p>
  </w:endnote>
  <w:endnote w:type="continuationSeparator" w:id="0">
    <w:p w14:paraId="1E3BC81F" w14:textId="77777777" w:rsidR="007E035E" w:rsidRDefault="007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7016" w14:textId="77777777" w:rsidR="00134E28" w:rsidRDefault="00134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583C63E" w14:textId="77777777" w:rsidR="00134E28" w:rsidRDefault="00134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A902" w14:textId="77777777" w:rsidR="00134E28" w:rsidRDefault="00134E28">
    <w:pPr>
      <w:pStyle w:val="Footer"/>
      <w:framePr w:wrap="around" w:vAnchor="text" w:hAnchor="margin" w:xAlign="right"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D44A17">
      <w:rPr>
        <w:rStyle w:val="PageNumber"/>
        <w:rFonts w:ascii="Arial" w:hAnsi="Arial"/>
        <w:noProof/>
      </w:rPr>
      <w:t>7</w:t>
    </w:r>
    <w:r>
      <w:rPr>
        <w:rStyle w:val="PageNumber"/>
        <w:rFonts w:ascii="Arial" w:hAnsi="Arial"/>
      </w:rPr>
      <w:fldChar w:fldCharType="end"/>
    </w:r>
  </w:p>
  <w:p w14:paraId="2D626654" w14:textId="77777777" w:rsidR="00134E28" w:rsidRPr="009D638A" w:rsidRDefault="00D26083">
    <w:pPr>
      <w:pStyle w:val="Footer"/>
      <w:ind w:right="360"/>
      <w:rPr>
        <w:rFonts w:ascii="Arial" w:hAnsi="Arial" w:cs="Arial"/>
        <w:sz w:val="18"/>
        <w:szCs w:val="18"/>
      </w:rPr>
    </w:pPr>
    <w:r>
      <w:rPr>
        <w:rFonts w:ascii="Arial" w:hAnsi="Arial" w:cs="Arial"/>
        <w:snapToGrid w:val="0"/>
        <w:sz w:val="18"/>
        <w:szCs w:val="18"/>
        <w:lang w:eastAsia="en-US"/>
      </w:rPr>
      <w:t>Data Classification: Public</w:t>
    </w:r>
    <w:r w:rsidR="00134E28" w:rsidRPr="009D638A">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C1BE" w14:textId="77777777" w:rsidR="00FD2842" w:rsidRDefault="00FD2842">
    <w:pPr>
      <w:pStyle w:val="Footer"/>
      <w:framePr w:wrap="around" w:vAnchor="text" w:hAnchor="margin" w:xAlign="right"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D44A17">
      <w:rPr>
        <w:rStyle w:val="PageNumber"/>
        <w:rFonts w:ascii="Arial" w:hAnsi="Arial"/>
        <w:noProof/>
      </w:rPr>
      <w:t>18</w:t>
    </w:r>
    <w:r>
      <w:rPr>
        <w:rStyle w:val="PageNumber"/>
        <w:rFonts w:ascii="Arial" w:hAnsi="Arial"/>
      </w:rPr>
      <w:fldChar w:fldCharType="end"/>
    </w:r>
  </w:p>
  <w:p w14:paraId="46E46CA4" w14:textId="77777777" w:rsidR="00FD2842" w:rsidRPr="009D638A" w:rsidRDefault="00FD2842" w:rsidP="00FD2842">
    <w:pPr>
      <w:pStyle w:val="Footer"/>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E948" w14:textId="77777777" w:rsidR="007E035E" w:rsidRDefault="007E035E">
      <w:r>
        <w:separator/>
      </w:r>
    </w:p>
  </w:footnote>
  <w:footnote w:type="continuationSeparator" w:id="0">
    <w:p w14:paraId="51A46961" w14:textId="77777777" w:rsidR="007E035E" w:rsidRDefault="007E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9B11" w14:textId="77777777" w:rsidR="00FD2842" w:rsidRPr="00191E9B" w:rsidRDefault="00FD2842" w:rsidP="00FD2842">
    <w:pPr>
      <w:pStyle w:val="Header"/>
      <w:tabs>
        <w:tab w:val="left" w:pos="0"/>
      </w:tabs>
      <w:rPr>
        <w:rFonts w:ascii="Arial" w:hAnsi="Arial" w:cs="Arial"/>
        <w:b/>
        <w:sz w:val="22"/>
        <w:szCs w:val="22"/>
      </w:rPr>
    </w:pPr>
    <w:r w:rsidRPr="00191E9B">
      <w:rPr>
        <w:rFonts w:ascii="Arial" w:hAnsi="Arial" w:cs="Arial"/>
        <w:b/>
        <w:sz w:val="22"/>
        <w:szCs w:val="22"/>
      </w:rPr>
      <w:t>APPENDIX A</w:t>
    </w:r>
    <w:r w:rsidRPr="00191E9B">
      <w:rPr>
        <w:rFonts w:ascii="Arial" w:hAnsi="Arial" w:cs="Arial"/>
        <w:b/>
        <w:sz w:val="22"/>
        <w:szCs w:val="22"/>
      </w:rPr>
      <w:tab/>
    </w:r>
    <w:r w:rsidRPr="00191E9B">
      <w:rPr>
        <w:rFonts w:ascii="Arial" w:hAnsi="Arial" w:cs="Arial"/>
        <w:b/>
        <w:sz w:val="22"/>
        <w:szCs w:val="22"/>
      </w:rPr>
      <w:tab/>
      <w:t>UC (19/20) Agenda 3</w:t>
    </w:r>
  </w:p>
  <w:p w14:paraId="237E88A9" w14:textId="77777777" w:rsidR="00FD2842" w:rsidRDefault="00FD2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C118" w14:textId="77777777" w:rsidR="00FD2842" w:rsidRPr="00191E9B" w:rsidRDefault="00FD2842" w:rsidP="00FD2842">
    <w:pPr>
      <w:pStyle w:val="Header"/>
      <w:rPr>
        <w:rFonts w:ascii="Arial" w:hAnsi="Arial" w:cs="Arial"/>
        <w:b/>
        <w:sz w:val="22"/>
        <w:szCs w:val="22"/>
      </w:rPr>
    </w:pPr>
    <w:r w:rsidRPr="00191E9B">
      <w:rPr>
        <w:rFonts w:ascii="Arial" w:hAnsi="Arial" w:cs="Arial"/>
        <w:b/>
        <w:sz w:val="22"/>
        <w:szCs w:val="22"/>
      </w:rPr>
      <w:t>APPENDIX B</w:t>
    </w:r>
    <w:r w:rsidRPr="00191E9B">
      <w:rPr>
        <w:rFonts w:ascii="Arial" w:hAnsi="Arial" w:cs="Arial"/>
        <w:b/>
        <w:sz w:val="22"/>
        <w:szCs w:val="22"/>
      </w:rPr>
      <w:tab/>
    </w:r>
    <w:r w:rsidRPr="00191E9B">
      <w:rPr>
        <w:rFonts w:ascii="Arial" w:hAnsi="Arial" w:cs="Arial"/>
        <w:b/>
        <w:sz w:val="22"/>
        <w:szCs w:val="22"/>
      </w:rPr>
      <w:tab/>
      <w:t>UC (19/20) Agenda 3R</w:t>
    </w:r>
  </w:p>
  <w:p w14:paraId="315D9A33" w14:textId="77777777" w:rsidR="00FD2842" w:rsidRDefault="00FD2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93A0" w14:textId="77777777" w:rsidR="00FD2842" w:rsidRPr="00191E9B" w:rsidRDefault="00FD2842" w:rsidP="00FD2842">
    <w:pPr>
      <w:pStyle w:val="Header"/>
      <w:rPr>
        <w:rFonts w:ascii="Arial" w:hAnsi="Arial" w:cs="Arial"/>
        <w:b/>
        <w:sz w:val="22"/>
        <w:szCs w:val="22"/>
      </w:rPr>
    </w:pPr>
    <w:r w:rsidRPr="00191E9B">
      <w:rPr>
        <w:rFonts w:ascii="Arial" w:hAnsi="Arial" w:cs="Arial"/>
        <w:b/>
        <w:sz w:val="22"/>
        <w:szCs w:val="22"/>
      </w:rPr>
      <w:t>APPENDIX C</w:t>
    </w:r>
  </w:p>
  <w:p w14:paraId="405A3E43" w14:textId="77777777" w:rsidR="00FD2842" w:rsidRPr="00191E9B" w:rsidRDefault="00FD2842" w:rsidP="00FD2842">
    <w:pPr>
      <w:pStyle w:val="Header"/>
      <w:rPr>
        <w:rFonts w:ascii="Arial" w:hAnsi="Arial" w:cs="Arial"/>
        <w:b/>
        <w:sz w:val="22"/>
        <w:szCs w:val="22"/>
      </w:rPr>
    </w:pPr>
  </w:p>
  <w:p w14:paraId="611361B6" w14:textId="77777777" w:rsidR="00FD2842" w:rsidRPr="00191E9B" w:rsidRDefault="00FD2842" w:rsidP="00FD2842">
    <w:pPr>
      <w:pStyle w:val="Header"/>
      <w:rPr>
        <w:rFonts w:ascii="Arial" w:hAnsi="Arial" w:cs="Arial"/>
        <w:b/>
        <w:sz w:val="22"/>
        <w:szCs w:val="22"/>
      </w:rPr>
    </w:pPr>
    <w:r w:rsidRPr="00191E9B">
      <w:rPr>
        <w:rFonts w:ascii="Arial" w:hAnsi="Arial" w:cs="Arial"/>
        <w:b/>
        <w:sz w:val="22"/>
        <w:szCs w:val="22"/>
      </w:rPr>
      <w:t>14 October 2019</w:t>
    </w:r>
    <w:r w:rsidRPr="00191E9B">
      <w:rPr>
        <w:rFonts w:ascii="Arial" w:hAnsi="Arial" w:cs="Arial"/>
        <w:b/>
        <w:sz w:val="22"/>
        <w:szCs w:val="22"/>
      </w:rPr>
      <w:tab/>
    </w:r>
    <w:r w:rsidRPr="00191E9B">
      <w:rPr>
        <w:rFonts w:ascii="Arial" w:hAnsi="Arial" w:cs="Arial"/>
        <w:b/>
        <w:sz w:val="22"/>
        <w:szCs w:val="22"/>
      </w:rPr>
      <w:tab/>
      <w:t xml:space="preserve">USPG (19/20) </w:t>
    </w:r>
    <w:r w:rsidR="00191E9B">
      <w:rPr>
        <w:rFonts w:ascii="Arial" w:hAnsi="Arial" w:cs="Arial"/>
        <w:b/>
        <w:sz w:val="22"/>
        <w:szCs w:val="22"/>
      </w:rPr>
      <w:t>10</w:t>
    </w:r>
  </w:p>
  <w:p w14:paraId="3F9866FF" w14:textId="77777777" w:rsidR="00FD2842" w:rsidRDefault="00FD28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D797" w14:textId="77777777" w:rsidR="00FD2842" w:rsidRPr="00E035F0" w:rsidRDefault="00FD2842" w:rsidP="00FD2842">
    <w:pPr>
      <w:pStyle w:val="Header"/>
      <w:rPr>
        <w:rFonts w:ascii="Arial" w:hAnsi="Arial" w:cs="Arial"/>
        <w:b/>
        <w:sz w:val="22"/>
        <w:szCs w:val="22"/>
      </w:rPr>
    </w:pPr>
    <w:r w:rsidRPr="00E035F0">
      <w:rPr>
        <w:rFonts w:ascii="Arial" w:hAnsi="Arial" w:cs="Arial"/>
        <w:b/>
        <w:sz w:val="22"/>
        <w:szCs w:val="22"/>
      </w:rPr>
      <w:t>A</w:t>
    </w:r>
    <w:r>
      <w:rPr>
        <w:rFonts w:ascii="Arial" w:hAnsi="Arial" w:cs="Arial"/>
        <w:b/>
        <w:sz w:val="22"/>
        <w:szCs w:val="22"/>
      </w:rPr>
      <w:t>PPENDIX</w:t>
    </w:r>
    <w:r w:rsidRPr="00E035F0">
      <w:rPr>
        <w:rFonts w:ascii="Arial" w:hAnsi="Arial" w:cs="Arial"/>
        <w:b/>
        <w:sz w:val="22"/>
        <w:szCs w:val="22"/>
      </w:rPr>
      <w:t xml:space="preserve"> D</w:t>
    </w:r>
  </w:p>
  <w:p w14:paraId="70A76F8E" w14:textId="77777777" w:rsidR="00FD2842" w:rsidRPr="00E035F0" w:rsidRDefault="00FD2842" w:rsidP="00FD2842">
    <w:pPr>
      <w:pStyle w:val="Header"/>
      <w:rPr>
        <w:rFonts w:ascii="Arial" w:hAnsi="Arial" w:cs="Arial"/>
        <w:b/>
        <w:sz w:val="22"/>
        <w:szCs w:val="22"/>
      </w:rPr>
    </w:pPr>
  </w:p>
  <w:p w14:paraId="626F8129" w14:textId="77777777" w:rsidR="00FD2842" w:rsidRPr="00BF4A21" w:rsidRDefault="00FD2842" w:rsidP="00FD2842">
    <w:pPr>
      <w:pStyle w:val="Header"/>
      <w:rPr>
        <w:rFonts w:ascii="Arial" w:hAnsi="Arial" w:cs="Arial"/>
        <w:sz w:val="22"/>
        <w:szCs w:val="22"/>
      </w:rPr>
    </w:pPr>
    <w:r w:rsidRPr="00E035F0">
      <w:rPr>
        <w:rFonts w:ascii="Arial" w:hAnsi="Arial" w:cs="Arial"/>
        <w:b/>
        <w:sz w:val="22"/>
        <w:szCs w:val="22"/>
      </w:rPr>
      <w:t>16 March 2020</w:t>
    </w:r>
    <w:r>
      <w:rPr>
        <w:rFonts w:ascii="Arial" w:hAnsi="Arial" w:cs="Arial"/>
        <w:sz w:val="22"/>
        <w:szCs w:val="22"/>
      </w:rPr>
      <w:tab/>
    </w:r>
    <w:r>
      <w:rPr>
        <w:rFonts w:ascii="Arial" w:hAnsi="Arial" w:cs="Arial"/>
        <w:sz w:val="22"/>
        <w:szCs w:val="22"/>
      </w:rPr>
      <w:tab/>
    </w:r>
    <w:r>
      <w:rPr>
        <w:rFonts w:ascii="Arial" w:hAnsi="Arial" w:cs="Arial"/>
        <w:b/>
        <w:sz w:val="22"/>
        <w:szCs w:val="22"/>
      </w:rPr>
      <w:t>UC (19/20) 12</w:t>
    </w:r>
  </w:p>
  <w:p w14:paraId="6ABAF55B" w14:textId="77777777" w:rsidR="00FD2842" w:rsidRDefault="00FD28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5618" w14:textId="77777777" w:rsidR="00FD2842" w:rsidRPr="00191E9B" w:rsidRDefault="00FD2842" w:rsidP="00FD2842">
    <w:pPr>
      <w:pStyle w:val="Header"/>
      <w:rPr>
        <w:rFonts w:ascii="Arial" w:hAnsi="Arial" w:cs="Arial"/>
        <w:b/>
        <w:sz w:val="22"/>
        <w:szCs w:val="22"/>
      </w:rPr>
    </w:pPr>
    <w:r w:rsidRPr="00191E9B">
      <w:rPr>
        <w:rFonts w:ascii="Arial" w:hAnsi="Arial" w:cs="Arial"/>
        <w:b/>
        <w:sz w:val="22"/>
        <w:szCs w:val="22"/>
      </w:rPr>
      <w:t>APPENDIX E</w:t>
    </w:r>
    <w:r w:rsidRPr="00191E9B">
      <w:rPr>
        <w:rFonts w:ascii="Arial" w:hAnsi="Arial" w:cs="Arial"/>
        <w:sz w:val="22"/>
        <w:szCs w:val="22"/>
      </w:rPr>
      <w:tab/>
    </w:r>
    <w:r w:rsidRPr="00191E9B">
      <w:rPr>
        <w:rFonts w:ascii="Arial" w:hAnsi="Arial" w:cs="Arial"/>
        <w:sz w:val="22"/>
        <w:szCs w:val="22"/>
      </w:rPr>
      <w:tab/>
    </w:r>
    <w:r w:rsidRPr="00191E9B">
      <w:rPr>
        <w:rFonts w:ascii="Arial" w:hAnsi="Arial" w:cs="Arial"/>
        <w:b/>
        <w:sz w:val="22"/>
        <w:szCs w:val="22"/>
      </w:rPr>
      <w:t>UC (19/20) Minutes 3</w:t>
    </w:r>
  </w:p>
  <w:p w14:paraId="3B658B9E" w14:textId="77777777" w:rsidR="00FD2842" w:rsidRDefault="00FD2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7B1"/>
    <w:multiLevelType w:val="hybridMultilevel"/>
    <w:tmpl w:val="451830B2"/>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273BA"/>
    <w:multiLevelType w:val="hybridMultilevel"/>
    <w:tmpl w:val="CC521840"/>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753B58"/>
    <w:multiLevelType w:val="hybridMultilevel"/>
    <w:tmpl w:val="BB44A5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33D64FB2"/>
    <w:multiLevelType w:val="hybridMultilevel"/>
    <w:tmpl w:val="6F5A3C50"/>
    <w:lvl w:ilvl="0" w:tplc="7862AF2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2C4692"/>
    <w:multiLevelType w:val="hybridMultilevel"/>
    <w:tmpl w:val="3E9AE9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71435E4"/>
    <w:multiLevelType w:val="hybridMultilevel"/>
    <w:tmpl w:val="D666C390"/>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FF3CAA"/>
    <w:multiLevelType w:val="hybridMultilevel"/>
    <w:tmpl w:val="0DEECFA6"/>
    <w:lvl w:ilvl="0" w:tplc="7862AF26">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945793"/>
    <w:multiLevelType w:val="hybridMultilevel"/>
    <w:tmpl w:val="C4187ED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49D66C6E"/>
    <w:multiLevelType w:val="hybridMultilevel"/>
    <w:tmpl w:val="3378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275CC"/>
    <w:multiLevelType w:val="hybridMultilevel"/>
    <w:tmpl w:val="BCBABDF2"/>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E136C"/>
    <w:multiLevelType w:val="singleLevel"/>
    <w:tmpl w:val="260E36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7B086F"/>
    <w:multiLevelType w:val="hybridMultilevel"/>
    <w:tmpl w:val="7EE20ECE"/>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A01389"/>
    <w:multiLevelType w:val="hybridMultilevel"/>
    <w:tmpl w:val="67709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839A4"/>
    <w:multiLevelType w:val="singleLevel"/>
    <w:tmpl w:val="27CE7034"/>
    <w:lvl w:ilvl="0">
      <w:start w:val="1"/>
      <w:numFmt w:val="lowerRoman"/>
      <w:lvlText w:val="(%1)"/>
      <w:lvlJc w:val="left"/>
      <w:pPr>
        <w:tabs>
          <w:tab w:val="num" w:pos="720"/>
        </w:tabs>
        <w:ind w:left="720" w:hanging="720"/>
      </w:pPr>
      <w:rPr>
        <w:rFonts w:hint="default"/>
      </w:rPr>
    </w:lvl>
  </w:abstractNum>
  <w:abstractNum w:abstractNumId="14" w15:restartNumberingAfterBreak="0">
    <w:nsid w:val="640A2933"/>
    <w:multiLevelType w:val="multilevel"/>
    <w:tmpl w:val="6C3219AC"/>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FAD13ED"/>
    <w:multiLevelType w:val="hybridMultilevel"/>
    <w:tmpl w:val="1E702AEE"/>
    <w:lvl w:ilvl="0" w:tplc="9C96BB60">
      <w:start w:val="1"/>
      <w:numFmt w:val="lowerLetter"/>
      <w:lvlText w:val="(%1)"/>
      <w:lvlJc w:val="left"/>
      <w:pPr>
        <w:tabs>
          <w:tab w:val="num" w:pos="360"/>
        </w:tabs>
        <w:ind w:left="360" w:hanging="360"/>
      </w:pPr>
      <w:rPr>
        <w:rFonts w:hint="default"/>
      </w:rPr>
    </w:lvl>
    <w:lvl w:ilvl="1" w:tplc="230AC102">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2086A42"/>
    <w:multiLevelType w:val="hybridMultilevel"/>
    <w:tmpl w:val="FEB86136"/>
    <w:lvl w:ilvl="0" w:tplc="A70CF74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077BBC"/>
    <w:multiLevelType w:val="hybridMultilevel"/>
    <w:tmpl w:val="588E9B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96E3AAF"/>
    <w:multiLevelType w:val="hybridMultilevel"/>
    <w:tmpl w:val="DF344C58"/>
    <w:lvl w:ilvl="0" w:tplc="7862AF2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4F50BE"/>
    <w:multiLevelType w:val="hybridMultilevel"/>
    <w:tmpl w:val="9EE2F3AC"/>
    <w:lvl w:ilvl="0" w:tplc="5EE4E45C">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AC487D"/>
    <w:multiLevelType w:val="hybridMultilevel"/>
    <w:tmpl w:val="DE8C33EE"/>
    <w:lvl w:ilvl="0" w:tplc="7862AF2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0C3435"/>
    <w:multiLevelType w:val="singleLevel"/>
    <w:tmpl w:val="00621C6E"/>
    <w:lvl w:ilvl="0">
      <w:start w:val="1"/>
      <w:numFmt w:val="decimal"/>
      <w:lvlText w:val="%1."/>
      <w:lvlJc w:val="left"/>
      <w:pPr>
        <w:tabs>
          <w:tab w:val="num" w:pos="540"/>
        </w:tabs>
        <w:ind w:left="540" w:hanging="540"/>
      </w:pPr>
      <w:rPr>
        <w:rFonts w:hint="default"/>
      </w:rPr>
    </w:lvl>
  </w:abstractNum>
  <w:abstractNum w:abstractNumId="22" w15:restartNumberingAfterBreak="0">
    <w:nsid w:val="7C523399"/>
    <w:multiLevelType w:val="hybridMultilevel"/>
    <w:tmpl w:val="52FC0020"/>
    <w:lvl w:ilvl="0" w:tplc="7862AF2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3"/>
  </w:num>
  <w:num w:numId="3">
    <w:abstractNumId w:val="21"/>
  </w:num>
  <w:num w:numId="4">
    <w:abstractNumId w:val="10"/>
  </w:num>
  <w:num w:numId="5">
    <w:abstractNumId w:val="22"/>
  </w:num>
  <w:num w:numId="6">
    <w:abstractNumId w:val="0"/>
  </w:num>
  <w:num w:numId="7">
    <w:abstractNumId w:val="3"/>
  </w:num>
  <w:num w:numId="8">
    <w:abstractNumId w:val="20"/>
  </w:num>
  <w:num w:numId="9">
    <w:abstractNumId w:val="11"/>
  </w:num>
  <w:num w:numId="10">
    <w:abstractNumId w:val="5"/>
  </w:num>
  <w:num w:numId="11">
    <w:abstractNumId w:val="9"/>
  </w:num>
  <w:num w:numId="12">
    <w:abstractNumId w:val="18"/>
  </w:num>
  <w:num w:numId="13">
    <w:abstractNumId w:val="1"/>
  </w:num>
  <w:num w:numId="14">
    <w:abstractNumId w:val="6"/>
  </w:num>
  <w:num w:numId="15">
    <w:abstractNumId w:val="8"/>
  </w:num>
  <w:num w:numId="16">
    <w:abstractNumId w:val="16"/>
  </w:num>
  <w:num w:numId="17">
    <w:abstractNumId w:val="2"/>
  </w:num>
  <w:num w:numId="18">
    <w:abstractNumId w:val="12"/>
  </w:num>
  <w:num w:numId="19">
    <w:abstractNumId w:val="19"/>
  </w:num>
  <w:num w:numId="20">
    <w:abstractNumId w:val="15"/>
  </w:num>
  <w:num w:numId="21">
    <w:abstractNumId w:val="17"/>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39"/>
    <w:rsid w:val="00006EB0"/>
    <w:rsid w:val="00011491"/>
    <w:rsid w:val="00054302"/>
    <w:rsid w:val="000654C0"/>
    <w:rsid w:val="00066080"/>
    <w:rsid w:val="00071B8C"/>
    <w:rsid w:val="000750EC"/>
    <w:rsid w:val="000765ED"/>
    <w:rsid w:val="000C1C4C"/>
    <w:rsid w:val="00134E28"/>
    <w:rsid w:val="00191E9B"/>
    <w:rsid w:val="001C5C26"/>
    <w:rsid w:val="001C6B41"/>
    <w:rsid w:val="00241468"/>
    <w:rsid w:val="00250A7E"/>
    <w:rsid w:val="002530C1"/>
    <w:rsid w:val="002748AB"/>
    <w:rsid w:val="0028472F"/>
    <w:rsid w:val="00293500"/>
    <w:rsid w:val="002D0E97"/>
    <w:rsid w:val="002D2B32"/>
    <w:rsid w:val="002E4945"/>
    <w:rsid w:val="002F6E98"/>
    <w:rsid w:val="002F7061"/>
    <w:rsid w:val="00302214"/>
    <w:rsid w:val="00334052"/>
    <w:rsid w:val="003769B2"/>
    <w:rsid w:val="00384FCB"/>
    <w:rsid w:val="003E0094"/>
    <w:rsid w:val="003E2C77"/>
    <w:rsid w:val="00437F9F"/>
    <w:rsid w:val="00441E27"/>
    <w:rsid w:val="004604B4"/>
    <w:rsid w:val="00463E16"/>
    <w:rsid w:val="00466641"/>
    <w:rsid w:val="004862B7"/>
    <w:rsid w:val="00493C00"/>
    <w:rsid w:val="004A50CD"/>
    <w:rsid w:val="00536DB3"/>
    <w:rsid w:val="0056395D"/>
    <w:rsid w:val="00565403"/>
    <w:rsid w:val="005843EA"/>
    <w:rsid w:val="005A567F"/>
    <w:rsid w:val="005C0561"/>
    <w:rsid w:val="005D18FD"/>
    <w:rsid w:val="005D68CA"/>
    <w:rsid w:val="006554E4"/>
    <w:rsid w:val="006B091D"/>
    <w:rsid w:val="00722CAB"/>
    <w:rsid w:val="00731753"/>
    <w:rsid w:val="00745020"/>
    <w:rsid w:val="00752816"/>
    <w:rsid w:val="00791F94"/>
    <w:rsid w:val="007A1E82"/>
    <w:rsid w:val="007B41E2"/>
    <w:rsid w:val="007B75B1"/>
    <w:rsid w:val="007C47A5"/>
    <w:rsid w:val="007C4C8D"/>
    <w:rsid w:val="007E035E"/>
    <w:rsid w:val="007E596D"/>
    <w:rsid w:val="007F2995"/>
    <w:rsid w:val="00810F6A"/>
    <w:rsid w:val="0082040C"/>
    <w:rsid w:val="00831A9F"/>
    <w:rsid w:val="00833707"/>
    <w:rsid w:val="008A1312"/>
    <w:rsid w:val="008B06AE"/>
    <w:rsid w:val="008C71DA"/>
    <w:rsid w:val="008C73D9"/>
    <w:rsid w:val="008E1380"/>
    <w:rsid w:val="009077C1"/>
    <w:rsid w:val="00934137"/>
    <w:rsid w:val="00977B87"/>
    <w:rsid w:val="009C4731"/>
    <w:rsid w:val="009D638A"/>
    <w:rsid w:val="009E5768"/>
    <w:rsid w:val="00A3027F"/>
    <w:rsid w:val="00A53539"/>
    <w:rsid w:val="00A53B9B"/>
    <w:rsid w:val="00AB6073"/>
    <w:rsid w:val="00AC315B"/>
    <w:rsid w:val="00AD5595"/>
    <w:rsid w:val="00AE1702"/>
    <w:rsid w:val="00AF203E"/>
    <w:rsid w:val="00B169BB"/>
    <w:rsid w:val="00B27BB3"/>
    <w:rsid w:val="00B3171F"/>
    <w:rsid w:val="00B32117"/>
    <w:rsid w:val="00B37E3F"/>
    <w:rsid w:val="00B41AC3"/>
    <w:rsid w:val="00B60C4F"/>
    <w:rsid w:val="00B60F8C"/>
    <w:rsid w:val="00B773D4"/>
    <w:rsid w:val="00BC5D80"/>
    <w:rsid w:val="00BD3E36"/>
    <w:rsid w:val="00C50309"/>
    <w:rsid w:val="00C52DEF"/>
    <w:rsid w:val="00C72273"/>
    <w:rsid w:val="00C77856"/>
    <w:rsid w:val="00C8110C"/>
    <w:rsid w:val="00C86689"/>
    <w:rsid w:val="00C94938"/>
    <w:rsid w:val="00C96AFF"/>
    <w:rsid w:val="00CC21B7"/>
    <w:rsid w:val="00CF47CE"/>
    <w:rsid w:val="00D01E80"/>
    <w:rsid w:val="00D26083"/>
    <w:rsid w:val="00D44A17"/>
    <w:rsid w:val="00D637B6"/>
    <w:rsid w:val="00D64301"/>
    <w:rsid w:val="00D73280"/>
    <w:rsid w:val="00D85D52"/>
    <w:rsid w:val="00DA7539"/>
    <w:rsid w:val="00DF0116"/>
    <w:rsid w:val="00DF2E8C"/>
    <w:rsid w:val="00E246A9"/>
    <w:rsid w:val="00E269E1"/>
    <w:rsid w:val="00E75A95"/>
    <w:rsid w:val="00E84F5C"/>
    <w:rsid w:val="00EA0E18"/>
    <w:rsid w:val="00EB288C"/>
    <w:rsid w:val="00EC398A"/>
    <w:rsid w:val="00EC3AC0"/>
    <w:rsid w:val="00ED72D5"/>
    <w:rsid w:val="00ED783C"/>
    <w:rsid w:val="00F26564"/>
    <w:rsid w:val="00F4502D"/>
    <w:rsid w:val="00F71F33"/>
    <w:rsid w:val="00FC3A0A"/>
    <w:rsid w:val="00FD2842"/>
    <w:rsid w:val="00FD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06043B88"/>
  <w15:chartTrackingRefBased/>
  <w15:docId w15:val="{E662470D-9939-4E4F-B421-EC95EE9D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tabs>
        <w:tab w:val="left" w:pos="900"/>
      </w:tabs>
      <w:outlineLvl w:val="0"/>
    </w:pPr>
    <w:rPr>
      <w:b/>
      <w:sz w:val="24"/>
      <w:u w:val="single"/>
      <w:lang w:val="en-GB"/>
    </w:rPr>
  </w:style>
  <w:style w:type="paragraph" w:styleId="Heading2">
    <w:name w:val="heading 2"/>
    <w:basedOn w:val="Normal"/>
    <w:next w:val="Normal"/>
    <w:qFormat/>
    <w:pPr>
      <w:keepNext/>
      <w:outlineLvl w:val="1"/>
    </w:pPr>
    <w:rPr>
      <w:sz w:val="24"/>
      <w:u w:val="single"/>
      <w:lang w:val="en-GB"/>
    </w:rPr>
  </w:style>
  <w:style w:type="paragraph" w:styleId="Heading3">
    <w:name w:val="heading 3"/>
    <w:basedOn w:val="Normal"/>
    <w:next w:val="Normal"/>
    <w:qFormat/>
    <w:pPr>
      <w:keepNext/>
      <w:ind w:left="540"/>
      <w:outlineLvl w:val="2"/>
    </w:pPr>
    <w:rPr>
      <w:sz w:val="24"/>
      <w:u w:val="single"/>
      <w:lang w:val="en-GB"/>
    </w:rPr>
  </w:style>
  <w:style w:type="paragraph" w:styleId="Heading4">
    <w:name w:val="heading 4"/>
    <w:basedOn w:val="Normal"/>
    <w:next w:val="Normal"/>
    <w:qFormat/>
    <w:pPr>
      <w:keepNext/>
      <w:ind w:left="720"/>
      <w:outlineLvl w:val="3"/>
    </w:pPr>
    <w:rPr>
      <w:sz w:val="24"/>
      <w:u w:val="single"/>
    </w:rPr>
  </w:style>
  <w:style w:type="paragraph" w:styleId="Heading5">
    <w:name w:val="heading 5"/>
    <w:basedOn w:val="Normal"/>
    <w:next w:val="Normal"/>
    <w:qFormat/>
    <w:pPr>
      <w:keepNext/>
      <w:jc w:val="center"/>
      <w:outlineLvl w:val="4"/>
    </w:pPr>
    <w:rPr>
      <w:rFonts w:ascii="Arial" w:hAnsi="Arial"/>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spacing w:line="360" w:lineRule="auto"/>
      <w:ind w:left="540"/>
    </w:pPr>
    <w:rPr>
      <w:sz w:val="24"/>
      <w:lang w:val="en-GB"/>
    </w:rPr>
  </w:style>
  <w:style w:type="paragraph" w:styleId="BodyText">
    <w:name w:val="Body Text"/>
    <w:basedOn w:val="Normal"/>
    <w:pPr>
      <w:tabs>
        <w:tab w:val="left" w:pos="720"/>
      </w:tabs>
      <w:ind w:right="32"/>
    </w:pPr>
    <w:rPr>
      <w:sz w:val="24"/>
      <w:lang w:val="en-GB"/>
    </w:rPr>
  </w:style>
  <w:style w:type="paragraph" w:styleId="BodyText2">
    <w:name w:val="Body Text 2"/>
    <w:basedOn w:val="Normal"/>
    <w:rPr>
      <w:sz w:val="24"/>
    </w:rPr>
  </w:style>
  <w:style w:type="paragraph" w:styleId="BodyTextIndent2">
    <w:name w:val="Body Text Indent 2"/>
    <w:basedOn w:val="Normal"/>
    <w:pPr>
      <w:ind w:left="72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4"/>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Indent3">
    <w:name w:val="Body Text Indent 3"/>
    <w:basedOn w:val="Normal"/>
    <w:pPr>
      <w:ind w:left="720"/>
      <w:jc w:val="both"/>
    </w:pPr>
    <w:rPr>
      <w:rFonts w:ascii="Arial" w:hAnsi="Arial"/>
      <w:sz w:val="22"/>
    </w:rPr>
  </w:style>
  <w:style w:type="paragraph" w:styleId="BalloonText">
    <w:name w:val="Balloon Text"/>
    <w:basedOn w:val="Normal"/>
    <w:semiHidden/>
    <w:rsid w:val="00A53539"/>
    <w:rPr>
      <w:rFonts w:ascii="Tahoma" w:hAnsi="Tahoma" w:cs="Tahoma"/>
      <w:sz w:val="16"/>
      <w:szCs w:val="16"/>
    </w:rPr>
  </w:style>
  <w:style w:type="table" w:styleId="TableGrid">
    <w:name w:val="Table Grid"/>
    <w:basedOn w:val="TableNormal"/>
    <w:rsid w:val="00F26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45020"/>
    <w:rPr>
      <w:sz w:val="16"/>
      <w:szCs w:val="16"/>
    </w:rPr>
  </w:style>
  <w:style w:type="paragraph" w:styleId="CommentText">
    <w:name w:val="annotation text"/>
    <w:basedOn w:val="Normal"/>
    <w:link w:val="CommentTextChar"/>
    <w:rsid w:val="00745020"/>
  </w:style>
  <w:style w:type="character" w:customStyle="1" w:styleId="CommentTextChar">
    <w:name w:val="Comment Text Char"/>
    <w:link w:val="CommentText"/>
    <w:rsid w:val="00745020"/>
    <w:rPr>
      <w:lang w:val="en-US"/>
    </w:rPr>
  </w:style>
  <w:style w:type="paragraph" w:styleId="CommentSubject">
    <w:name w:val="annotation subject"/>
    <w:basedOn w:val="CommentText"/>
    <w:next w:val="CommentText"/>
    <w:link w:val="CommentSubjectChar"/>
    <w:rsid w:val="00745020"/>
    <w:rPr>
      <w:b/>
      <w:bCs/>
    </w:rPr>
  </w:style>
  <w:style w:type="character" w:customStyle="1" w:styleId="CommentSubjectChar">
    <w:name w:val="Comment Subject Char"/>
    <w:link w:val="CommentSubject"/>
    <w:rsid w:val="00745020"/>
    <w:rPr>
      <w:b/>
      <w:bCs/>
      <w:lang w:val="en-US"/>
    </w:rPr>
  </w:style>
  <w:style w:type="character" w:customStyle="1" w:styleId="HeaderChar">
    <w:name w:val="Header Char"/>
    <w:link w:val="Header"/>
    <w:uiPriority w:val="99"/>
    <w:rsid w:val="00FD2842"/>
    <w:rPr>
      <w:lang w:val="en-US"/>
    </w:rPr>
  </w:style>
  <w:style w:type="paragraph" w:styleId="ListParagraph">
    <w:name w:val="List Paragraph"/>
    <w:basedOn w:val="Normal"/>
    <w:uiPriority w:val="34"/>
    <w:qFormat/>
    <w:rsid w:val="00FD2842"/>
    <w:pPr>
      <w:spacing w:after="200" w:line="276" w:lineRule="auto"/>
      <w:ind w:left="720"/>
      <w:contextualSpacing/>
    </w:pPr>
    <w:rPr>
      <w:rFonts w:ascii="Calibri" w:hAnsi="Calibri"/>
      <w:sz w:val="22"/>
      <w:szCs w:val="22"/>
      <w:lang w:val="en-GB"/>
    </w:rPr>
  </w:style>
  <w:style w:type="character" w:styleId="FollowedHyperlink">
    <w:name w:val="FollowedHyperlink"/>
    <w:rsid w:val="004862B7"/>
    <w:rPr>
      <w:color w:val="800080"/>
      <w:u w:val="single"/>
    </w:rPr>
  </w:style>
  <w:style w:type="character" w:styleId="UnresolvedMention">
    <w:name w:val="Unresolved Mention"/>
    <w:basedOn w:val="DefaultParagraphFont"/>
    <w:uiPriority w:val="99"/>
    <w:semiHidden/>
    <w:unhideWhenUsed/>
    <w:rsid w:val="00AF2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ir.ac.uk/media/services/registry/planning/legalcompliance/DataClassificationPolicy.pdf" TargetMode="External"/><Relationship Id="rId18" Type="http://schemas.openxmlformats.org/officeDocument/2006/relationships/hyperlink" Target="mailto:SACSAdmin@stir.ac.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PGCommittees@stir.ac.uk" TargetMode="External"/><Relationship Id="rId7" Type="http://schemas.openxmlformats.org/officeDocument/2006/relationships/webSettings" Target="webSettings.xml"/><Relationship Id="rId12" Type="http://schemas.openxmlformats.org/officeDocument/2006/relationships/hyperlink" Target="http://www.stir.ac.uk/policyandplanning/governanceandcommittees/committeestructure/" TargetMode="External"/><Relationship Id="rId17" Type="http://schemas.openxmlformats.org/officeDocument/2006/relationships/hyperlink" Target="http://www.stir.ac.uk/policyandplanning/legalcompliance/freedomofinformation/" TargetMode="External"/><Relationship Id="rId25" Type="http://schemas.openxmlformats.org/officeDocument/2006/relationships/hyperlink" Target="http://www.stir.ac.uk/media/services/registry/planning/legalcompliance/DataClassificationPolicy.pdf" TargetMode="External"/><Relationship Id="rId2" Type="http://schemas.openxmlformats.org/officeDocument/2006/relationships/customXml" Target="../customXml/item2.xml"/><Relationship Id="rId16" Type="http://schemas.openxmlformats.org/officeDocument/2006/relationships/hyperlink" Target="mailto:foiunit@stir.ac.uk"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ir.ac.uk/policyandplanning/governanceandcommittees/committeestructure/"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foi.stir.ac.uk"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office.com/en-ie/article/View-or-change-the-properties-for-an-Office-file-21d604c2-481e-4379-8e54-1dd4622c6b75"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4FE0A-5ED6-4CD2-93C8-AFF4326B2B72}">
  <ds:schemaRefs>
    <ds:schemaRef ds:uri="http://schemas.microsoft.com/sharepoint/v3/contenttype/forms"/>
  </ds:schemaRefs>
</ds:datastoreItem>
</file>

<file path=customXml/itemProps2.xml><?xml version="1.0" encoding="utf-8"?>
<ds:datastoreItem xmlns:ds="http://schemas.openxmlformats.org/officeDocument/2006/customXml" ds:itemID="{5CFA4858-F1AC-4530-B4F8-CE2F9236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94B88-F8B8-4DE7-A0AB-27CB26EB9F0B}">
  <ds:schemaRefs>
    <ds:schemaRef ds:uri="http://purl.org/dc/dcmitype/"/>
    <ds:schemaRef ds:uri="http://schemas.openxmlformats.org/package/2006/metadata/core-properties"/>
    <ds:schemaRef ds:uri="8dcad7d7-d287-47c9-a126-0f5ce902e32e"/>
    <ds:schemaRef ds:uri="http://schemas.microsoft.com/office/2006/metadata/properties"/>
    <ds:schemaRef ds:uri="http://schemas.microsoft.com/office/2006/documentManagement/types"/>
    <ds:schemaRef ds:uri="61453b0b-e893-41b5-af7c-8a766d62107e"/>
    <ds:schemaRef ds:uri="http://www.w3.org/XML/1998/namespac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5619</Words>
  <Characters>30579</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36126</CharactersWithSpaces>
  <SharedDoc>false</SharedDoc>
  <HLinks>
    <vt:vector size="60" baseType="variant">
      <vt:variant>
        <vt:i4>6357050</vt:i4>
      </vt:variant>
      <vt:variant>
        <vt:i4>27</vt:i4>
      </vt:variant>
      <vt:variant>
        <vt:i4>0</vt:i4>
      </vt:variant>
      <vt:variant>
        <vt:i4>5</vt:i4>
      </vt:variant>
      <vt:variant>
        <vt:lpwstr>http://www.stir.ac.uk/media/services/registry/planning/legalcompliance/DataClassificationPolicy.pdf</vt:lpwstr>
      </vt:variant>
      <vt:variant>
        <vt:lpwstr/>
      </vt:variant>
      <vt:variant>
        <vt:i4>3604549</vt:i4>
      </vt:variant>
      <vt:variant>
        <vt:i4>24</vt:i4>
      </vt:variant>
      <vt:variant>
        <vt:i4>0</vt:i4>
      </vt:variant>
      <vt:variant>
        <vt:i4>5</vt:i4>
      </vt:variant>
      <vt:variant>
        <vt:lpwstr>mailto:PPGCommittees@stir.ac.uk</vt:lpwstr>
      </vt:variant>
      <vt:variant>
        <vt:lpwstr/>
      </vt:variant>
      <vt:variant>
        <vt:i4>3604549</vt:i4>
      </vt:variant>
      <vt:variant>
        <vt:i4>21</vt:i4>
      </vt:variant>
      <vt:variant>
        <vt:i4>0</vt:i4>
      </vt:variant>
      <vt:variant>
        <vt:i4>5</vt:i4>
      </vt:variant>
      <vt:variant>
        <vt:lpwstr>mailto:ppgcommittees@stir.ac.uk</vt:lpwstr>
      </vt:variant>
      <vt:variant>
        <vt:lpwstr/>
      </vt:variant>
      <vt:variant>
        <vt:i4>5111813</vt:i4>
      </vt:variant>
      <vt:variant>
        <vt:i4>18</vt:i4>
      </vt:variant>
      <vt:variant>
        <vt:i4>0</vt:i4>
      </vt:variant>
      <vt:variant>
        <vt:i4>5</vt:i4>
      </vt:variant>
      <vt:variant>
        <vt:lpwstr>http://www.stir.ac.uk/policyandplanning/legalcompliance/freedomofinformation/</vt:lpwstr>
      </vt:variant>
      <vt:variant>
        <vt:lpwstr/>
      </vt:variant>
      <vt:variant>
        <vt:i4>5570608</vt:i4>
      </vt:variant>
      <vt:variant>
        <vt:i4>15</vt:i4>
      </vt:variant>
      <vt:variant>
        <vt:i4>0</vt:i4>
      </vt:variant>
      <vt:variant>
        <vt:i4>5</vt:i4>
      </vt:variant>
      <vt:variant>
        <vt:lpwstr>mailto:foiunit@stir.ac.uk</vt:lpwstr>
      </vt:variant>
      <vt:variant>
        <vt:lpwstr/>
      </vt:variant>
      <vt:variant>
        <vt:i4>2687027</vt:i4>
      </vt:variant>
      <vt:variant>
        <vt:i4>12</vt:i4>
      </vt:variant>
      <vt:variant>
        <vt:i4>0</vt:i4>
      </vt:variant>
      <vt:variant>
        <vt:i4>5</vt:i4>
      </vt:variant>
      <vt:variant>
        <vt:lpwstr>http://www.foi.stir.ac.uk/</vt:lpwstr>
      </vt:variant>
      <vt:variant>
        <vt:lpwstr/>
      </vt:variant>
      <vt:variant>
        <vt:i4>2293802</vt:i4>
      </vt:variant>
      <vt:variant>
        <vt:i4>9</vt:i4>
      </vt:variant>
      <vt:variant>
        <vt:i4>0</vt:i4>
      </vt:variant>
      <vt:variant>
        <vt:i4>5</vt:i4>
      </vt:variant>
      <vt:variant>
        <vt:lpwstr>https://support.office.com/en-ie/article/View-or-change-the-properties-for-an-Office-file-21d604c2-481e-4379-8e54-1dd4622c6b75</vt:lpwstr>
      </vt:variant>
      <vt:variant>
        <vt:lpwstr>bm17</vt:lpwstr>
      </vt:variant>
      <vt:variant>
        <vt:i4>6357050</vt:i4>
      </vt:variant>
      <vt:variant>
        <vt:i4>6</vt:i4>
      </vt:variant>
      <vt:variant>
        <vt:i4>0</vt:i4>
      </vt:variant>
      <vt:variant>
        <vt:i4>5</vt:i4>
      </vt:variant>
      <vt:variant>
        <vt:lpwstr>http://www.stir.ac.uk/media/services/registry/planning/legalcompliance/DataClassificationPolicy.pdf</vt:lpwstr>
      </vt:variant>
      <vt:variant>
        <vt:lpwstr/>
      </vt:variant>
      <vt:variant>
        <vt:i4>3145841</vt:i4>
      </vt:variant>
      <vt:variant>
        <vt:i4>3</vt:i4>
      </vt:variant>
      <vt:variant>
        <vt:i4>0</vt:i4>
      </vt:variant>
      <vt:variant>
        <vt:i4>5</vt:i4>
      </vt:variant>
      <vt:variant>
        <vt:lpwstr>http://www.stir.ac.uk/policyandplanning/governanceandcommittees/committeestructure/</vt:lpwstr>
      </vt:variant>
      <vt:variant>
        <vt:lpwstr/>
      </vt:variant>
      <vt:variant>
        <vt:i4>3145841</vt:i4>
      </vt:variant>
      <vt:variant>
        <vt:i4>0</vt:i4>
      </vt:variant>
      <vt:variant>
        <vt:i4>0</vt:i4>
      </vt:variant>
      <vt:variant>
        <vt:i4>5</vt:i4>
      </vt:variant>
      <vt:variant>
        <vt:lpwstr>http://www.stir.ac.uk/policyandplanning/governanceandcommittees/committeestructure/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Gamblin</dc:creator>
  <cp:keywords/>
  <dc:description>Data Classification: Public</dc:description>
  <cp:lastModifiedBy>Fiona Wheater</cp:lastModifiedBy>
  <cp:revision>5</cp:revision>
  <cp:lastPrinted>2007-05-25T15:55:00Z</cp:lastPrinted>
  <dcterms:created xsi:type="dcterms:W3CDTF">2022-02-22T16:30:00Z</dcterms:created>
  <dcterms:modified xsi:type="dcterms:W3CDTF">2022-02-22T16:33:00Z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-1350372172</vt:i4>
  </property>
  <property fmtid="{D5CDD505-2E9C-101B-9397-08002B2CF9AE}" pid="3" name="_EmailSubject">
    <vt:lpwstr>FOI: Online Committee Minutes</vt:lpwstr>
  </property>
  <property fmtid="{D5CDD505-2E9C-101B-9397-08002B2CF9AE}" pid="4" name="_AuthorEmail">
    <vt:lpwstr>janet.whitley@stir.ac.uk</vt:lpwstr>
  </property>
  <property fmtid="{D5CDD505-2E9C-101B-9397-08002B2CF9AE}" pid="5" name="_AuthorEmailDisplayName">
    <vt:lpwstr>Janet Whitley</vt:lpwstr>
  </property>
  <property fmtid="{D5CDD505-2E9C-101B-9397-08002B2CF9AE}" pid="6" name="_ReviewingToolsShownOnce">
    <vt:lpwstr/>
  </property>
  <property fmtid="{D5CDD505-2E9C-101B-9397-08002B2CF9AE}" pid="7" name="MSIP_Label_d6fa6db5-9f3a-4c93-9e38-61059ee07e95_Enabled">
    <vt:lpwstr>true</vt:lpwstr>
  </property>
  <property fmtid="{D5CDD505-2E9C-101B-9397-08002B2CF9AE}" pid="8" name="MSIP_Label_d6fa6db5-9f3a-4c93-9e38-61059ee07e95_SetDate">
    <vt:lpwstr>2022-02-22T16:30:44Z</vt:lpwstr>
  </property>
  <property fmtid="{D5CDD505-2E9C-101B-9397-08002B2CF9AE}" pid="9" name="MSIP_Label_d6fa6db5-9f3a-4c93-9e38-61059ee07e95_Method">
    <vt:lpwstr>Privileged</vt:lpwstr>
  </property>
  <property fmtid="{D5CDD505-2E9C-101B-9397-08002B2CF9AE}" pid="10" name="MSIP_Label_d6fa6db5-9f3a-4c93-9e38-61059ee07e95_Name">
    <vt:lpwstr>Internal</vt:lpwstr>
  </property>
  <property fmtid="{D5CDD505-2E9C-101B-9397-08002B2CF9AE}" pid="11" name="MSIP_Label_d6fa6db5-9f3a-4c93-9e38-61059ee07e95_SiteId">
    <vt:lpwstr>4e8d09f7-cc79-4ccb-9149-a4238dd17422</vt:lpwstr>
  </property>
  <property fmtid="{D5CDD505-2E9C-101B-9397-08002B2CF9AE}" pid="12" name="MSIP_Label_d6fa6db5-9f3a-4c93-9e38-61059ee07e95_ActionId">
    <vt:lpwstr>1fd6c916-9760-4cae-a951-eb3d58e49440</vt:lpwstr>
  </property>
  <property fmtid="{D5CDD505-2E9C-101B-9397-08002B2CF9AE}" pid="13" name="MSIP_Label_d6fa6db5-9f3a-4c93-9e38-61059ee07e95_ContentBits">
    <vt:lpwstr>0</vt:lpwstr>
  </property>
</Properties>
</file>