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86831C" w14:textId="77777777" w:rsidR="00BC6069" w:rsidRPr="00EE6D12" w:rsidRDefault="00BC6069" w:rsidP="00F901EC">
      <w:pPr>
        <w:spacing w:after="0" w:line="276" w:lineRule="auto"/>
        <w:ind w:left="284" w:firstLine="0"/>
        <w:rPr>
          <w:rFonts w:asciiTheme="minorHAnsi" w:hAnsiTheme="minorHAnsi" w:cstheme="minorHAnsi"/>
          <w:b/>
          <w:sz w:val="28"/>
          <w:szCs w:val="28"/>
        </w:rPr>
      </w:pPr>
    </w:p>
    <w:p w14:paraId="69F310B1" w14:textId="674B8051" w:rsidR="00E465C0" w:rsidRPr="00EE6D12" w:rsidRDefault="00EE256D" w:rsidP="00F901EC">
      <w:pPr>
        <w:spacing w:after="0" w:line="276" w:lineRule="auto"/>
        <w:ind w:left="284" w:firstLine="0"/>
        <w:rPr>
          <w:rFonts w:asciiTheme="minorHAnsi" w:hAnsiTheme="minorHAnsi" w:cstheme="minorHAnsi"/>
          <w:sz w:val="28"/>
          <w:szCs w:val="28"/>
        </w:rPr>
      </w:pPr>
      <w:r w:rsidRPr="00EE6D12">
        <w:rPr>
          <w:rFonts w:asciiTheme="minorHAnsi" w:hAnsiTheme="minorHAnsi" w:cstheme="minorHAnsi"/>
          <w:b/>
          <w:sz w:val="28"/>
          <w:szCs w:val="28"/>
        </w:rPr>
        <w:t xml:space="preserve">ORDINANCE 2 </w:t>
      </w:r>
    </w:p>
    <w:p w14:paraId="027204FA" w14:textId="2EB0A134" w:rsidR="00EE256D" w:rsidRPr="00EE6D12" w:rsidRDefault="00EE256D" w:rsidP="00F901EC">
      <w:pPr>
        <w:tabs>
          <w:tab w:val="left" w:pos="7590"/>
        </w:tabs>
        <w:spacing w:after="0" w:line="276" w:lineRule="auto"/>
        <w:ind w:left="284" w:firstLine="0"/>
        <w:rPr>
          <w:rFonts w:asciiTheme="minorHAnsi" w:hAnsiTheme="minorHAnsi" w:cstheme="minorHAnsi"/>
          <w:sz w:val="28"/>
          <w:szCs w:val="28"/>
        </w:rPr>
      </w:pPr>
      <w:r w:rsidRPr="00EE6D12">
        <w:rPr>
          <w:rFonts w:asciiTheme="minorHAnsi" w:hAnsiTheme="minorHAnsi" w:cstheme="minorHAnsi"/>
          <w:b/>
          <w:sz w:val="28"/>
          <w:szCs w:val="28"/>
        </w:rPr>
        <w:t xml:space="preserve">CODE OF STUDENT DISCIPLINE </w:t>
      </w:r>
      <w:r w:rsidR="00C7252D">
        <w:rPr>
          <w:rFonts w:asciiTheme="minorHAnsi" w:hAnsiTheme="minorHAnsi" w:cstheme="minorHAnsi"/>
          <w:b/>
          <w:sz w:val="28"/>
          <w:szCs w:val="28"/>
        </w:rPr>
        <w:tab/>
      </w:r>
    </w:p>
    <w:p w14:paraId="4EA34F34" w14:textId="72ACFECB" w:rsidR="00C7252D" w:rsidRDefault="00EE256D" w:rsidP="00F901EC">
      <w:pPr>
        <w:spacing w:after="0" w:line="276" w:lineRule="auto"/>
        <w:ind w:left="284" w:firstLine="0"/>
        <w:rPr>
          <w:rFonts w:asciiTheme="minorHAnsi" w:hAnsiTheme="minorHAnsi" w:cstheme="minorHAnsi"/>
          <w:sz w:val="22"/>
        </w:rPr>
      </w:pPr>
      <w:r w:rsidRPr="00EE6D12">
        <w:rPr>
          <w:rFonts w:asciiTheme="minorHAnsi" w:hAnsiTheme="minorHAnsi" w:cstheme="minorHAnsi"/>
          <w:sz w:val="22"/>
        </w:rPr>
        <w:t xml:space="preserve">Reference: Charter article 3(m), Statute 10(2) </w:t>
      </w:r>
      <w:r w:rsidR="00D645F1" w:rsidRPr="00EE6D12">
        <w:rPr>
          <w:rFonts w:asciiTheme="minorHAnsi" w:hAnsiTheme="minorHAnsi" w:cstheme="minorHAnsi"/>
          <w:sz w:val="22"/>
        </w:rPr>
        <w:tab/>
      </w:r>
      <w:bookmarkStart w:id="0" w:name="_Toc525910941"/>
    </w:p>
    <w:p w14:paraId="71B79579" w14:textId="77777777" w:rsidR="00C7252D" w:rsidRPr="00C7252D" w:rsidRDefault="00C7252D" w:rsidP="00F901EC">
      <w:pPr>
        <w:spacing w:after="0" w:line="276" w:lineRule="auto"/>
        <w:ind w:left="284" w:firstLine="0"/>
        <w:rPr>
          <w:rFonts w:asciiTheme="minorHAnsi" w:hAnsiTheme="minorHAnsi" w:cstheme="minorHAnsi"/>
          <w:sz w:val="22"/>
        </w:rPr>
      </w:pPr>
    </w:p>
    <w:sdt>
      <w:sdtPr>
        <w:rPr>
          <w:rFonts w:ascii="Calibri" w:hAnsi="Calibri" w:cs="Calibri"/>
          <w:sz w:val="22"/>
          <w:szCs w:val="22"/>
        </w:rPr>
        <w:id w:val="816388174"/>
        <w:docPartObj>
          <w:docPartGallery w:val="Table of Contents"/>
          <w:docPartUnique/>
        </w:docPartObj>
      </w:sdtPr>
      <w:sdtEndPr>
        <w:rPr>
          <w:rFonts w:ascii="Arial" w:eastAsia="Arial" w:hAnsi="Arial" w:cs="Arial"/>
          <w:b/>
          <w:bCs/>
          <w:noProof/>
          <w:color w:val="000000"/>
          <w:sz w:val="18"/>
          <w:lang w:val="en-GB" w:eastAsia="en-GB"/>
        </w:rPr>
      </w:sdtEndPr>
      <w:sdtContent>
        <w:p w14:paraId="322A67C0" w14:textId="7A00B8FA" w:rsidR="00C7252D" w:rsidRPr="00C7252D" w:rsidRDefault="00C7252D" w:rsidP="00F901EC">
          <w:pPr>
            <w:pStyle w:val="TOCHeading"/>
            <w:spacing w:before="0" w:line="276" w:lineRule="auto"/>
            <w:ind w:left="284"/>
            <w:rPr>
              <w:rFonts w:ascii="Calibri" w:hAnsi="Calibri" w:cs="Calibri"/>
              <w:b/>
              <w:color w:val="auto"/>
              <w:sz w:val="24"/>
              <w:szCs w:val="24"/>
            </w:rPr>
          </w:pPr>
          <w:r w:rsidRPr="00C7252D">
            <w:rPr>
              <w:rFonts w:ascii="Calibri" w:hAnsi="Calibri" w:cs="Calibri"/>
              <w:b/>
              <w:color w:val="auto"/>
              <w:sz w:val="24"/>
              <w:szCs w:val="24"/>
            </w:rPr>
            <w:t>Contents</w:t>
          </w:r>
        </w:p>
        <w:p w14:paraId="2AA88EBA" w14:textId="381A1903" w:rsidR="00C7252D" w:rsidRPr="00C7252D" w:rsidRDefault="00C7252D" w:rsidP="00F901EC">
          <w:pPr>
            <w:pStyle w:val="TOC1"/>
            <w:spacing w:line="276" w:lineRule="auto"/>
            <w:ind w:left="1134" w:hanging="708"/>
            <w:rPr>
              <w:rFonts w:ascii="Calibri" w:eastAsiaTheme="minorEastAsia" w:hAnsi="Calibri" w:cs="Calibri"/>
              <w:noProof/>
              <w:color w:val="auto"/>
              <w:sz w:val="22"/>
            </w:rPr>
          </w:pPr>
          <w:r w:rsidRPr="00C7252D">
            <w:rPr>
              <w:rFonts w:ascii="Calibri" w:hAnsi="Calibri" w:cs="Calibri"/>
              <w:sz w:val="22"/>
            </w:rPr>
            <w:fldChar w:fldCharType="begin"/>
          </w:r>
          <w:r w:rsidRPr="00C7252D">
            <w:rPr>
              <w:rFonts w:ascii="Calibri" w:hAnsi="Calibri" w:cs="Calibri"/>
              <w:sz w:val="22"/>
            </w:rPr>
            <w:instrText xml:space="preserve"> TOC \o "1-3" \h \z \u </w:instrText>
          </w:r>
          <w:r w:rsidRPr="00C7252D">
            <w:rPr>
              <w:rFonts w:ascii="Calibri" w:hAnsi="Calibri" w:cs="Calibri"/>
              <w:sz w:val="22"/>
            </w:rPr>
            <w:fldChar w:fldCharType="separate"/>
          </w:r>
          <w:hyperlink w:anchor="_Toc82778453" w:history="1">
            <w:r w:rsidRPr="00C7252D">
              <w:rPr>
                <w:rStyle w:val="Hyperlink"/>
                <w:rFonts w:ascii="Calibri" w:hAnsi="Calibri" w:cs="Calibri"/>
                <w:noProof/>
                <w:sz w:val="22"/>
              </w:rPr>
              <w:t>General Principles</w:t>
            </w:r>
            <w:r w:rsidRPr="00C7252D">
              <w:rPr>
                <w:rFonts w:ascii="Calibri" w:hAnsi="Calibri" w:cs="Calibri"/>
                <w:noProof/>
                <w:webHidden/>
                <w:sz w:val="22"/>
              </w:rPr>
              <w:tab/>
            </w:r>
            <w:r w:rsidRPr="00C7252D">
              <w:rPr>
                <w:rFonts w:ascii="Calibri" w:hAnsi="Calibri" w:cs="Calibri"/>
                <w:noProof/>
                <w:webHidden/>
                <w:sz w:val="22"/>
              </w:rPr>
              <w:fldChar w:fldCharType="begin"/>
            </w:r>
            <w:r w:rsidRPr="00C7252D">
              <w:rPr>
                <w:rFonts w:ascii="Calibri" w:hAnsi="Calibri" w:cs="Calibri"/>
                <w:noProof/>
                <w:webHidden/>
                <w:sz w:val="22"/>
              </w:rPr>
              <w:instrText xml:space="preserve"> PAGEREF _Toc82778453 \h </w:instrText>
            </w:r>
            <w:r w:rsidRPr="00C7252D">
              <w:rPr>
                <w:rFonts w:ascii="Calibri" w:hAnsi="Calibri" w:cs="Calibri"/>
                <w:noProof/>
                <w:webHidden/>
                <w:sz w:val="22"/>
              </w:rPr>
            </w:r>
            <w:r w:rsidRPr="00C7252D">
              <w:rPr>
                <w:rFonts w:ascii="Calibri" w:hAnsi="Calibri" w:cs="Calibri"/>
                <w:noProof/>
                <w:webHidden/>
                <w:sz w:val="22"/>
              </w:rPr>
              <w:fldChar w:fldCharType="separate"/>
            </w:r>
            <w:r w:rsidR="0033080A">
              <w:rPr>
                <w:rFonts w:ascii="Calibri" w:hAnsi="Calibri" w:cs="Calibri"/>
                <w:noProof/>
                <w:webHidden/>
                <w:sz w:val="22"/>
              </w:rPr>
              <w:t>2</w:t>
            </w:r>
            <w:r w:rsidRPr="00C7252D">
              <w:rPr>
                <w:rFonts w:ascii="Calibri" w:hAnsi="Calibri" w:cs="Calibri"/>
                <w:noProof/>
                <w:webHidden/>
                <w:sz w:val="22"/>
              </w:rPr>
              <w:fldChar w:fldCharType="end"/>
            </w:r>
          </w:hyperlink>
        </w:p>
        <w:p w14:paraId="1F784B71" w14:textId="5E5CCEDC" w:rsidR="00C7252D" w:rsidRPr="00C7252D" w:rsidRDefault="00C7252D" w:rsidP="00F901EC">
          <w:pPr>
            <w:pStyle w:val="TOC1"/>
            <w:spacing w:line="276" w:lineRule="auto"/>
            <w:ind w:left="1134" w:hanging="708"/>
            <w:rPr>
              <w:rFonts w:ascii="Calibri" w:eastAsiaTheme="minorEastAsia" w:hAnsi="Calibri" w:cs="Calibri"/>
              <w:noProof/>
              <w:color w:val="auto"/>
              <w:sz w:val="22"/>
            </w:rPr>
          </w:pPr>
          <w:hyperlink w:anchor="_Toc82778454" w:history="1">
            <w:r w:rsidRPr="00C7252D">
              <w:rPr>
                <w:rStyle w:val="Hyperlink"/>
                <w:rFonts w:ascii="Calibri" w:hAnsi="Calibri" w:cs="Calibri"/>
                <w:noProof/>
                <w:sz w:val="22"/>
              </w:rPr>
              <w:t>Scope</w:t>
            </w:r>
            <w:r w:rsidRPr="00C7252D">
              <w:rPr>
                <w:rFonts w:ascii="Calibri" w:hAnsi="Calibri" w:cs="Calibri"/>
                <w:noProof/>
                <w:webHidden/>
                <w:sz w:val="22"/>
              </w:rPr>
              <w:tab/>
            </w:r>
            <w:r w:rsidR="00441337">
              <w:rPr>
                <w:rFonts w:ascii="Calibri" w:hAnsi="Calibri" w:cs="Calibri"/>
                <w:noProof/>
                <w:webHidden/>
                <w:sz w:val="22"/>
              </w:rPr>
              <w:tab/>
            </w:r>
            <w:r w:rsidRPr="00C7252D">
              <w:rPr>
                <w:rFonts w:ascii="Calibri" w:hAnsi="Calibri" w:cs="Calibri"/>
                <w:noProof/>
                <w:webHidden/>
                <w:sz w:val="22"/>
              </w:rPr>
              <w:fldChar w:fldCharType="begin"/>
            </w:r>
            <w:r w:rsidRPr="00C7252D">
              <w:rPr>
                <w:rFonts w:ascii="Calibri" w:hAnsi="Calibri" w:cs="Calibri"/>
                <w:noProof/>
                <w:webHidden/>
                <w:sz w:val="22"/>
              </w:rPr>
              <w:instrText xml:space="preserve"> PAGEREF _Toc82778454 \h </w:instrText>
            </w:r>
            <w:r w:rsidRPr="00C7252D">
              <w:rPr>
                <w:rFonts w:ascii="Calibri" w:hAnsi="Calibri" w:cs="Calibri"/>
                <w:noProof/>
                <w:webHidden/>
                <w:sz w:val="22"/>
              </w:rPr>
            </w:r>
            <w:r w:rsidRPr="00C7252D">
              <w:rPr>
                <w:rFonts w:ascii="Calibri" w:hAnsi="Calibri" w:cs="Calibri"/>
                <w:noProof/>
                <w:webHidden/>
                <w:sz w:val="22"/>
              </w:rPr>
              <w:fldChar w:fldCharType="separate"/>
            </w:r>
            <w:r w:rsidR="0033080A">
              <w:rPr>
                <w:rFonts w:ascii="Calibri" w:hAnsi="Calibri" w:cs="Calibri"/>
                <w:noProof/>
                <w:webHidden/>
                <w:sz w:val="22"/>
              </w:rPr>
              <w:t>3</w:t>
            </w:r>
            <w:r w:rsidRPr="00C7252D">
              <w:rPr>
                <w:rFonts w:ascii="Calibri" w:hAnsi="Calibri" w:cs="Calibri"/>
                <w:noProof/>
                <w:webHidden/>
                <w:sz w:val="22"/>
              </w:rPr>
              <w:fldChar w:fldCharType="end"/>
            </w:r>
          </w:hyperlink>
        </w:p>
        <w:p w14:paraId="64F2E7AB" w14:textId="14FC7330" w:rsidR="00C7252D" w:rsidRPr="00C7252D" w:rsidRDefault="00C7252D" w:rsidP="00F901EC">
          <w:pPr>
            <w:pStyle w:val="TOC1"/>
            <w:spacing w:line="276" w:lineRule="auto"/>
            <w:ind w:left="1134" w:hanging="708"/>
            <w:rPr>
              <w:rFonts w:ascii="Calibri" w:eastAsiaTheme="minorEastAsia" w:hAnsi="Calibri" w:cs="Calibri"/>
              <w:noProof/>
              <w:color w:val="auto"/>
              <w:sz w:val="22"/>
            </w:rPr>
          </w:pPr>
          <w:hyperlink w:anchor="_Toc82778455" w:history="1">
            <w:r w:rsidRPr="00C7252D">
              <w:rPr>
                <w:rStyle w:val="Hyperlink"/>
                <w:rFonts w:ascii="Calibri" w:hAnsi="Calibri" w:cs="Calibri"/>
                <w:noProof/>
                <w:sz w:val="22"/>
              </w:rPr>
              <w:t>Definitions</w:t>
            </w:r>
            <w:r w:rsidRPr="00C7252D">
              <w:rPr>
                <w:rFonts w:ascii="Calibri" w:hAnsi="Calibri" w:cs="Calibri"/>
                <w:noProof/>
                <w:webHidden/>
                <w:sz w:val="22"/>
              </w:rPr>
              <w:tab/>
            </w:r>
            <w:r w:rsidRPr="00C7252D">
              <w:rPr>
                <w:rFonts w:ascii="Calibri" w:hAnsi="Calibri" w:cs="Calibri"/>
                <w:noProof/>
                <w:webHidden/>
                <w:sz w:val="22"/>
              </w:rPr>
              <w:fldChar w:fldCharType="begin"/>
            </w:r>
            <w:r w:rsidRPr="00C7252D">
              <w:rPr>
                <w:rFonts w:ascii="Calibri" w:hAnsi="Calibri" w:cs="Calibri"/>
                <w:noProof/>
                <w:webHidden/>
                <w:sz w:val="22"/>
              </w:rPr>
              <w:instrText xml:space="preserve"> PAGEREF _Toc82778455 \h </w:instrText>
            </w:r>
            <w:r w:rsidRPr="00C7252D">
              <w:rPr>
                <w:rFonts w:ascii="Calibri" w:hAnsi="Calibri" w:cs="Calibri"/>
                <w:noProof/>
                <w:webHidden/>
                <w:sz w:val="22"/>
              </w:rPr>
            </w:r>
            <w:r w:rsidRPr="00C7252D">
              <w:rPr>
                <w:rFonts w:ascii="Calibri" w:hAnsi="Calibri" w:cs="Calibri"/>
                <w:noProof/>
                <w:webHidden/>
                <w:sz w:val="22"/>
              </w:rPr>
              <w:fldChar w:fldCharType="separate"/>
            </w:r>
            <w:r w:rsidR="0033080A">
              <w:rPr>
                <w:rFonts w:ascii="Calibri" w:hAnsi="Calibri" w:cs="Calibri"/>
                <w:noProof/>
                <w:webHidden/>
                <w:sz w:val="22"/>
              </w:rPr>
              <w:t>5</w:t>
            </w:r>
            <w:r w:rsidRPr="00C7252D">
              <w:rPr>
                <w:rFonts w:ascii="Calibri" w:hAnsi="Calibri" w:cs="Calibri"/>
                <w:noProof/>
                <w:webHidden/>
                <w:sz w:val="22"/>
              </w:rPr>
              <w:fldChar w:fldCharType="end"/>
            </w:r>
          </w:hyperlink>
        </w:p>
        <w:p w14:paraId="55AE7F1C" w14:textId="0DAF7E10" w:rsidR="00C7252D" w:rsidRPr="00C7252D" w:rsidRDefault="00C7252D" w:rsidP="00F901EC">
          <w:pPr>
            <w:pStyle w:val="TOC1"/>
            <w:spacing w:line="276" w:lineRule="auto"/>
            <w:ind w:left="1134" w:hanging="708"/>
            <w:rPr>
              <w:rFonts w:ascii="Calibri" w:eastAsiaTheme="minorEastAsia" w:hAnsi="Calibri" w:cs="Calibri"/>
              <w:noProof/>
              <w:color w:val="auto"/>
              <w:sz w:val="22"/>
            </w:rPr>
          </w:pPr>
          <w:hyperlink w:anchor="_Toc82778456" w:history="1">
            <w:r w:rsidRPr="00C7252D">
              <w:rPr>
                <w:rStyle w:val="Hyperlink"/>
                <w:rFonts w:ascii="Calibri" w:hAnsi="Calibri" w:cs="Calibri"/>
                <w:noProof/>
                <w:sz w:val="22"/>
              </w:rPr>
              <w:t>Police Action and Legal Proceedings</w:t>
            </w:r>
            <w:r w:rsidRPr="00C7252D">
              <w:rPr>
                <w:rFonts w:ascii="Calibri" w:hAnsi="Calibri" w:cs="Calibri"/>
                <w:noProof/>
                <w:webHidden/>
                <w:sz w:val="22"/>
              </w:rPr>
              <w:tab/>
            </w:r>
            <w:r w:rsidRPr="00C7252D">
              <w:rPr>
                <w:rFonts w:ascii="Calibri" w:hAnsi="Calibri" w:cs="Calibri"/>
                <w:noProof/>
                <w:webHidden/>
                <w:sz w:val="22"/>
              </w:rPr>
              <w:fldChar w:fldCharType="begin"/>
            </w:r>
            <w:r w:rsidRPr="00C7252D">
              <w:rPr>
                <w:rFonts w:ascii="Calibri" w:hAnsi="Calibri" w:cs="Calibri"/>
                <w:noProof/>
                <w:webHidden/>
                <w:sz w:val="22"/>
              </w:rPr>
              <w:instrText xml:space="preserve"> PAGEREF _Toc82778456 \h </w:instrText>
            </w:r>
            <w:r w:rsidRPr="00C7252D">
              <w:rPr>
                <w:rFonts w:ascii="Calibri" w:hAnsi="Calibri" w:cs="Calibri"/>
                <w:noProof/>
                <w:webHidden/>
                <w:sz w:val="22"/>
              </w:rPr>
            </w:r>
            <w:r w:rsidRPr="00C7252D">
              <w:rPr>
                <w:rFonts w:ascii="Calibri" w:hAnsi="Calibri" w:cs="Calibri"/>
                <w:noProof/>
                <w:webHidden/>
                <w:sz w:val="22"/>
              </w:rPr>
              <w:fldChar w:fldCharType="separate"/>
            </w:r>
            <w:r w:rsidR="0033080A">
              <w:rPr>
                <w:rFonts w:ascii="Calibri" w:hAnsi="Calibri" w:cs="Calibri"/>
                <w:noProof/>
                <w:webHidden/>
                <w:sz w:val="22"/>
              </w:rPr>
              <w:t>6</w:t>
            </w:r>
            <w:r w:rsidRPr="00C7252D">
              <w:rPr>
                <w:rFonts w:ascii="Calibri" w:hAnsi="Calibri" w:cs="Calibri"/>
                <w:noProof/>
                <w:webHidden/>
                <w:sz w:val="22"/>
              </w:rPr>
              <w:fldChar w:fldCharType="end"/>
            </w:r>
          </w:hyperlink>
        </w:p>
        <w:p w14:paraId="6AADF825" w14:textId="77777777" w:rsidR="00C7252D" w:rsidRDefault="00C7252D" w:rsidP="00F901EC">
          <w:pPr>
            <w:pStyle w:val="TOC1"/>
            <w:spacing w:line="276" w:lineRule="auto"/>
            <w:ind w:left="1134" w:hanging="708"/>
            <w:rPr>
              <w:rStyle w:val="Hyperlink"/>
              <w:rFonts w:ascii="Calibri" w:hAnsi="Calibri" w:cs="Calibri"/>
              <w:noProof/>
              <w:sz w:val="22"/>
            </w:rPr>
          </w:pPr>
        </w:p>
        <w:p w14:paraId="224F35E8" w14:textId="7DFD2CD8" w:rsidR="00C7252D" w:rsidRPr="00C7252D" w:rsidRDefault="00C7252D" w:rsidP="00F901EC">
          <w:pPr>
            <w:pStyle w:val="TOC1"/>
            <w:spacing w:line="276" w:lineRule="auto"/>
            <w:ind w:left="1134" w:hanging="708"/>
            <w:rPr>
              <w:rFonts w:ascii="Calibri" w:eastAsiaTheme="minorEastAsia" w:hAnsi="Calibri" w:cs="Calibri"/>
              <w:noProof/>
              <w:color w:val="auto"/>
              <w:sz w:val="22"/>
            </w:rPr>
          </w:pPr>
          <w:hyperlink w:anchor="_Toc82778457" w:history="1">
            <w:r w:rsidRPr="00C7252D">
              <w:rPr>
                <w:rStyle w:val="Hyperlink"/>
                <w:rFonts w:ascii="Calibri" w:hAnsi="Calibri" w:cs="Calibri"/>
                <w:noProof/>
                <w:sz w:val="22"/>
              </w:rPr>
              <w:t>Disciplinary Offences and Authorised Officers</w:t>
            </w:r>
            <w:r w:rsidRPr="00C7252D">
              <w:rPr>
                <w:rFonts w:ascii="Calibri" w:hAnsi="Calibri" w:cs="Calibri"/>
                <w:noProof/>
                <w:webHidden/>
                <w:sz w:val="22"/>
              </w:rPr>
              <w:tab/>
            </w:r>
            <w:r w:rsidRPr="00C7252D">
              <w:rPr>
                <w:rFonts w:ascii="Calibri" w:hAnsi="Calibri" w:cs="Calibri"/>
                <w:noProof/>
                <w:webHidden/>
                <w:sz w:val="22"/>
              </w:rPr>
              <w:fldChar w:fldCharType="begin"/>
            </w:r>
            <w:r w:rsidRPr="00C7252D">
              <w:rPr>
                <w:rFonts w:ascii="Calibri" w:hAnsi="Calibri" w:cs="Calibri"/>
                <w:noProof/>
                <w:webHidden/>
                <w:sz w:val="22"/>
              </w:rPr>
              <w:instrText xml:space="preserve"> PAGEREF _Toc82778457 \h </w:instrText>
            </w:r>
            <w:r w:rsidRPr="00C7252D">
              <w:rPr>
                <w:rFonts w:ascii="Calibri" w:hAnsi="Calibri" w:cs="Calibri"/>
                <w:noProof/>
                <w:webHidden/>
                <w:sz w:val="22"/>
              </w:rPr>
            </w:r>
            <w:r w:rsidRPr="00C7252D">
              <w:rPr>
                <w:rFonts w:ascii="Calibri" w:hAnsi="Calibri" w:cs="Calibri"/>
                <w:noProof/>
                <w:webHidden/>
                <w:sz w:val="22"/>
              </w:rPr>
              <w:fldChar w:fldCharType="separate"/>
            </w:r>
            <w:r w:rsidR="0033080A">
              <w:rPr>
                <w:rFonts w:ascii="Calibri" w:hAnsi="Calibri" w:cs="Calibri"/>
                <w:noProof/>
                <w:webHidden/>
                <w:sz w:val="22"/>
              </w:rPr>
              <w:t>7</w:t>
            </w:r>
            <w:r w:rsidRPr="00C7252D">
              <w:rPr>
                <w:rFonts w:ascii="Calibri" w:hAnsi="Calibri" w:cs="Calibri"/>
                <w:noProof/>
                <w:webHidden/>
                <w:sz w:val="22"/>
              </w:rPr>
              <w:fldChar w:fldCharType="end"/>
            </w:r>
          </w:hyperlink>
        </w:p>
        <w:p w14:paraId="53D3CBDD" w14:textId="60354617" w:rsidR="00C7252D" w:rsidRPr="00C7252D" w:rsidRDefault="00C7252D" w:rsidP="00F901EC">
          <w:pPr>
            <w:pStyle w:val="TOC2"/>
            <w:ind w:left="1134" w:hanging="708"/>
            <w:rPr>
              <w:rFonts w:ascii="Calibri" w:eastAsiaTheme="minorEastAsia" w:hAnsi="Calibri" w:cs="Calibri"/>
              <w:noProof/>
              <w:color w:val="auto"/>
              <w:sz w:val="22"/>
            </w:rPr>
          </w:pPr>
          <w:hyperlink w:anchor="_Toc82778458" w:history="1">
            <w:r w:rsidRPr="00C7252D">
              <w:rPr>
                <w:rStyle w:val="Hyperlink"/>
                <w:rFonts w:ascii="Calibri" w:hAnsi="Calibri" w:cs="Calibri"/>
                <w:noProof/>
                <w:sz w:val="22"/>
              </w:rPr>
              <w:t>Disciplinary Offences</w:t>
            </w:r>
            <w:r w:rsidRPr="00C7252D">
              <w:rPr>
                <w:rFonts w:ascii="Calibri" w:hAnsi="Calibri" w:cs="Calibri"/>
                <w:noProof/>
                <w:webHidden/>
                <w:sz w:val="22"/>
              </w:rPr>
              <w:tab/>
            </w:r>
            <w:r w:rsidRPr="00C7252D">
              <w:rPr>
                <w:rFonts w:ascii="Calibri" w:hAnsi="Calibri" w:cs="Calibri"/>
                <w:noProof/>
                <w:webHidden/>
                <w:sz w:val="22"/>
              </w:rPr>
              <w:fldChar w:fldCharType="begin"/>
            </w:r>
            <w:r w:rsidRPr="00C7252D">
              <w:rPr>
                <w:rFonts w:ascii="Calibri" w:hAnsi="Calibri" w:cs="Calibri"/>
                <w:noProof/>
                <w:webHidden/>
                <w:sz w:val="22"/>
              </w:rPr>
              <w:instrText xml:space="preserve"> PAGEREF _Toc82778458 \h </w:instrText>
            </w:r>
            <w:r w:rsidRPr="00C7252D">
              <w:rPr>
                <w:rFonts w:ascii="Calibri" w:hAnsi="Calibri" w:cs="Calibri"/>
                <w:noProof/>
                <w:webHidden/>
                <w:sz w:val="22"/>
              </w:rPr>
            </w:r>
            <w:r w:rsidRPr="00C7252D">
              <w:rPr>
                <w:rFonts w:ascii="Calibri" w:hAnsi="Calibri" w:cs="Calibri"/>
                <w:noProof/>
                <w:webHidden/>
                <w:sz w:val="22"/>
              </w:rPr>
              <w:fldChar w:fldCharType="separate"/>
            </w:r>
            <w:r w:rsidR="0033080A">
              <w:rPr>
                <w:rFonts w:ascii="Calibri" w:hAnsi="Calibri" w:cs="Calibri"/>
                <w:noProof/>
                <w:webHidden/>
                <w:sz w:val="22"/>
              </w:rPr>
              <w:t>7</w:t>
            </w:r>
            <w:r w:rsidRPr="00C7252D">
              <w:rPr>
                <w:rFonts w:ascii="Calibri" w:hAnsi="Calibri" w:cs="Calibri"/>
                <w:noProof/>
                <w:webHidden/>
                <w:sz w:val="22"/>
              </w:rPr>
              <w:fldChar w:fldCharType="end"/>
            </w:r>
          </w:hyperlink>
        </w:p>
        <w:p w14:paraId="7F40BB2B" w14:textId="7802B135" w:rsidR="00C7252D" w:rsidRPr="00C7252D" w:rsidRDefault="00C7252D" w:rsidP="00F901EC">
          <w:pPr>
            <w:pStyle w:val="TOC2"/>
            <w:ind w:left="1134" w:hanging="708"/>
            <w:rPr>
              <w:rFonts w:ascii="Calibri" w:eastAsiaTheme="minorEastAsia" w:hAnsi="Calibri" w:cs="Calibri"/>
              <w:noProof/>
              <w:color w:val="auto"/>
              <w:sz w:val="22"/>
            </w:rPr>
          </w:pPr>
          <w:hyperlink w:anchor="_Toc82778459" w:history="1">
            <w:r w:rsidRPr="00C7252D">
              <w:rPr>
                <w:rStyle w:val="Hyperlink"/>
                <w:rFonts w:ascii="Calibri" w:hAnsi="Calibri" w:cs="Calibri"/>
                <w:noProof/>
                <w:sz w:val="22"/>
              </w:rPr>
              <w:t>Level 1 Offences</w:t>
            </w:r>
            <w:r w:rsidRPr="00C7252D">
              <w:rPr>
                <w:rFonts w:ascii="Calibri" w:hAnsi="Calibri" w:cs="Calibri"/>
                <w:noProof/>
                <w:webHidden/>
                <w:sz w:val="22"/>
              </w:rPr>
              <w:tab/>
            </w:r>
            <w:r w:rsidRPr="00C7252D">
              <w:rPr>
                <w:rFonts w:ascii="Calibri" w:hAnsi="Calibri" w:cs="Calibri"/>
                <w:noProof/>
                <w:webHidden/>
                <w:sz w:val="22"/>
              </w:rPr>
              <w:fldChar w:fldCharType="begin"/>
            </w:r>
            <w:r w:rsidRPr="00C7252D">
              <w:rPr>
                <w:rFonts w:ascii="Calibri" w:hAnsi="Calibri" w:cs="Calibri"/>
                <w:noProof/>
                <w:webHidden/>
                <w:sz w:val="22"/>
              </w:rPr>
              <w:instrText xml:space="preserve"> PAGEREF _Toc82778459 \h </w:instrText>
            </w:r>
            <w:r w:rsidRPr="00C7252D">
              <w:rPr>
                <w:rFonts w:ascii="Calibri" w:hAnsi="Calibri" w:cs="Calibri"/>
                <w:noProof/>
                <w:webHidden/>
                <w:sz w:val="22"/>
              </w:rPr>
            </w:r>
            <w:r w:rsidRPr="00C7252D">
              <w:rPr>
                <w:rFonts w:ascii="Calibri" w:hAnsi="Calibri" w:cs="Calibri"/>
                <w:noProof/>
                <w:webHidden/>
                <w:sz w:val="22"/>
              </w:rPr>
              <w:fldChar w:fldCharType="separate"/>
            </w:r>
            <w:r w:rsidR="0033080A">
              <w:rPr>
                <w:rFonts w:ascii="Calibri" w:hAnsi="Calibri" w:cs="Calibri"/>
                <w:noProof/>
                <w:webHidden/>
                <w:sz w:val="22"/>
              </w:rPr>
              <w:t>8</w:t>
            </w:r>
            <w:r w:rsidRPr="00C7252D">
              <w:rPr>
                <w:rFonts w:ascii="Calibri" w:hAnsi="Calibri" w:cs="Calibri"/>
                <w:noProof/>
                <w:webHidden/>
                <w:sz w:val="22"/>
              </w:rPr>
              <w:fldChar w:fldCharType="end"/>
            </w:r>
          </w:hyperlink>
        </w:p>
        <w:p w14:paraId="71595150" w14:textId="50FF7AA2" w:rsidR="00C7252D" w:rsidRPr="00C7252D" w:rsidRDefault="00C7252D" w:rsidP="00F901EC">
          <w:pPr>
            <w:pStyle w:val="TOC2"/>
            <w:ind w:left="1134" w:hanging="708"/>
            <w:rPr>
              <w:rFonts w:ascii="Calibri" w:eastAsiaTheme="minorEastAsia" w:hAnsi="Calibri" w:cs="Calibri"/>
              <w:noProof/>
              <w:color w:val="auto"/>
              <w:sz w:val="22"/>
            </w:rPr>
          </w:pPr>
          <w:hyperlink w:anchor="_Toc82778460" w:history="1">
            <w:r w:rsidRPr="00C7252D">
              <w:rPr>
                <w:rStyle w:val="Hyperlink"/>
                <w:rFonts w:ascii="Calibri" w:hAnsi="Calibri" w:cs="Calibri"/>
                <w:noProof/>
                <w:sz w:val="22"/>
              </w:rPr>
              <w:t>Level 2 Offences</w:t>
            </w:r>
            <w:r w:rsidRPr="00C7252D">
              <w:rPr>
                <w:rFonts w:ascii="Calibri" w:hAnsi="Calibri" w:cs="Calibri"/>
                <w:noProof/>
                <w:webHidden/>
                <w:sz w:val="22"/>
              </w:rPr>
              <w:tab/>
            </w:r>
            <w:r w:rsidRPr="00C7252D">
              <w:rPr>
                <w:rFonts w:ascii="Calibri" w:hAnsi="Calibri" w:cs="Calibri"/>
                <w:noProof/>
                <w:webHidden/>
                <w:sz w:val="22"/>
              </w:rPr>
              <w:fldChar w:fldCharType="begin"/>
            </w:r>
            <w:r w:rsidRPr="00C7252D">
              <w:rPr>
                <w:rFonts w:ascii="Calibri" w:hAnsi="Calibri" w:cs="Calibri"/>
                <w:noProof/>
                <w:webHidden/>
                <w:sz w:val="22"/>
              </w:rPr>
              <w:instrText xml:space="preserve"> PAGEREF _Toc82778460 \h </w:instrText>
            </w:r>
            <w:r w:rsidRPr="00C7252D">
              <w:rPr>
                <w:rFonts w:ascii="Calibri" w:hAnsi="Calibri" w:cs="Calibri"/>
                <w:noProof/>
                <w:webHidden/>
                <w:sz w:val="22"/>
              </w:rPr>
            </w:r>
            <w:r w:rsidRPr="00C7252D">
              <w:rPr>
                <w:rFonts w:ascii="Calibri" w:hAnsi="Calibri" w:cs="Calibri"/>
                <w:noProof/>
                <w:webHidden/>
                <w:sz w:val="22"/>
              </w:rPr>
              <w:fldChar w:fldCharType="separate"/>
            </w:r>
            <w:r w:rsidR="0033080A">
              <w:rPr>
                <w:rFonts w:ascii="Calibri" w:hAnsi="Calibri" w:cs="Calibri"/>
                <w:noProof/>
                <w:webHidden/>
                <w:sz w:val="22"/>
              </w:rPr>
              <w:t>8</w:t>
            </w:r>
            <w:r w:rsidRPr="00C7252D">
              <w:rPr>
                <w:rFonts w:ascii="Calibri" w:hAnsi="Calibri" w:cs="Calibri"/>
                <w:noProof/>
                <w:webHidden/>
                <w:sz w:val="22"/>
              </w:rPr>
              <w:fldChar w:fldCharType="end"/>
            </w:r>
          </w:hyperlink>
        </w:p>
        <w:p w14:paraId="0A914B19" w14:textId="36885C6A" w:rsidR="00C7252D" w:rsidRPr="00C7252D" w:rsidRDefault="00C7252D" w:rsidP="00F901EC">
          <w:pPr>
            <w:pStyle w:val="TOC2"/>
            <w:ind w:left="1134" w:hanging="708"/>
            <w:rPr>
              <w:rFonts w:ascii="Calibri" w:eastAsiaTheme="minorEastAsia" w:hAnsi="Calibri" w:cs="Calibri"/>
              <w:noProof/>
              <w:color w:val="auto"/>
              <w:sz w:val="22"/>
            </w:rPr>
          </w:pPr>
          <w:hyperlink w:anchor="_Toc82778461" w:history="1">
            <w:r w:rsidRPr="00C7252D">
              <w:rPr>
                <w:rStyle w:val="Hyperlink"/>
                <w:rFonts w:ascii="Calibri" w:hAnsi="Calibri" w:cs="Calibri"/>
                <w:noProof/>
                <w:sz w:val="22"/>
              </w:rPr>
              <w:t>Level 3 Offences</w:t>
            </w:r>
            <w:r w:rsidRPr="00C7252D">
              <w:rPr>
                <w:rFonts w:ascii="Calibri" w:hAnsi="Calibri" w:cs="Calibri"/>
                <w:noProof/>
                <w:webHidden/>
                <w:sz w:val="22"/>
              </w:rPr>
              <w:tab/>
            </w:r>
            <w:r w:rsidRPr="00C7252D">
              <w:rPr>
                <w:rFonts w:ascii="Calibri" w:hAnsi="Calibri" w:cs="Calibri"/>
                <w:noProof/>
                <w:webHidden/>
                <w:sz w:val="22"/>
              </w:rPr>
              <w:fldChar w:fldCharType="begin"/>
            </w:r>
            <w:r w:rsidRPr="00C7252D">
              <w:rPr>
                <w:rFonts w:ascii="Calibri" w:hAnsi="Calibri" w:cs="Calibri"/>
                <w:noProof/>
                <w:webHidden/>
                <w:sz w:val="22"/>
              </w:rPr>
              <w:instrText xml:space="preserve"> PAGEREF _Toc82778461 \h </w:instrText>
            </w:r>
            <w:r w:rsidRPr="00C7252D">
              <w:rPr>
                <w:rFonts w:ascii="Calibri" w:hAnsi="Calibri" w:cs="Calibri"/>
                <w:noProof/>
                <w:webHidden/>
                <w:sz w:val="22"/>
              </w:rPr>
            </w:r>
            <w:r w:rsidRPr="00C7252D">
              <w:rPr>
                <w:rFonts w:ascii="Calibri" w:hAnsi="Calibri" w:cs="Calibri"/>
                <w:noProof/>
                <w:webHidden/>
                <w:sz w:val="22"/>
              </w:rPr>
              <w:fldChar w:fldCharType="separate"/>
            </w:r>
            <w:r w:rsidR="0033080A">
              <w:rPr>
                <w:rFonts w:ascii="Calibri" w:hAnsi="Calibri" w:cs="Calibri"/>
                <w:noProof/>
                <w:webHidden/>
                <w:sz w:val="22"/>
              </w:rPr>
              <w:t>8</w:t>
            </w:r>
            <w:r w:rsidRPr="00C7252D">
              <w:rPr>
                <w:rFonts w:ascii="Calibri" w:hAnsi="Calibri" w:cs="Calibri"/>
                <w:noProof/>
                <w:webHidden/>
                <w:sz w:val="22"/>
              </w:rPr>
              <w:fldChar w:fldCharType="end"/>
            </w:r>
          </w:hyperlink>
        </w:p>
        <w:p w14:paraId="02FABA41" w14:textId="55D119A5" w:rsidR="00C7252D" w:rsidRPr="00C7252D" w:rsidRDefault="00C7252D" w:rsidP="00F901EC">
          <w:pPr>
            <w:pStyle w:val="TOC2"/>
            <w:ind w:left="1134" w:hanging="708"/>
            <w:rPr>
              <w:rFonts w:ascii="Calibri" w:eastAsiaTheme="minorEastAsia" w:hAnsi="Calibri" w:cs="Calibri"/>
              <w:noProof/>
              <w:color w:val="auto"/>
              <w:sz w:val="22"/>
            </w:rPr>
          </w:pPr>
          <w:hyperlink w:anchor="_Toc82778462" w:history="1">
            <w:r w:rsidRPr="00C7252D">
              <w:rPr>
                <w:rStyle w:val="Hyperlink"/>
                <w:rFonts w:ascii="Calibri" w:hAnsi="Calibri" w:cs="Calibri"/>
                <w:noProof/>
                <w:sz w:val="22"/>
              </w:rPr>
              <w:t>Authorised Officers</w:t>
            </w:r>
            <w:r w:rsidRPr="00C7252D">
              <w:rPr>
                <w:rFonts w:ascii="Calibri" w:hAnsi="Calibri" w:cs="Calibri"/>
                <w:noProof/>
                <w:webHidden/>
                <w:sz w:val="22"/>
              </w:rPr>
              <w:tab/>
            </w:r>
            <w:r w:rsidRPr="00C7252D">
              <w:rPr>
                <w:rFonts w:ascii="Calibri" w:hAnsi="Calibri" w:cs="Calibri"/>
                <w:noProof/>
                <w:webHidden/>
                <w:sz w:val="22"/>
              </w:rPr>
              <w:fldChar w:fldCharType="begin"/>
            </w:r>
            <w:r w:rsidRPr="00C7252D">
              <w:rPr>
                <w:rFonts w:ascii="Calibri" w:hAnsi="Calibri" w:cs="Calibri"/>
                <w:noProof/>
                <w:webHidden/>
                <w:sz w:val="22"/>
              </w:rPr>
              <w:instrText xml:space="preserve"> PAGEREF _Toc82778462 \h </w:instrText>
            </w:r>
            <w:r w:rsidRPr="00C7252D">
              <w:rPr>
                <w:rFonts w:ascii="Calibri" w:hAnsi="Calibri" w:cs="Calibri"/>
                <w:noProof/>
                <w:webHidden/>
                <w:sz w:val="22"/>
              </w:rPr>
            </w:r>
            <w:r w:rsidRPr="00C7252D">
              <w:rPr>
                <w:rFonts w:ascii="Calibri" w:hAnsi="Calibri" w:cs="Calibri"/>
                <w:noProof/>
                <w:webHidden/>
                <w:sz w:val="22"/>
              </w:rPr>
              <w:fldChar w:fldCharType="separate"/>
            </w:r>
            <w:r w:rsidR="0033080A">
              <w:rPr>
                <w:rFonts w:ascii="Calibri" w:hAnsi="Calibri" w:cs="Calibri"/>
                <w:noProof/>
                <w:webHidden/>
                <w:sz w:val="22"/>
              </w:rPr>
              <w:t>9</w:t>
            </w:r>
            <w:r w:rsidRPr="00C7252D">
              <w:rPr>
                <w:rFonts w:ascii="Calibri" w:hAnsi="Calibri" w:cs="Calibri"/>
                <w:noProof/>
                <w:webHidden/>
                <w:sz w:val="22"/>
              </w:rPr>
              <w:fldChar w:fldCharType="end"/>
            </w:r>
          </w:hyperlink>
        </w:p>
        <w:p w14:paraId="58893397" w14:textId="77777777" w:rsidR="00C7252D" w:rsidRDefault="00C7252D" w:rsidP="00F901EC">
          <w:pPr>
            <w:pStyle w:val="TOC1"/>
            <w:spacing w:line="276" w:lineRule="auto"/>
            <w:ind w:left="1134" w:hanging="708"/>
            <w:rPr>
              <w:rStyle w:val="Hyperlink"/>
              <w:rFonts w:ascii="Calibri" w:hAnsi="Calibri" w:cs="Calibri"/>
              <w:noProof/>
              <w:sz w:val="22"/>
            </w:rPr>
          </w:pPr>
        </w:p>
        <w:p w14:paraId="67C7FD9E" w14:textId="7697AC0B" w:rsidR="00C7252D" w:rsidRPr="00C7252D" w:rsidRDefault="00C7252D" w:rsidP="00F901EC">
          <w:pPr>
            <w:pStyle w:val="TOC1"/>
            <w:spacing w:line="276" w:lineRule="auto"/>
            <w:ind w:left="1134" w:hanging="708"/>
            <w:rPr>
              <w:rFonts w:ascii="Calibri" w:eastAsiaTheme="minorEastAsia" w:hAnsi="Calibri" w:cs="Calibri"/>
              <w:noProof/>
              <w:color w:val="auto"/>
              <w:sz w:val="22"/>
            </w:rPr>
          </w:pPr>
          <w:hyperlink w:anchor="_Toc82778463" w:history="1">
            <w:r w:rsidRPr="00C7252D">
              <w:rPr>
                <w:rStyle w:val="Hyperlink"/>
                <w:rFonts w:ascii="Calibri" w:hAnsi="Calibri" w:cs="Calibri"/>
                <w:noProof/>
                <w:sz w:val="22"/>
              </w:rPr>
              <w:t>Disciplinary Process</w:t>
            </w:r>
            <w:r w:rsidRPr="00C7252D">
              <w:rPr>
                <w:rFonts w:ascii="Calibri" w:hAnsi="Calibri" w:cs="Calibri"/>
                <w:noProof/>
                <w:webHidden/>
                <w:sz w:val="22"/>
              </w:rPr>
              <w:tab/>
            </w:r>
            <w:r w:rsidRPr="00C7252D">
              <w:rPr>
                <w:rFonts w:ascii="Calibri" w:hAnsi="Calibri" w:cs="Calibri"/>
                <w:noProof/>
                <w:webHidden/>
                <w:sz w:val="22"/>
              </w:rPr>
              <w:fldChar w:fldCharType="begin"/>
            </w:r>
            <w:r w:rsidRPr="00C7252D">
              <w:rPr>
                <w:rFonts w:ascii="Calibri" w:hAnsi="Calibri" w:cs="Calibri"/>
                <w:noProof/>
                <w:webHidden/>
                <w:sz w:val="22"/>
              </w:rPr>
              <w:instrText xml:space="preserve"> PAGEREF _Toc82778463 \h </w:instrText>
            </w:r>
            <w:r w:rsidRPr="00C7252D">
              <w:rPr>
                <w:rFonts w:ascii="Calibri" w:hAnsi="Calibri" w:cs="Calibri"/>
                <w:noProof/>
                <w:webHidden/>
                <w:sz w:val="22"/>
              </w:rPr>
            </w:r>
            <w:r w:rsidRPr="00C7252D">
              <w:rPr>
                <w:rFonts w:ascii="Calibri" w:hAnsi="Calibri" w:cs="Calibri"/>
                <w:noProof/>
                <w:webHidden/>
                <w:sz w:val="22"/>
              </w:rPr>
              <w:fldChar w:fldCharType="separate"/>
            </w:r>
            <w:r w:rsidR="0033080A">
              <w:rPr>
                <w:rFonts w:ascii="Calibri" w:hAnsi="Calibri" w:cs="Calibri"/>
                <w:noProof/>
                <w:webHidden/>
                <w:sz w:val="22"/>
              </w:rPr>
              <w:t>10</w:t>
            </w:r>
            <w:r w:rsidRPr="00C7252D">
              <w:rPr>
                <w:rFonts w:ascii="Calibri" w:hAnsi="Calibri" w:cs="Calibri"/>
                <w:noProof/>
                <w:webHidden/>
                <w:sz w:val="22"/>
              </w:rPr>
              <w:fldChar w:fldCharType="end"/>
            </w:r>
          </w:hyperlink>
        </w:p>
        <w:p w14:paraId="7E598478" w14:textId="0836839B" w:rsidR="00C7252D" w:rsidRPr="00C7252D" w:rsidRDefault="00C7252D" w:rsidP="00F901EC">
          <w:pPr>
            <w:pStyle w:val="TOC2"/>
            <w:ind w:left="1134" w:hanging="708"/>
            <w:rPr>
              <w:rFonts w:ascii="Calibri" w:eastAsiaTheme="minorEastAsia" w:hAnsi="Calibri" w:cs="Calibri"/>
              <w:noProof/>
              <w:color w:val="auto"/>
              <w:sz w:val="22"/>
            </w:rPr>
          </w:pPr>
          <w:hyperlink w:anchor="_Toc82778464" w:history="1">
            <w:r w:rsidRPr="00C7252D">
              <w:rPr>
                <w:rStyle w:val="Hyperlink"/>
                <w:rFonts w:ascii="Calibri" w:hAnsi="Calibri" w:cs="Calibri"/>
                <w:noProof/>
                <w:sz w:val="22"/>
              </w:rPr>
              <w:t>Level 1 and Level 2 Offences</w:t>
            </w:r>
            <w:r w:rsidRPr="00C7252D">
              <w:rPr>
                <w:rFonts w:ascii="Calibri" w:hAnsi="Calibri" w:cs="Calibri"/>
                <w:noProof/>
                <w:webHidden/>
                <w:sz w:val="22"/>
              </w:rPr>
              <w:tab/>
            </w:r>
            <w:r w:rsidRPr="00C7252D">
              <w:rPr>
                <w:rFonts w:ascii="Calibri" w:hAnsi="Calibri" w:cs="Calibri"/>
                <w:noProof/>
                <w:webHidden/>
                <w:sz w:val="22"/>
              </w:rPr>
              <w:fldChar w:fldCharType="begin"/>
            </w:r>
            <w:r w:rsidRPr="00C7252D">
              <w:rPr>
                <w:rFonts w:ascii="Calibri" w:hAnsi="Calibri" w:cs="Calibri"/>
                <w:noProof/>
                <w:webHidden/>
                <w:sz w:val="22"/>
              </w:rPr>
              <w:instrText xml:space="preserve"> PAGEREF _Toc82778464 \h </w:instrText>
            </w:r>
            <w:r w:rsidRPr="00C7252D">
              <w:rPr>
                <w:rFonts w:ascii="Calibri" w:hAnsi="Calibri" w:cs="Calibri"/>
                <w:noProof/>
                <w:webHidden/>
                <w:sz w:val="22"/>
              </w:rPr>
            </w:r>
            <w:r w:rsidRPr="00C7252D">
              <w:rPr>
                <w:rFonts w:ascii="Calibri" w:hAnsi="Calibri" w:cs="Calibri"/>
                <w:noProof/>
                <w:webHidden/>
                <w:sz w:val="22"/>
              </w:rPr>
              <w:fldChar w:fldCharType="separate"/>
            </w:r>
            <w:r w:rsidR="0033080A">
              <w:rPr>
                <w:rFonts w:ascii="Calibri" w:hAnsi="Calibri" w:cs="Calibri"/>
                <w:noProof/>
                <w:webHidden/>
                <w:sz w:val="22"/>
              </w:rPr>
              <w:t>12</w:t>
            </w:r>
            <w:r w:rsidRPr="00C7252D">
              <w:rPr>
                <w:rFonts w:ascii="Calibri" w:hAnsi="Calibri" w:cs="Calibri"/>
                <w:noProof/>
                <w:webHidden/>
                <w:sz w:val="22"/>
              </w:rPr>
              <w:fldChar w:fldCharType="end"/>
            </w:r>
          </w:hyperlink>
        </w:p>
        <w:p w14:paraId="4B3BD9EB" w14:textId="38DBDC5C" w:rsidR="00C7252D" w:rsidRPr="00C7252D" w:rsidRDefault="00C7252D" w:rsidP="00F901EC">
          <w:pPr>
            <w:pStyle w:val="TOC2"/>
            <w:ind w:left="1134" w:hanging="708"/>
            <w:rPr>
              <w:rFonts w:ascii="Calibri" w:eastAsiaTheme="minorEastAsia" w:hAnsi="Calibri" w:cs="Calibri"/>
              <w:noProof/>
              <w:color w:val="auto"/>
              <w:sz w:val="22"/>
            </w:rPr>
          </w:pPr>
          <w:hyperlink w:anchor="_Toc82778465" w:history="1">
            <w:r w:rsidRPr="00C7252D">
              <w:rPr>
                <w:rStyle w:val="Hyperlink"/>
                <w:rFonts w:ascii="Calibri" w:hAnsi="Calibri" w:cs="Calibri"/>
                <w:noProof/>
                <w:sz w:val="22"/>
              </w:rPr>
              <w:t>Level 3 Offences</w:t>
            </w:r>
            <w:r w:rsidRPr="00C7252D">
              <w:rPr>
                <w:rFonts w:ascii="Calibri" w:hAnsi="Calibri" w:cs="Calibri"/>
                <w:noProof/>
                <w:webHidden/>
                <w:sz w:val="22"/>
              </w:rPr>
              <w:tab/>
            </w:r>
            <w:r w:rsidRPr="00C7252D">
              <w:rPr>
                <w:rFonts w:ascii="Calibri" w:hAnsi="Calibri" w:cs="Calibri"/>
                <w:noProof/>
                <w:webHidden/>
                <w:sz w:val="22"/>
              </w:rPr>
              <w:fldChar w:fldCharType="begin"/>
            </w:r>
            <w:r w:rsidRPr="00C7252D">
              <w:rPr>
                <w:rFonts w:ascii="Calibri" w:hAnsi="Calibri" w:cs="Calibri"/>
                <w:noProof/>
                <w:webHidden/>
                <w:sz w:val="22"/>
              </w:rPr>
              <w:instrText xml:space="preserve"> PAGEREF _Toc82778465 \h </w:instrText>
            </w:r>
            <w:r w:rsidRPr="00C7252D">
              <w:rPr>
                <w:rFonts w:ascii="Calibri" w:hAnsi="Calibri" w:cs="Calibri"/>
                <w:noProof/>
                <w:webHidden/>
                <w:sz w:val="22"/>
              </w:rPr>
            </w:r>
            <w:r w:rsidRPr="00C7252D">
              <w:rPr>
                <w:rFonts w:ascii="Calibri" w:hAnsi="Calibri" w:cs="Calibri"/>
                <w:noProof/>
                <w:webHidden/>
                <w:sz w:val="22"/>
              </w:rPr>
              <w:fldChar w:fldCharType="separate"/>
            </w:r>
            <w:r w:rsidR="0033080A">
              <w:rPr>
                <w:rFonts w:ascii="Calibri" w:hAnsi="Calibri" w:cs="Calibri"/>
                <w:noProof/>
                <w:webHidden/>
                <w:sz w:val="22"/>
              </w:rPr>
              <w:t>12</w:t>
            </w:r>
            <w:r w:rsidRPr="00C7252D">
              <w:rPr>
                <w:rFonts w:ascii="Calibri" w:hAnsi="Calibri" w:cs="Calibri"/>
                <w:noProof/>
                <w:webHidden/>
                <w:sz w:val="22"/>
              </w:rPr>
              <w:fldChar w:fldCharType="end"/>
            </w:r>
          </w:hyperlink>
        </w:p>
        <w:p w14:paraId="5223DC9E" w14:textId="7FF9866B" w:rsidR="00C7252D" w:rsidRPr="00C7252D" w:rsidRDefault="00C7252D" w:rsidP="00F901EC">
          <w:pPr>
            <w:pStyle w:val="TOC2"/>
            <w:ind w:left="1134" w:hanging="708"/>
            <w:rPr>
              <w:rFonts w:ascii="Calibri" w:eastAsiaTheme="minorEastAsia" w:hAnsi="Calibri" w:cs="Calibri"/>
              <w:noProof/>
              <w:color w:val="auto"/>
              <w:sz w:val="22"/>
            </w:rPr>
          </w:pPr>
          <w:hyperlink w:anchor="_Toc82778466" w:history="1">
            <w:r w:rsidRPr="00C7252D">
              <w:rPr>
                <w:rStyle w:val="Hyperlink"/>
                <w:rFonts w:ascii="Calibri" w:hAnsi="Calibri" w:cs="Calibri"/>
                <w:noProof/>
                <w:sz w:val="22"/>
              </w:rPr>
              <w:t>Investigation Process</w:t>
            </w:r>
            <w:r w:rsidRPr="00C7252D">
              <w:rPr>
                <w:rFonts w:ascii="Calibri" w:hAnsi="Calibri" w:cs="Calibri"/>
                <w:noProof/>
                <w:webHidden/>
                <w:sz w:val="22"/>
              </w:rPr>
              <w:tab/>
            </w:r>
            <w:r w:rsidRPr="00C7252D">
              <w:rPr>
                <w:rFonts w:ascii="Calibri" w:hAnsi="Calibri" w:cs="Calibri"/>
                <w:noProof/>
                <w:webHidden/>
                <w:sz w:val="22"/>
              </w:rPr>
              <w:fldChar w:fldCharType="begin"/>
            </w:r>
            <w:r w:rsidRPr="00C7252D">
              <w:rPr>
                <w:rFonts w:ascii="Calibri" w:hAnsi="Calibri" w:cs="Calibri"/>
                <w:noProof/>
                <w:webHidden/>
                <w:sz w:val="22"/>
              </w:rPr>
              <w:instrText xml:space="preserve"> PAGEREF _Toc82778466 \h </w:instrText>
            </w:r>
            <w:r w:rsidRPr="00C7252D">
              <w:rPr>
                <w:rFonts w:ascii="Calibri" w:hAnsi="Calibri" w:cs="Calibri"/>
                <w:noProof/>
                <w:webHidden/>
                <w:sz w:val="22"/>
              </w:rPr>
            </w:r>
            <w:r w:rsidRPr="00C7252D">
              <w:rPr>
                <w:rFonts w:ascii="Calibri" w:hAnsi="Calibri" w:cs="Calibri"/>
                <w:noProof/>
                <w:webHidden/>
                <w:sz w:val="22"/>
              </w:rPr>
              <w:fldChar w:fldCharType="separate"/>
            </w:r>
            <w:r w:rsidR="0033080A">
              <w:rPr>
                <w:rFonts w:ascii="Calibri" w:hAnsi="Calibri" w:cs="Calibri"/>
                <w:noProof/>
                <w:webHidden/>
                <w:sz w:val="22"/>
              </w:rPr>
              <w:t>13</w:t>
            </w:r>
            <w:r w:rsidRPr="00C7252D">
              <w:rPr>
                <w:rFonts w:ascii="Calibri" w:hAnsi="Calibri" w:cs="Calibri"/>
                <w:noProof/>
                <w:webHidden/>
                <w:sz w:val="22"/>
              </w:rPr>
              <w:fldChar w:fldCharType="end"/>
            </w:r>
          </w:hyperlink>
        </w:p>
        <w:p w14:paraId="44D387D8" w14:textId="6D85AB35" w:rsidR="00C7252D" w:rsidRPr="00C7252D" w:rsidRDefault="00C7252D" w:rsidP="00F901EC">
          <w:pPr>
            <w:pStyle w:val="TOC2"/>
            <w:ind w:left="1134" w:hanging="708"/>
            <w:rPr>
              <w:rFonts w:ascii="Calibri" w:eastAsiaTheme="minorEastAsia" w:hAnsi="Calibri" w:cs="Calibri"/>
              <w:noProof/>
              <w:color w:val="auto"/>
              <w:sz w:val="22"/>
            </w:rPr>
          </w:pPr>
          <w:hyperlink w:anchor="_Toc82778467" w:history="1">
            <w:r w:rsidRPr="00C7252D">
              <w:rPr>
                <w:rStyle w:val="Hyperlink"/>
                <w:rFonts w:ascii="Calibri" w:hAnsi="Calibri" w:cs="Calibri"/>
                <w:noProof/>
                <w:sz w:val="22"/>
              </w:rPr>
              <w:t>Level 1 and Level 2 Offences Decisions</w:t>
            </w:r>
            <w:r w:rsidRPr="00C7252D">
              <w:rPr>
                <w:rFonts w:ascii="Calibri" w:hAnsi="Calibri" w:cs="Calibri"/>
                <w:noProof/>
                <w:webHidden/>
                <w:sz w:val="22"/>
              </w:rPr>
              <w:tab/>
            </w:r>
            <w:r w:rsidRPr="00C7252D">
              <w:rPr>
                <w:rFonts w:ascii="Calibri" w:hAnsi="Calibri" w:cs="Calibri"/>
                <w:noProof/>
                <w:webHidden/>
                <w:sz w:val="22"/>
              </w:rPr>
              <w:fldChar w:fldCharType="begin"/>
            </w:r>
            <w:r w:rsidRPr="00C7252D">
              <w:rPr>
                <w:rFonts w:ascii="Calibri" w:hAnsi="Calibri" w:cs="Calibri"/>
                <w:noProof/>
                <w:webHidden/>
                <w:sz w:val="22"/>
              </w:rPr>
              <w:instrText xml:space="preserve"> PAGEREF _Toc82778467 \h </w:instrText>
            </w:r>
            <w:r w:rsidRPr="00C7252D">
              <w:rPr>
                <w:rFonts w:ascii="Calibri" w:hAnsi="Calibri" w:cs="Calibri"/>
                <w:noProof/>
                <w:webHidden/>
                <w:sz w:val="22"/>
              </w:rPr>
            </w:r>
            <w:r w:rsidRPr="00C7252D">
              <w:rPr>
                <w:rFonts w:ascii="Calibri" w:hAnsi="Calibri" w:cs="Calibri"/>
                <w:noProof/>
                <w:webHidden/>
                <w:sz w:val="22"/>
              </w:rPr>
              <w:fldChar w:fldCharType="separate"/>
            </w:r>
            <w:r w:rsidR="0033080A">
              <w:rPr>
                <w:rFonts w:ascii="Calibri" w:hAnsi="Calibri" w:cs="Calibri"/>
                <w:noProof/>
                <w:webHidden/>
                <w:sz w:val="22"/>
              </w:rPr>
              <w:t>16</w:t>
            </w:r>
            <w:r w:rsidRPr="00C7252D">
              <w:rPr>
                <w:rFonts w:ascii="Calibri" w:hAnsi="Calibri" w:cs="Calibri"/>
                <w:noProof/>
                <w:webHidden/>
                <w:sz w:val="22"/>
              </w:rPr>
              <w:fldChar w:fldCharType="end"/>
            </w:r>
          </w:hyperlink>
        </w:p>
        <w:p w14:paraId="020F3946" w14:textId="4B5F7C1E" w:rsidR="00C7252D" w:rsidRPr="00C7252D" w:rsidRDefault="00C7252D" w:rsidP="00F901EC">
          <w:pPr>
            <w:pStyle w:val="TOC2"/>
            <w:ind w:left="1134" w:hanging="708"/>
            <w:rPr>
              <w:rFonts w:ascii="Calibri" w:eastAsiaTheme="minorEastAsia" w:hAnsi="Calibri" w:cs="Calibri"/>
              <w:noProof/>
              <w:color w:val="auto"/>
              <w:sz w:val="22"/>
            </w:rPr>
          </w:pPr>
          <w:hyperlink w:anchor="_Toc82778468" w:history="1">
            <w:r w:rsidRPr="00C7252D">
              <w:rPr>
                <w:rStyle w:val="Hyperlink"/>
                <w:rFonts w:ascii="Calibri" w:hAnsi="Calibri" w:cs="Calibri"/>
                <w:noProof/>
                <w:sz w:val="22"/>
              </w:rPr>
              <w:t>Level 3 Offences Decisions</w:t>
            </w:r>
            <w:r w:rsidRPr="00C7252D">
              <w:rPr>
                <w:rFonts w:ascii="Calibri" w:hAnsi="Calibri" w:cs="Calibri"/>
                <w:noProof/>
                <w:webHidden/>
                <w:sz w:val="22"/>
              </w:rPr>
              <w:tab/>
            </w:r>
            <w:r w:rsidRPr="00C7252D">
              <w:rPr>
                <w:rFonts w:ascii="Calibri" w:hAnsi="Calibri" w:cs="Calibri"/>
                <w:noProof/>
                <w:webHidden/>
                <w:sz w:val="22"/>
              </w:rPr>
              <w:fldChar w:fldCharType="begin"/>
            </w:r>
            <w:r w:rsidRPr="00C7252D">
              <w:rPr>
                <w:rFonts w:ascii="Calibri" w:hAnsi="Calibri" w:cs="Calibri"/>
                <w:noProof/>
                <w:webHidden/>
                <w:sz w:val="22"/>
              </w:rPr>
              <w:instrText xml:space="preserve"> PAGEREF _Toc82778468 \h </w:instrText>
            </w:r>
            <w:r w:rsidRPr="00C7252D">
              <w:rPr>
                <w:rFonts w:ascii="Calibri" w:hAnsi="Calibri" w:cs="Calibri"/>
                <w:noProof/>
                <w:webHidden/>
                <w:sz w:val="22"/>
              </w:rPr>
            </w:r>
            <w:r w:rsidRPr="00C7252D">
              <w:rPr>
                <w:rFonts w:ascii="Calibri" w:hAnsi="Calibri" w:cs="Calibri"/>
                <w:noProof/>
                <w:webHidden/>
                <w:sz w:val="22"/>
              </w:rPr>
              <w:fldChar w:fldCharType="separate"/>
            </w:r>
            <w:r w:rsidR="0033080A">
              <w:rPr>
                <w:rFonts w:ascii="Calibri" w:hAnsi="Calibri" w:cs="Calibri"/>
                <w:noProof/>
                <w:webHidden/>
                <w:sz w:val="22"/>
              </w:rPr>
              <w:t>17</w:t>
            </w:r>
            <w:r w:rsidRPr="00C7252D">
              <w:rPr>
                <w:rFonts w:ascii="Calibri" w:hAnsi="Calibri" w:cs="Calibri"/>
                <w:noProof/>
                <w:webHidden/>
                <w:sz w:val="22"/>
              </w:rPr>
              <w:fldChar w:fldCharType="end"/>
            </w:r>
          </w:hyperlink>
        </w:p>
        <w:p w14:paraId="1D14D0B4" w14:textId="325E2B9A" w:rsidR="00C7252D" w:rsidRPr="00C7252D" w:rsidRDefault="00C7252D" w:rsidP="00F901EC">
          <w:pPr>
            <w:pStyle w:val="TOC2"/>
            <w:ind w:left="1134" w:hanging="708"/>
            <w:rPr>
              <w:rFonts w:ascii="Calibri" w:eastAsiaTheme="minorEastAsia" w:hAnsi="Calibri" w:cs="Calibri"/>
              <w:noProof/>
              <w:color w:val="auto"/>
              <w:sz w:val="22"/>
            </w:rPr>
          </w:pPr>
          <w:hyperlink w:anchor="_Toc82778469" w:history="1">
            <w:r w:rsidRPr="00C7252D">
              <w:rPr>
                <w:rStyle w:val="Hyperlink"/>
                <w:rFonts w:ascii="Calibri" w:hAnsi="Calibri" w:cs="Calibri"/>
                <w:noProof/>
                <w:sz w:val="22"/>
              </w:rPr>
              <w:t>The Student Discipline Committee</w:t>
            </w:r>
            <w:r w:rsidRPr="00C7252D">
              <w:rPr>
                <w:rFonts w:ascii="Calibri" w:hAnsi="Calibri" w:cs="Calibri"/>
                <w:noProof/>
                <w:webHidden/>
                <w:sz w:val="22"/>
              </w:rPr>
              <w:tab/>
            </w:r>
            <w:r w:rsidRPr="00C7252D">
              <w:rPr>
                <w:rFonts w:ascii="Calibri" w:hAnsi="Calibri" w:cs="Calibri"/>
                <w:noProof/>
                <w:webHidden/>
                <w:sz w:val="22"/>
              </w:rPr>
              <w:fldChar w:fldCharType="begin"/>
            </w:r>
            <w:r w:rsidRPr="00C7252D">
              <w:rPr>
                <w:rFonts w:ascii="Calibri" w:hAnsi="Calibri" w:cs="Calibri"/>
                <w:noProof/>
                <w:webHidden/>
                <w:sz w:val="22"/>
              </w:rPr>
              <w:instrText xml:space="preserve"> PAGEREF _Toc82778469 \h </w:instrText>
            </w:r>
            <w:r w:rsidRPr="00C7252D">
              <w:rPr>
                <w:rFonts w:ascii="Calibri" w:hAnsi="Calibri" w:cs="Calibri"/>
                <w:noProof/>
                <w:webHidden/>
                <w:sz w:val="22"/>
              </w:rPr>
            </w:r>
            <w:r w:rsidRPr="00C7252D">
              <w:rPr>
                <w:rFonts w:ascii="Calibri" w:hAnsi="Calibri" w:cs="Calibri"/>
                <w:noProof/>
                <w:webHidden/>
                <w:sz w:val="22"/>
              </w:rPr>
              <w:fldChar w:fldCharType="separate"/>
            </w:r>
            <w:r w:rsidR="0033080A">
              <w:rPr>
                <w:rFonts w:ascii="Calibri" w:hAnsi="Calibri" w:cs="Calibri"/>
                <w:noProof/>
                <w:webHidden/>
                <w:sz w:val="22"/>
              </w:rPr>
              <w:t>17</w:t>
            </w:r>
            <w:r w:rsidRPr="00C7252D">
              <w:rPr>
                <w:rFonts w:ascii="Calibri" w:hAnsi="Calibri" w:cs="Calibri"/>
                <w:noProof/>
                <w:webHidden/>
                <w:sz w:val="22"/>
              </w:rPr>
              <w:fldChar w:fldCharType="end"/>
            </w:r>
          </w:hyperlink>
        </w:p>
        <w:p w14:paraId="42974B8E" w14:textId="730C2D14" w:rsidR="00C7252D" w:rsidRPr="00C7252D" w:rsidRDefault="00C7252D" w:rsidP="00F901EC">
          <w:pPr>
            <w:pStyle w:val="TOC2"/>
            <w:ind w:left="1134" w:hanging="708"/>
            <w:rPr>
              <w:rFonts w:ascii="Calibri" w:eastAsiaTheme="minorEastAsia" w:hAnsi="Calibri" w:cs="Calibri"/>
              <w:noProof/>
              <w:color w:val="auto"/>
              <w:sz w:val="22"/>
            </w:rPr>
          </w:pPr>
          <w:hyperlink w:anchor="_Toc82778470" w:history="1">
            <w:r w:rsidRPr="00C7252D">
              <w:rPr>
                <w:rStyle w:val="Hyperlink"/>
                <w:rFonts w:ascii="Calibri" w:hAnsi="Calibri" w:cs="Calibri"/>
                <w:noProof/>
                <w:sz w:val="22"/>
              </w:rPr>
              <w:t>Procedure for the Student Discipline Committee</w:t>
            </w:r>
            <w:r w:rsidRPr="00C7252D">
              <w:rPr>
                <w:rFonts w:ascii="Calibri" w:hAnsi="Calibri" w:cs="Calibri"/>
                <w:noProof/>
                <w:webHidden/>
                <w:sz w:val="22"/>
              </w:rPr>
              <w:tab/>
            </w:r>
            <w:r w:rsidRPr="00C7252D">
              <w:rPr>
                <w:rFonts w:ascii="Calibri" w:hAnsi="Calibri" w:cs="Calibri"/>
                <w:noProof/>
                <w:webHidden/>
                <w:sz w:val="22"/>
              </w:rPr>
              <w:fldChar w:fldCharType="begin"/>
            </w:r>
            <w:r w:rsidRPr="00C7252D">
              <w:rPr>
                <w:rFonts w:ascii="Calibri" w:hAnsi="Calibri" w:cs="Calibri"/>
                <w:noProof/>
                <w:webHidden/>
                <w:sz w:val="22"/>
              </w:rPr>
              <w:instrText xml:space="preserve"> PAGEREF _Toc82778470 \h </w:instrText>
            </w:r>
            <w:r w:rsidRPr="00C7252D">
              <w:rPr>
                <w:rFonts w:ascii="Calibri" w:hAnsi="Calibri" w:cs="Calibri"/>
                <w:noProof/>
                <w:webHidden/>
                <w:sz w:val="22"/>
              </w:rPr>
            </w:r>
            <w:r w:rsidRPr="00C7252D">
              <w:rPr>
                <w:rFonts w:ascii="Calibri" w:hAnsi="Calibri" w:cs="Calibri"/>
                <w:noProof/>
                <w:webHidden/>
                <w:sz w:val="22"/>
              </w:rPr>
              <w:fldChar w:fldCharType="separate"/>
            </w:r>
            <w:r w:rsidR="0033080A">
              <w:rPr>
                <w:rFonts w:ascii="Calibri" w:hAnsi="Calibri" w:cs="Calibri"/>
                <w:noProof/>
                <w:webHidden/>
                <w:sz w:val="22"/>
              </w:rPr>
              <w:t>17</w:t>
            </w:r>
            <w:r w:rsidRPr="00C7252D">
              <w:rPr>
                <w:rFonts w:ascii="Calibri" w:hAnsi="Calibri" w:cs="Calibri"/>
                <w:noProof/>
                <w:webHidden/>
                <w:sz w:val="22"/>
              </w:rPr>
              <w:fldChar w:fldCharType="end"/>
            </w:r>
          </w:hyperlink>
        </w:p>
        <w:p w14:paraId="413A5FFA" w14:textId="309A1312" w:rsidR="00C7252D" w:rsidRPr="00C7252D" w:rsidRDefault="00C7252D" w:rsidP="00F901EC">
          <w:pPr>
            <w:pStyle w:val="TOC2"/>
            <w:ind w:left="1134" w:hanging="708"/>
            <w:rPr>
              <w:rFonts w:ascii="Calibri" w:eastAsiaTheme="minorEastAsia" w:hAnsi="Calibri" w:cs="Calibri"/>
              <w:noProof/>
              <w:color w:val="auto"/>
              <w:sz w:val="22"/>
            </w:rPr>
          </w:pPr>
          <w:hyperlink w:anchor="_Toc82778471" w:history="1">
            <w:r w:rsidRPr="00C7252D">
              <w:rPr>
                <w:rStyle w:val="Hyperlink"/>
                <w:rFonts w:ascii="Calibri" w:hAnsi="Calibri" w:cs="Calibri"/>
                <w:noProof/>
                <w:sz w:val="22"/>
              </w:rPr>
              <w:t>Penalties</w:t>
            </w:r>
            <w:r w:rsidRPr="00C7252D">
              <w:rPr>
                <w:rFonts w:ascii="Calibri" w:hAnsi="Calibri" w:cs="Calibri"/>
                <w:noProof/>
                <w:webHidden/>
                <w:sz w:val="22"/>
              </w:rPr>
              <w:tab/>
            </w:r>
            <w:r w:rsidRPr="00C7252D">
              <w:rPr>
                <w:rFonts w:ascii="Calibri" w:hAnsi="Calibri" w:cs="Calibri"/>
                <w:noProof/>
                <w:webHidden/>
                <w:sz w:val="22"/>
              </w:rPr>
              <w:fldChar w:fldCharType="begin"/>
            </w:r>
            <w:r w:rsidRPr="00C7252D">
              <w:rPr>
                <w:rFonts w:ascii="Calibri" w:hAnsi="Calibri" w:cs="Calibri"/>
                <w:noProof/>
                <w:webHidden/>
                <w:sz w:val="22"/>
              </w:rPr>
              <w:instrText xml:space="preserve"> PAGEREF _Toc82778471 \h </w:instrText>
            </w:r>
            <w:r w:rsidRPr="00C7252D">
              <w:rPr>
                <w:rFonts w:ascii="Calibri" w:hAnsi="Calibri" w:cs="Calibri"/>
                <w:noProof/>
                <w:webHidden/>
                <w:sz w:val="22"/>
              </w:rPr>
            </w:r>
            <w:r w:rsidRPr="00C7252D">
              <w:rPr>
                <w:rFonts w:ascii="Calibri" w:hAnsi="Calibri" w:cs="Calibri"/>
                <w:noProof/>
                <w:webHidden/>
                <w:sz w:val="22"/>
              </w:rPr>
              <w:fldChar w:fldCharType="separate"/>
            </w:r>
            <w:r w:rsidR="0033080A">
              <w:rPr>
                <w:rFonts w:ascii="Calibri" w:hAnsi="Calibri" w:cs="Calibri"/>
                <w:noProof/>
                <w:webHidden/>
                <w:sz w:val="22"/>
              </w:rPr>
              <w:t>19</w:t>
            </w:r>
            <w:r w:rsidRPr="00C7252D">
              <w:rPr>
                <w:rFonts w:ascii="Calibri" w:hAnsi="Calibri" w:cs="Calibri"/>
                <w:noProof/>
                <w:webHidden/>
                <w:sz w:val="22"/>
              </w:rPr>
              <w:fldChar w:fldCharType="end"/>
            </w:r>
          </w:hyperlink>
        </w:p>
        <w:p w14:paraId="7780C80B" w14:textId="5058F226" w:rsidR="00C7252D" w:rsidRPr="00C7252D" w:rsidRDefault="00C7252D" w:rsidP="00F901EC">
          <w:pPr>
            <w:pStyle w:val="TOC2"/>
            <w:ind w:left="1134" w:hanging="708"/>
            <w:rPr>
              <w:rFonts w:ascii="Calibri" w:eastAsiaTheme="minorEastAsia" w:hAnsi="Calibri" w:cs="Calibri"/>
              <w:noProof/>
              <w:color w:val="auto"/>
              <w:sz w:val="22"/>
            </w:rPr>
          </w:pPr>
          <w:hyperlink w:anchor="_Toc82778472" w:history="1">
            <w:r w:rsidRPr="00C7252D">
              <w:rPr>
                <w:rStyle w:val="Hyperlink"/>
                <w:rFonts w:ascii="Calibri" w:hAnsi="Calibri" w:cs="Calibri"/>
                <w:noProof/>
                <w:sz w:val="22"/>
              </w:rPr>
              <w:t>Level 1 Penalties</w:t>
            </w:r>
            <w:r w:rsidRPr="00C7252D">
              <w:rPr>
                <w:rFonts w:ascii="Calibri" w:hAnsi="Calibri" w:cs="Calibri"/>
                <w:noProof/>
                <w:webHidden/>
                <w:sz w:val="22"/>
              </w:rPr>
              <w:tab/>
            </w:r>
            <w:r w:rsidRPr="00C7252D">
              <w:rPr>
                <w:rFonts w:ascii="Calibri" w:hAnsi="Calibri" w:cs="Calibri"/>
                <w:noProof/>
                <w:webHidden/>
                <w:sz w:val="22"/>
              </w:rPr>
              <w:fldChar w:fldCharType="begin"/>
            </w:r>
            <w:r w:rsidRPr="00C7252D">
              <w:rPr>
                <w:rFonts w:ascii="Calibri" w:hAnsi="Calibri" w:cs="Calibri"/>
                <w:noProof/>
                <w:webHidden/>
                <w:sz w:val="22"/>
              </w:rPr>
              <w:instrText xml:space="preserve"> PAGEREF _Toc82778472 \h </w:instrText>
            </w:r>
            <w:r w:rsidRPr="00C7252D">
              <w:rPr>
                <w:rFonts w:ascii="Calibri" w:hAnsi="Calibri" w:cs="Calibri"/>
                <w:noProof/>
                <w:webHidden/>
                <w:sz w:val="22"/>
              </w:rPr>
            </w:r>
            <w:r w:rsidRPr="00C7252D">
              <w:rPr>
                <w:rFonts w:ascii="Calibri" w:hAnsi="Calibri" w:cs="Calibri"/>
                <w:noProof/>
                <w:webHidden/>
                <w:sz w:val="22"/>
              </w:rPr>
              <w:fldChar w:fldCharType="separate"/>
            </w:r>
            <w:r w:rsidR="0033080A">
              <w:rPr>
                <w:rFonts w:ascii="Calibri" w:hAnsi="Calibri" w:cs="Calibri"/>
                <w:noProof/>
                <w:webHidden/>
                <w:sz w:val="22"/>
              </w:rPr>
              <w:t>19</w:t>
            </w:r>
            <w:r w:rsidRPr="00C7252D">
              <w:rPr>
                <w:rFonts w:ascii="Calibri" w:hAnsi="Calibri" w:cs="Calibri"/>
                <w:noProof/>
                <w:webHidden/>
                <w:sz w:val="22"/>
              </w:rPr>
              <w:fldChar w:fldCharType="end"/>
            </w:r>
          </w:hyperlink>
        </w:p>
        <w:p w14:paraId="2287401D" w14:textId="005768DE" w:rsidR="00C7252D" w:rsidRPr="00C7252D" w:rsidRDefault="00C7252D" w:rsidP="00F901EC">
          <w:pPr>
            <w:pStyle w:val="TOC2"/>
            <w:ind w:left="1134" w:hanging="708"/>
            <w:rPr>
              <w:rFonts w:ascii="Calibri" w:eastAsiaTheme="minorEastAsia" w:hAnsi="Calibri" w:cs="Calibri"/>
              <w:noProof/>
              <w:color w:val="auto"/>
              <w:sz w:val="22"/>
            </w:rPr>
          </w:pPr>
          <w:hyperlink w:anchor="_Toc82778473" w:history="1">
            <w:r w:rsidRPr="00C7252D">
              <w:rPr>
                <w:rStyle w:val="Hyperlink"/>
                <w:rFonts w:ascii="Calibri" w:hAnsi="Calibri" w:cs="Calibri"/>
                <w:noProof/>
                <w:sz w:val="22"/>
              </w:rPr>
              <w:t>Level 2 Penalties</w:t>
            </w:r>
            <w:r w:rsidRPr="00C7252D">
              <w:rPr>
                <w:rFonts w:ascii="Calibri" w:hAnsi="Calibri" w:cs="Calibri"/>
                <w:noProof/>
                <w:webHidden/>
                <w:sz w:val="22"/>
              </w:rPr>
              <w:tab/>
            </w:r>
            <w:r w:rsidRPr="00C7252D">
              <w:rPr>
                <w:rFonts w:ascii="Calibri" w:hAnsi="Calibri" w:cs="Calibri"/>
                <w:noProof/>
                <w:webHidden/>
                <w:sz w:val="22"/>
              </w:rPr>
              <w:fldChar w:fldCharType="begin"/>
            </w:r>
            <w:r w:rsidRPr="00C7252D">
              <w:rPr>
                <w:rFonts w:ascii="Calibri" w:hAnsi="Calibri" w:cs="Calibri"/>
                <w:noProof/>
                <w:webHidden/>
                <w:sz w:val="22"/>
              </w:rPr>
              <w:instrText xml:space="preserve"> PAGEREF _Toc82778473 \h </w:instrText>
            </w:r>
            <w:r w:rsidRPr="00C7252D">
              <w:rPr>
                <w:rFonts w:ascii="Calibri" w:hAnsi="Calibri" w:cs="Calibri"/>
                <w:noProof/>
                <w:webHidden/>
                <w:sz w:val="22"/>
              </w:rPr>
            </w:r>
            <w:r w:rsidRPr="00C7252D">
              <w:rPr>
                <w:rFonts w:ascii="Calibri" w:hAnsi="Calibri" w:cs="Calibri"/>
                <w:noProof/>
                <w:webHidden/>
                <w:sz w:val="22"/>
              </w:rPr>
              <w:fldChar w:fldCharType="separate"/>
            </w:r>
            <w:r w:rsidR="0033080A">
              <w:rPr>
                <w:rFonts w:ascii="Calibri" w:hAnsi="Calibri" w:cs="Calibri"/>
                <w:noProof/>
                <w:webHidden/>
                <w:sz w:val="22"/>
              </w:rPr>
              <w:t>20</w:t>
            </w:r>
            <w:r w:rsidRPr="00C7252D">
              <w:rPr>
                <w:rFonts w:ascii="Calibri" w:hAnsi="Calibri" w:cs="Calibri"/>
                <w:noProof/>
                <w:webHidden/>
                <w:sz w:val="22"/>
              </w:rPr>
              <w:fldChar w:fldCharType="end"/>
            </w:r>
          </w:hyperlink>
        </w:p>
        <w:p w14:paraId="39B36497" w14:textId="31456594" w:rsidR="00C7252D" w:rsidRPr="00C7252D" w:rsidRDefault="00C7252D" w:rsidP="00F901EC">
          <w:pPr>
            <w:pStyle w:val="TOC2"/>
            <w:ind w:left="1134" w:hanging="708"/>
            <w:rPr>
              <w:rFonts w:ascii="Calibri" w:eastAsiaTheme="minorEastAsia" w:hAnsi="Calibri" w:cs="Calibri"/>
              <w:noProof/>
              <w:color w:val="auto"/>
              <w:sz w:val="22"/>
            </w:rPr>
          </w:pPr>
          <w:hyperlink w:anchor="_Toc82778474" w:history="1">
            <w:r w:rsidRPr="00C7252D">
              <w:rPr>
                <w:rStyle w:val="Hyperlink"/>
                <w:rFonts w:ascii="Calibri" w:hAnsi="Calibri" w:cs="Calibri"/>
                <w:noProof/>
                <w:sz w:val="22"/>
              </w:rPr>
              <w:t>Level 3 Penalties</w:t>
            </w:r>
            <w:r w:rsidRPr="00C7252D">
              <w:rPr>
                <w:rFonts w:ascii="Calibri" w:hAnsi="Calibri" w:cs="Calibri"/>
                <w:noProof/>
                <w:webHidden/>
                <w:sz w:val="22"/>
              </w:rPr>
              <w:tab/>
            </w:r>
            <w:r w:rsidRPr="00C7252D">
              <w:rPr>
                <w:rFonts w:ascii="Calibri" w:hAnsi="Calibri" w:cs="Calibri"/>
                <w:noProof/>
                <w:webHidden/>
                <w:sz w:val="22"/>
              </w:rPr>
              <w:fldChar w:fldCharType="begin"/>
            </w:r>
            <w:r w:rsidRPr="00C7252D">
              <w:rPr>
                <w:rFonts w:ascii="Calibri" w:hAnsi="Calibri" w:cs="Calibri"/>
                <w:noProof/>
                <w:webHidden/>
                <w:sz w:val="22"/>
              </w:rPr>
              <w:instrText xml:space="preserve"> PAGEREF _Toc82778474 \h </w:instrText>
            </w:r>
            <w:r w:rsidRPr="00C7252D">
              <w:rPr>
                <w:rFonts w:ascii="Calibri" w:hAnsi="Calibri" w:cs="Calibri"/>
                <w:noProof/>
                <w:webHidden/>
                <w:sz w:val="22"/>
              </w:rPr>
            </w:r>
            <w:r w:rsidRPr="00C7252D">
              <w:rPr>
                <w:rFonts w:ascii="Calibri" w:hAnsi="Calibri" w:cs="Calibri"/>
                <w:noProof/>
                <w:webHidden/>
                <w:sz w:val="22"/>
              </w:rPr>
              <w:fldChar w:fldCharType="separate"/>
            </w:r>
            <w:r w:rsidR="0033080A">
              <w:rPr>
                <w:rFonts w:ascii="Calibri" w:hAnsi="Calibri" w:cs="Calibri"/>
                <w:noProof/>
                <w:webHidden/>
                <w:sz w:val="22"/>
              </w:rPr>
              <w:t>21</w:t>
            </w:r>
            <w:r w:rsidRPr="00C7252D">
              <w:rPr>
                <w:rFonts w:ascii="Calibri" w:hAnsi="Calibri" w:cs="Calibri"/>
                <w:noProof/>
                <w:webHidden/>
                <w:sz w:val="22"/>
              </w:rPr>
              <w:fldChar w:fldCharType="end"/>
            </w:r>
          </w:hyperlink>
        </w:p>
        <w:p w14:paraId="318B8451" w14:textId="77777777" w:rsidR="00C7252D" w:rsidRDefault="00C7252D" w:rsidP="00F901EC">
          <w:pPr>
            <w:pStyle w:val="TOC1"/>
            <w:spacing w:line="276" w:lineRule="auto"/>
            <w:ind w:left="1134" w:hanging="708"/>
            <w:rPr>
              <w:rStyle w:val="Hyperlink"/>
              <w:rFonts w:ascii="Calibri" w:hAnsi="Calibri" w:cs="Calibri"/>
              <w:noProof/>
              <w:sz w:val="22"/>
            </w:rPr>
          </w:pPr>
        </w:p>
        <w:p w14:paraId="3226B658" w14:textId="6B93D66A" w:rsidR="00C7252D" w:rsidRPr="00C7252D" w:rsidRDefault="00C7252D" w:rsidP="00F901EC">
          <w:pPr>
            <w:pStyle w:val="TOC1"/>
            <w:spacing w:line="276" w:lineRule="auto"/>
            <w:ind w:left="1134" w:hanging="708"/>
            <w:rPr>
              <w:rFonts w:ascii="Calibri" w:eastAsiaTheme="minorEastAsia" w:hAnsi="Calibri" w:cs="Calibri"/>
              <w:noProof/>
              <w:color w:val="auto"/>
              <w:sz w:val="22"/>
            </w:rPr>
          </w:pPr>
          <w:hyperlink w:anchor="_Toc82778475" w:history="1">
            <w:r w:rsidRPr="00C7252D">
              <w:rPr>
                <w:rStyle w:val="Hyperlink"/>
                <w:rFonts w:ascii="Calibri" w:hAnsi="Calibri" w:cs="Calibri"/>
                <w:noProof/>
                <w:sz w:val="22"/>
              </w:rPr>
              <w:t>Appeals</w:t>
            </w:r>
            <w:r w:rsidRPr="00C7252D">
              <w:rPr>
                <w:rFonts w:ascii="Calibri" w:hAnsi="Calibri" w:cs="Calibri"/>
                <w:noProof/>
                <w:webHidden/>
                <w:sz w:val="22"/>
              </w:rPr>
              <w:tab/>
            </w:r>
            <w:r w:rsidRPr="00C7252D">
              <w:rPr>
                <w:rFonts w:ascii="Calibri" w:hAnsi="Calibri" w:cs="Calibri"/>
                <w:noProof/>
                <w:webHidden/>
                <w:sz w:val="22"/>
              </w:rPr>
              <w:fldChar w:fldCharType="begin"/>
            </w:r>
            <w:r w:rsidRPr="00C7252D">
              <w:rPr>
                <w:rFonts w:ascii="Calibri" w:hAnsi="Calibri" w:cs="Calibri"/>
                <w:noProof/>
                <w:webHidden/>
                <w:sz w:val="22"/>
              </w:rPr>
              <w:instrText xml:space="preserve"> PAGEREF _Toc82778475 \h </w:instrText>
            </w:r>
            <w:r w:rsidRPr="00C7252D">
              <w:rPr>
                <w:rFonts w:ascii="Calibri" w:hAnsi="Calibri" w:cs="Calibri"/>
                <w:noProof/>
                <w:webHidden/>
                <w:sz w:val="22"/>
              </w:rPr>
            </w:r>
            <w:r w:rsidRPr="00C7252D">
              <w:rPr>
                <w:rFonts w:ascii="Calibri" w:hAnsi="Calibri" w:cs="Calibri"/>
                <w:noProof/>
                <w:webHidden/>
                <w:sz w:val="22"/>
              </w:rPr>
              <w:fldChar w:fldCharType="separate"/>
            </w:r>
            <w:r w:rsidR="0033080A">
              <w:rPr>
                <w:rFonts w:ascii="Calibri" w:hAnsi="Calibri" w:cs="Calibri"/>
                <w:noProof/>
                <w:webHidden/>
                <w:sz w:val="22"/>
              </w:rPr>
              <w:t>22</w:t>
            </w:r>
            <w:r w:rsidRPr="00C7252D">
              <w:rPr>
                <w:rFonts w:ascii="Calibri" w:hAnsi="Calibri" w:cs="Calibri"/>
                <w:noProof/>
                <w:webHidden/>
                <w:sz w:val="22"/>
              </w:rPr>
              <w:fldChar w:fldCharType="end"/>
            </w:r>
          </w:hyperlink>
        </w:p>
        <w:p w14:paraId="122E1E5F" w14:textId="0396BFA1" w:rsidR="00C7252D" w:rsidRPr="00C7252D" w:rsidRDefault="00C7252D" w:rsidP="00F901EC">
          <w:pPr>
            <w:pStyle w:val="TOC2"/>
            <w:ind w:left="1134" w:hanging="708"/>
            <w:rPr>
              <w:rFonts w:ascii="Calibri" w:eastAsiaTheme="minorEastAsia" w:hAnsi="Calibri" w:cs="Calibri"/>
              <w:noProof/>
              <w:color w:val="auto"/>
              <w:sz w:val="22"/>
            </w:rPr>
          </w:pPr>
          <w:hyperlink w:anchor="_Toc82778476" w:history="1">
            <w:r w:rsidRPr="00C7252D">
              <w:rPr>
                <w:rStyle w:val="Hyperlink"/>
                <w:rFonts w:ascii="Calibri" w:hAnsi="Calibri" w:cs="Calibri"/>
                <w:noProof/>
                <w:sz w:val="22"/>
              </w:rPr>
              <w:t>Student Discipline Appeal Board</w:t>
            </w:r>
            <w:r w:rsidRPr="00C7252D">
              <w:rPr>
                <w:rFonts w:ascii="Calibri" w:hAnsi="Calibri" w:cs="Calibri"/>
                <w:noProof/>
                <w:webHidden/>
                <w:sz w:val="22"/>
              </w:rPr>
              <w:tab/>
            </w:r>
            <w:r w:rsidRPr="00C7252D">
              <w:rPr>
                <w:rFonts w:ascii="Calibri" w:hAnsi="Calibri" w:cs="Calibri"/>
                <w:noProof/>
                <w:webHidden/>
                <w:sz w:val="22"/>
              </w:rPr>
              <w:fldChar w:fldCharType="begin"/>
            </w:r>
            <w:r w:rsidRPr="00C7252D">
              <w:rPr>
                <w:rFonts w:ascii="Calibri" w:hAnsi="Calibri" w:cs="Calibri"/>
                <w:noProof/>
                <w:webHidden/>
                <w:sz w:val="22"/>
              </w:rPr>
              <w:instrText xml:space="preserve"> PAGEREF _Toc82778476 \h </w:instrText>
            </w:r>
            <w:r w:rsidRPr="00C7252D">
              <w:rPr>
                <w:rFonts w:ascii="Calibri" w:hAnsi="Calibri" w:cs="Calibri"/>
                <w:noProof/>
                <w:webHidden/>
                <w:sz w:val="22"/>
              </w:rPr>
            </w:r>
            <w:r w:rsidRPr="00C7252D">
              <w:rPr>
                <w:rFonts w:ascii="Calibri" w:hAnsi="Calibri" w:cs="Calibri"/>
                <w:noProof/>
                <w:webHidden/>
                <w:sz w:val="22"/>
              </w:rPr>
              <w:fldChar w:fldCharType="separate"/>
            </w:r>
            <w:r w:rsidR="0033080A">
              <w:rPr>
                <w:rFonts w:ascii="Calibri" w:hAnsi="Calibri" w:cs="Calibri"/>
                <w:noProof/>
                <w:webHidden/>
                <w:sz w:val="22"/>
              </w:rPr>
              <w:t>24</w:t>
            </w:r>
            <w:r w:rsidRPr="00C7252D">
              <w:rPr>
                <w:rFonts w:ascii="Calibri" w:hAnsi="Calibri" w:cs="Calibri"/>
                <w:noProof/>
                <w:webHidden/>
                <w:sz w:val="22"/>
              </w:rPr>
              <w:fldChar w:fldCharType="end"/>
            </w:r>
          </w:hyperlink>
        </w:p>
        <w:p w14:paraId="0E4FD22B" w14:textId="0A0D2CE2" w:rsidR="00C7252D" w:rsidRPr="00C7252D" w:rsidRDefault="00C7252D" w:rsidP="00F901EC">
          <w:pPr>
            <w:pStyle w:val="TOC2"/>
            <w:ind w:left="1134" w:hanging="708"/>
            <w:rPr>
              <w:rFonts w:ascii="Calibri" w:eastAsiaTheme="minorEastAsia" w:hAnsi="Calibri" w:cs="Calibri"/>
              <w:noProof/>
              <w:color w:val="auto"/>
              <w:sz w:val="22"/>
            </w:rPr>
          </w:pPr>
          <w:hyperlink w:anchor="_Toc82778477" w:history="1">
            <w:r w:rsidRPr="00C7252D">
              <w:rPr>
                <w:rStyle w:val="Hyperlink"/>
                <w:rFonts w:ascii="Calibri" w:hAnsi="Calibri" w:cs="Calibri"/>
                <w:noProof/>
                <w:sz w:val="22"/>
              </w:rPr>
              <w:t>Procedure for the Student Discipline Appeal Board</w:t>
            </w:r>
            <w:r w:rsidRPr="00C7252D">
              <w:rPr>
                <w:rFonts w:ascii="Calibri" w:hAnsi="Calibri" w:cs="Calibri"/>
                <w:noProof/>
                <w:webHidden/>
                <w:sz w:val="22"/>
              </w:rPr>
              <w:tab/>
            </w:r>
            <w:r w:rsidRPr="00C7252D">
              <w:rPr>
                <w:rFonts w:ascii="Calibri" w:hAnsi="Calibri" w:cs="Calibri"/>
                <w:noProof/>
                <w:webHidden/>
                <w:sz w:val="22"/>
              </w:rPr>
              <w:fldChar w:fldCharType="begin"/>
            </w:r>
            <w:r w:rsidRPr="00C7252D">
              <w:rPr>
                <w:rFonts w:ascii="Calibri" w:hAnsi="Calibri" w:cs="Calibri"/>
                <w:noProof/>
                <w:webHidden/>
                <w:sz w:val="22"/>
              </w:rPr>
              <w:instrText xml:space="preserve"> PAGEREF _Toc82778477 \h </w:instrText>
            </w:r>
            <w:r w:rsidRPr="00C7252D">
              <w:rPr>
                <w:rFonts w:ascii="Calibri" w:hAnsi="Calibri" w:cs="Calibri"/>
                <w:noProof/>
                <w:webHidden/>
                <w:sz w:val="22"/>
              </w:rPr>
            </w:r>
            <w:r w:rsidRPr="00C7252D">
              <w:rPr>
                <w:rFonts w:ascii="Calibri" w:hAnsi="Calibri" w:cs="Calibri"/>
                <w:noProof/>
                <w:webHidden/>
                <w:sz w:val="22"/>
              </w:rPr>
              <w:fldChar w:fldCharType="separate"/>
            </w:r>
            <w:r w:rsidR="0033080A">
              <w:rPr>
                <w:rFonts w:ascii="Calibri" w:hAnsi="Calibri" w:cs="Calibri"/>
                <w:noProof/>
                <w:webHidden/>
                <w:sz w:val="22"/>
              </w:rPr>
              <w:t>24</w:t>
            </w:r>
            <w:r w:rsidRPr="00C7252D">
              <w:rPr>
                <w:rFonts w:ascii="Calibri" w:hAnsi="Calibri" w:cs="Calibri"/>
                <w:noProof/>
                <w:webHidden/>
                <w:sz w:val="22"/>
              </w:rPr>
              <w:fldChar w:fldCharType="end"/>
            </w:r>
          </w:hyperlink>
        </w:p>
        <w:p w14:paraId="392ABC87" w14:textId="77777777" w:rsidR="00C7252D" w:rsidRDefault="00C7252D" w:rsidP="00F901EC">
          <w:pPr>
            <w:pStyle w:val="TOC1"/>
            <w:spacing w:line="276" w:lineRule="auto"/>
            <w:ind w:left="1134" w:hanging="708"/>
            <w:rPr>
              <w:rStyle w:val="Hyperlink"/>
              <w:rFonts w:ascii="Calibri" w:hAnsi="Calibri" w:cs="Calibri"/>
              <w:noProof/>
              <w:sz w:val="22"/>
            </w:rPr>
          </w:pPr>
        </w:p>
        <w:p w14:paraId="273E832E" w14:textId="57448E7A" w:rsidR="00C7252D" w:rsidRPr="00C7252D" w:rsidRDefault="00C7252D" w:rsidP="00F901EC">
          <w:pPr>
            <w:pStyle w:val="TOC1"/>
            <w:spacing w:line="276" w:lineRule="auto"/>
            <w:ind w:left="1134" w:hanging="708"/>
            <w:rPr>
              <w:rFonts w:ascii="Calibri" w:eastAsiaTheme="minorEastAsia" w:hAnsi="Calibri" w:cs="Calibri"/>
              <w:noProof/>
              <w:color w:val="auto"/>
              <w:sz w:val="22"/>
            </w:rPr>
          </w:pPr>
          <w:hyperlink w:anchor="_Toc82778478" w:history="1">
            <w:r w:rsidRPr="00C7252D">
              <w:rPr>
                <w:rStyle w:val="Hyperlink"/>
                <w:rFonts w:ascii="Calibri" w:hAnsi="Calibri" w:cs="Calibri"/>
                <w:noProof/>
                <w:sz w:val="22"/>
              </w:rPr>
              <w:t>Appendix A: Example Student Disciplinary Offences and Potential Disciplinary Penalties</w:t>
            </w:r>
            <w:r w:rsidRPr="00C7252D">
              <w:rPr>
                <w:rFonts w:ascii="Calibri" w:hAnsi="Calibri" w:cs="Calibri"/>
                <w:noProof/>
                <w:webHidden/>
                <w:sz w:val="22"/>
              </w:rPr>
              <w:tab/>
            </w:r>
            <w:r w:rsidRPr="00C7252D">
              <w:rPr>
                <w:rFonts w:ascii="Calibri" w:hAnsi="Calibri" w:cs="Calibri"/>
                <w:noProof/>
                <w:webHidden/>
                <w:sz w:val="22"/>
              </w:rPr>
              <w:fldChar w:fldCharType="begin"/>
            </w:r>
            <w:r w:rsidRPr="00C7252D">
              <w:rPr>
                <w:rFonts w:ascii="Calibri" w:hAnsi="Calibri" w:cs="Calibri"/>
                <w:noProof/>
                <w:webHidden/>
                <w:sz w:val="22"/>
              </w:rPr>
              <w:instrText xml:space="preserve"> PAGEREF _Toc82778478 \h </w:instrText>
            </w:r>
            <w:r w:rsidRPr="00C7252D">
              <w:rPr>
                <w:rFonts w:ascii="Calibri" w:hAnsi="Calibri" w:cs="Calibri"/>
                <w:noProof/>
                <w:webHidden/>
                <w:sz w:val="22"/>
              </w:rPr>
            </w:r>
            <w:r w:rsidRPr="00C7252D">
              <w:rPr>
                <w:rFonts w:ascii="Calibri" w:hAnsi="Calibri" w:cs="Calibri"/>
                <w:noProof/>
                <w:webHidden/>
                <w:sz w:val="22"/>
              </w:rPr>
              <w:fldChar w:fldCharType="separate"/>
            </w:r>
            <w:r w:rsidR="0033080A">
              <w:rPr>
                <w:rFonts w:ascii="Calibri" w:hAnsi="Calibri" w:cs="Calibri"/>
                <w:noProof/>
                <w:webHidden/>
                <w:sz w:val="22"/>
              </w:rPr>
              <w:t>27</w:t>
            </w:r>
            <w:r w:rsidRPr="00C7252D">
              <w:rPr>
                <w:rFonts w:ascii="Calibri" w:hAnsi="Calibri" w:cs="Calibri"/>
                <w:noProof/>
                <w:webHidden/>
                <w:sz w:val="22"/>
              </w:rPr>
              <w:fldChar w:fldCharType="end"/>
            </w:r>
          </w:hyperlink>
        </w:p>
        <w:p w14:paraId="243B4119" w14:textId="2C36BF1B" w:rsidR="00C7252D" w:rsidRPr="00C7252D" w:rsidRDefault="00C7252D" w:rsidP="00F901EC">
          <w:pPr>
            <w:pStyle w:val="TOC2"/>
            <w:ind w:left="1134" w:hanging="708"/>
            <w:rPr>
              <w:rFonts w:ascii="Calibri" w:eastAsiaTheme="minorEastAsia" w:hAnsi="Calibri" w:cs="Calibri"/>
              <w:noProof/>
              <w:color w:val="auto"/>
              <w:sz w:val="22"/>
            </w:rPr>
          </w:pPr>
          <w:hyperlink w:anchor="_Toc82778479" w:history="1">
            <w:r w:rsidRPr="00C7252D">
              <w:rPr>
                <w:rStyle w:val="Hyperlink"/>
                <w:rFonts w:ascii="Calibri" w:hAnsi="Calibri" w:cs="Calibri"/>
                <w:noProof/>
                <w:sz w:val="22"/>
              </w:rPr>
              <w:t>Disciplinary Offence Examples Level 1</w:t>
            </w:r>
            <w:r w:rsidRPr="00C7252D">
              <w:rPr>
                <w:rFonts w:ascii="Calibri" w:hAnsi="Calibri" w:cs="Calibri"/>
                <w:noProof/>
                <w:webHidden/>
                <w:sz w:val="22"/>
              </w:rPr>
              <w:tab/>
            </w:r>
            <w:r w:rsidRPr="00C7252D">
              <w:rPr>
                <w:rFonts w:ascii="Calibri" w:hAnsi="Calibri" w:cs="Calibri"/>
                <w:noProof/>
                <w:webHidden/>
                <w:sz w:val="22"/>
              </w:rPr>
              <w:fldChar w:fldCharType="begin"/>
            </w:r>
            <w:r w:rsidRPr="00C7252D">
              <w:rPr>
                <w:rFonts w:ascii="Calibri" w:hAnsi="Calibri" w:cs="Calibri"/>
                <w:noProof/>
                <w:webHidden/>
                <w:sz w:val="22"/>
              </w:rPr>
              <w:instrText xml:space="preserve"> PAGEREF _Toc82778479 \h </w:instrText>
            </w:r>
            <w:r w:rsidRPr="00C7252D">
              <w:rPr>
                <w:rFonts w:ascii="Calibri" w:hAnsi="Calibri" w:cs="Calibri"/>
                <w:noProof/>
                <w:webHidden/>
                <w:sz w:val="22"/>
              </w:rPr>
            </w:r>
            <w:r w:rsidRPr="00C7252D">
              <w:rPr>
                <w:rFonts w:ascii="Calibri" w:hAnsi="Calibri" w:cs="Calibri"/>
                <w:noProof/>
                <w:webHidden/>
                <w:sz w:val="22"/>
              </w:rPr>
              <w:fldChar w:fldCharType="separate"/>
            </w:r>
            <w:r w:rsidR="0033080A">
              <w:rPr>
                <w:rFonts w:ascii="Calibri" w:hAnsi="Calibri" w:cs="Calibri"/>
                <w:noProof/>
                <w:webHidden/>
                <w:sz w:val="22"/>
              </w:rPr>
              <w:t>28</w:t>
            </w:r>
            <w:r w:rsidRPr="00C7252D">
              <w:rPr>
                <w:rFonts w:ascii="Calibri" w:hAnsi="Calibri" w:cs="Calibri"/>
                <w:noProof/>
                <w:webHidden/>
                <w:sz w:val="22"/>
              </w:rPr>
              <w:fldChar w:fldCharType="end"/>
            </w:r>
          </w:hyperlink>
        </w:p>
        <w:p w14:paraId="103D1734" w14:textId="12C7B6B1" w:rsidR="00C7252D" w:rsidRPr="00C7252D" w:rsidRDefault="00C7252D" w:rsidP="00F901EC">
          <w:pPr>
            <w:pStyle w:val="TOC2"/>
            <w:ind w:left="1134" w:hanging="708"/>
            <w:rPr>
              <w:rFonts w:ascii="Calibri" w:eastAsiaTheme="minorEastAsia" w:hAnsi="Calibri" w:cs="Calibri"/>
              <w:noProof/>
              <w:color w:val="auto"/>
              <w:sz w:val="22"/>
            </w:rPr>
          </w:pPr>
          <w:hyperlink w:anchor="_Toc82778480" w:history="1">
            <w:r w:rsidRPr="00C7252D">
              <w:rPr>
                <w:rStyle w:val="Hyperlink"/>
                <w:rFonts w:ascii="Calibri" w:hAnsi="Calibri" w:cs="Calibri"/>
                <w:noProof/>
                <w:sz w:val="22"/>
              </w:rPr>
              <w:t>Disciplinary Offence Examples Level 2</w:t>
            </w:r>
            <w:r w:rsidRPr="00C7252D">
              <w:rPr>
                <w:rFonts w:ascii="Calibri" w:hAnsi="Calibri" w:cs="Calibri"/>
                <w:noProof/>
                <w:webHidden/>
                <w:sz w:val="22"/>
              </w:rPr>
              <w:tab/>
            </w:r>
            <w:r w:rsidRPr="00C7252D">
              <w:rPr>
                <w:rFonts w:ascii="Calibri" w:hAnsi="Calibri" w:cs="Calibri"/>
                <w:noProof/>
                <w:webHidden/>
                <w:sz w:val="22"/>
              </w:rPr>
              <w:fldChar w:fldCharType="begin"/>
            </w:r>
            <w:r w:rsidRPr="00C7252D">
              <w:rPr>
                <w:rFonts w:ascii="Calibri" w:hAnsi="Calibri" w:cs="Calibri"/>
                <w:noProof/>
                <w:webHidden/>
                <w:sz w:val="22"/>
              </w:rPr>
              <w:instrText xml:space="preserve"> PAGEREF _Toc82778480 \h </w:instrText>
            </w:r>
            <w:r w:rsidRPr="00C7252D">
              <w:rPr>
                <w:rFonts w:ascii="Calibri" w:hAnsi="Calibri" w:cs="Calibri"/>
                <w:noProof/>
                <w:webHidden/>
                <w:sz w:val="22"/>
              </w:rPr>
            </w:r>
            <w:r w:rsidRPr="00C7252D">
              <w:rPr>
                <w:rFonts w:ascii="Calibri" w:hAnsi="Calibri" w:cs="Calibri"/>
                <w:noProof/>
                <w:webHidden/>
                <w:sz w:val="22"/>
              </w:rPr>
              <w:fldChar w:fldCharType="separate"/>
            </w:r>
            <w:r w:rsidR="0033080A">
              <w:rPr>
                <w:rFonts w:ascii="Calibri" w:hAnsi="Calibri" w:cs="Calibri"/>
                <w:noProof/>
                <w:webHidden/>
                <w:sz w:val="22"/>
              </w:rPr>
              <w:t>30</w:t>
            </w:r>
            <w:r w:rsidRPr="00C7252D">
              <w:rPr>
                <w:rFonts w:ascii="Calibri" w:hAnsi="Calibri" w:cs="Calibri"/>
                <w:noProof/>
                <w:webHidden/>
                <w:sz w:val="22"/>
              </w:rPr>
              <w:fldChar w:fldCharType="end"/>
            </w:r>
          </w:hyperlink>
        </w:p>
        <w:p w14:paraId="12AFE56F" w14:textId="441AC9D4" w:rsidR="00C7252D" w:rsidRPr="00C7252D" w:rsidRDefault="00C7252D" w:rsidP="00F901EC">
          <w:pPr>
            <w:pStyle w:val="TOC2"/>
            <w:ind w:left="1134" w:hanging="708"/>
            <w:rPr>
              <w:rFonts w:ascii="Calibri" w:eastAsiaTheme="minorEastAsia" w:hAnsi="Calibri" w:cs="Calibri"/>
              <w:noProof/>
              <w:color w:val="auto"/>
              <w:sz w:val="22"/>
            </w:rPr>
          </w:pPr>
          <w:hyperlink w:anchor="_Toc82778481" w:history="1">
            <w:r w:rsidRPr="00C7252D">
              <w:rPr>
                <w:rStyle w:val="Hyperlink"/>
                <w:rFonts w:ascii="Calibri" w:hAnsi="Calibri" w:cs="Calibri"/>
                <w:noProof/>
                <w:sz w:val="22"/>
              </w:rPr>
              <w:t>Disciplinary Offence Examples Level 3</w:t>
            </w:r>
            <w:r w:rsidRPr="00C7252D">
              <w:rPr>
                <w:rFonts w:ascii="Calibri" w:hAnsi="Calibri" w:cs="Calibri"/>
                <w:noProof/>
                <w:webHidden/>
                <w:sz w:val="22"/>
              </w:rPr>
              <w:tab/>
            </w:r>
            <w:r w:rsidRPr="00C7252D">
              <w:rPr>
                <w:rFonts w:ascii="Calibri" w:hAnsi="Calibri" w:cs="Calibri"/>
                <w:noProof/>
                <w:webHidden/>
                <w:sz w:val="22"/>
              </w:rPr>
              <w:fldChar w:fldCharType="begin"/>
            </w:r>
            <w:r w:rsidRPr="00C7252D">
              <w:rPr>
                <w:rFonts w:ascii="Calibri" w:hAnsi="Calibri" w:cs="Calibri"/>
                <w:noProof/>
                <w:webHidden/>
                <w:sz w:val="22"/>
              </w:rPr>
              <w:instrText xml:space="preserve"> PAGEREF _Toc82778481 \h </w:instrText>
            </w:r>
            <w:r w:rsidRPr="00C7252D">
              <w:rPr>
                <w:rFonts w:ascii="Calibri" w:hAnsi="Calibri" w:cs="Calibri"/>
                <w:noProof/>
                <w:webHidden/>
                <w:sz w:val="22"/>
              </w:rPr>
            </w:r>
            <w:r w:rsidRPr="00C7252D">
              <w:rPr>
                <w:rFonts w:ascii="Calibri" w:hAnsi="Calibri" w:cs="Calibri"/>
                <w:noProof/>
                <w:webHidden/>
                <w:sz w:val="22"/>
              </w:rPr>
              <w:fldChar w:fldCharType="separate"/>
            </w:r>
            <w:r w:rsidR="0033080A">
              <w:rPr>
                <w:rFonts w:ascii="Calibri" w:hAnsi="Calibri" w:cs="Calibri"/>
                <w:noProof/>
                <w:webHidden/>
                <w:sz w:val="22"/>
              </w:rPr>
              <w:t>32</w:t>
            </w:r>
            <w:r w:rsidRPr="00C7252D">
              <w:rPr>
                <w:rFonts w:ascii="Calibri" w:hAnsi="Calibri" w:cs="Calibri"/>
                <w:noProof/>
                <w:webHidden/>
                <w:sz w:val="22"/>
              </w:rPr>
              <w:fldChar w:fldCharType="end"/>
            </w:r>
          </w:hyperlink>
        </w:p>
        <w:p w14:paraId="410B43EF" w14:textId="17F3F92F" w:rsidR="00C7252D" w:rsidRDefault="00C7252D" w:rsidP="00F901EC">
          <w:pPr>
            <w:spacing w:after="0" w:line="276" w:lineRule="auto"/>
            <w:ind w:left="1134" w:hanging="708"/>
          </w:pPr>
          <w:r w:rsidRPr="00C7252D">
            <w:rPr>
              <w:rFonts w:ascii="Calibri" w:hAnsi="Calibri" w:cs="Calibri"/>
              <w:b/>
              <w:bCs/>
              <w:noProof/>
              <w:sz w:val="22"/>
            </w:rPr>
            <w:fldChar w:fldCharType="end"/>
          </w:r>
        </w:p>
      </w:sdtContent>
    </w:sdt>
    <w:p w14:paraId="2848EB79" w14:textId="7DCA22BB" w:rsidR="00BC6069" w:rsidRPr="00EE6D12" w:rsidRDefault="00BC6069" w:rsidP="00F901EC">
      <w:pPr>
        <w:spacing w:after="0" w:line="276" w:lineRule="auto"/>
        <w:ind w:left="0" w:firstLine="0"/>
        <w:jc w:val="left"/>
        <w:rPr>
          <w:rFonts w:asciiTheme="minorHAnsi" w:hAnsiTheme="minorHAnsi" w:cstheme="minorHAnsi"/>
          <w:b/>
          <w:sz w:val="22"/>
        </w:rPr>
      </w:pPr>
    </w:p>
    <w:p w14:paraId="1FB7A51D" w14:textId="77777777" w:rsidR="00BC6069" w:rsidRPr="00EE6D12" w:rsidRDefault="00BC6069" w:rsidP="00F901EC">
      <w:pPr>
        <w:pStyle w:val="Heading1"/>
        <w:spacing w:after="0" w:line="276" w:lineRule="auto"/>
        <w:ind w:left="284" w:firstLine="0"/>
        <w:jc w:val="both"/>
        <w:rPr>
          <w:rFonts w:asciiTheme="minorHAnsi" w:hAnsiTheme="minorHAnsi" w:cstheme="minorHAnsi"/>
        </w:rPr>
      </w:pPr>
    </w:p>
    <w:p w14:paraId="51A7D4AC" w14:textId="7EC45B8A" w:rsidR="00C7252D" w:rsidRDefault="00C7252D" w:rsidP="00F901EC">
      <w:pPr>
        <w:spacing w:after="0" w:line="276" w:lineRule="auto"/>
        <w:ind w:left="0" w:firstLine="0"/>
        <w:jc w:val="left"/>
        <w:rPr>
          <w:rFonts w:asciiTheme="minorHAnsi" w:hAnsiTheme="minorHAnsi" w:cstheme="minorHAnsi"/>
        </w:rPr>
      </w:pPr>
      <w:bookmarkStart w:id="1" w:name="_Toc82778453"/>
      <w:r>
        <w:rPr>
          <w:rFonts w:asciiTheme="minorHAnsi" w:hAnsiTheme="minorHAnsi" w:cstheme="minorHAnsi"/>
        </w:rPr>
        <w:br w:type="page"/>
      </w:r>
      <w:bookmarkStart w:id="2" w:name="_GoBack"/>
      <w:bookmarkEnd w:id="2"/>
    </w:p>
    <w:p w14:paraId="4DF8BFE2" w14:textId="77777777" w:rsidR="00C7252D" w:rsidRDefault="00C7252D" w:rsidP="00F901EC">
      <w:pPr>
        <w:spacing w:after="0" w:line="276" w:lineRule="auto"/>
        <w:ind w:left="0" w:firstLine="0"/>
        <w:jc w:val="left"/>
        <w:rPr>
          <w:rFonts w:asciiTheme="minorHAnsi" w:hAnsiTheme="minorHAnsi" w:cstheme="minorHAnsi"/>
          <w:b/>
          <w:sz w:val="22"/>
        </w:rPr>
      </w:pPr>
    </w:p>
    <w:p w14:paraId="73A66A43" w14:textId="230D55F8" w:rsidR="007323A3" w:rsidRPr="00EE6D12" w:rsidRDefault="003674EF" w:rsidP="00F901EC">
      <w:pPr>
        <w:pStyle w:val="Heading1"/>
        <w:spacing w:after="0" w:line="276" w:lineRule="auto"/>
        <w:ind w:left="284" w:firstLine="0"/>
        <w:jc w:val="both"/>
        <w:rPr>
          <w:rFonts w:asciiTheme="minorHAnsi" w:hAnsiTheme="minorHAnsi" w:cstheme="minorHAnsi"/>
        </w:rPr>
      </w:pPr>
      <w:r w:rsidRPr="00EE6D12">
        <w:rPr>
          <w:rFonts w:asciiTheme="minorHAnsi" w:hAnsiTheme="minorHAnsi" w:cstheme="minorHAnsi"/>
        </w:rPr>
        <w:t>General Principles</w:t>
      </w:r>
      <w:bookmarkEnd w:id="0"/>
      <w:bookmarkEnd w:id="1"/>
      <w:r w:rsidRPr="00EE6D12">
        <w:rPr>
          <w:rFonts w:asciiTheme="minorHAnsi" w:hAnsiTheme="minorHAnsi" w:cstheme="minorHAnsi"/>
        </w:rPr>
        <w:t xml:space="preserve"> </w:t>
      </w:r>
    </w:p>
    <w:p w14:paraId="7D06BEBE" w14:textId="25F6B354" w:rsidR="003370C2" w:rsidRPr="00EE6D12" w:rsidRDefault="003370C2"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 xml:space="preserve">This Ordinance exists as part of the overall regulatory framework of the University </w:t>
      </w:r>
      <w:r w:rsidR="004A344F" w:rsidRPr="00EE6D12">
        <w:rPr>
          <w:rFonts w:asciiTheme="minorHAnsi" w:hAnsiTheme="minorHAnsi" w:cstheme="minorHAnsi"/>
          <w:sz w:val="22"/>
        </w:rPr>
        <w:t xml:space="preserve">of Stirling </w:t>
      </w:r>
      <w:r w:rsidRPr="00EE6D12">
        <w:rPr>
          <w:rFonts w:asciiTheme="minorHAnsi" w:hAnsiTheme="minorHAnsi" w:cstheme="minorHAnsi"/>
          <w:sz w:val="22"/>
        </w:rPr>
        <w:t>and forms part of the contract</w:t>
      </w:r>
      <w:r w:rsidR="00976338" w:rsidRPr="00EE6D12">
        <w:rPr>
          <w:rFonts w:asciiTheme="minorHAnsi" w:hAnsiTheme="minorHAnsi" w:cstheme="minorHAnsi"/>
          <w:sz w:val="22"/>
        </w:rPr>
        <w:t>ual basis upon which the relationship</w:t>
      </w:r>
      <w:r w:rsidRPr="00EE6D12">
        <w:rPr>
          <w:rFonts w:asciiTheme="minorHAnsi" w:hAnsiTheme="minorHAnsi" w:cstheme="minorHAnsi"/>
          <w:sz w:val="22"/>
        </w:rPr>
        <w:t xml:space="preserve"> between </w:t>
      </w:r>
      <w:r w:rsidR="00976338" w:rsidRPr="00EE6D12">
        <w:rPr>
          <w:rFonts w:asciiTheme="minorHAnsi" w:hAnsiTheme="minorHAnsi" w:cstheme="minorHAnsi"/>
          <w:sz w:val="22"/>
        </w:rPr>
        <w:t>a student</w:t>
      </w:r>
      <w:r w:rsidR="004A344F" w:rsidRPr="00EE6D12">
        <w:rPr>
          <w:rFonts w:asciiTheme="minorHAnsi" w:hAnsiTheme="minorHAnsi" w:cstheme="minorHAnsi"/>
          <w:sz w:val="22"/>
        </w:rPr>
        <w:t xml:space="preserve"> and the University </w:t>
      </w:r>
      <w:r w:rsidR="00976338" w:rsidRPr="00EE6D12">
        <w:rPr>
          <w:rFonts w:asciiTheme="minorHAnsi" w:hAnsiTheme="minorHAnsi" w:cstheme="minorHAnsi"/>
          <w:sz w:val="22"/>
        </w:rPr>
        <w:t>exists</w:t>
      </w:r>
      <w:r w:rsidRPr="00EE6D12">
        <w:rPr>
          <w:rFonts w:asciiTheme="minorHAnsi" w:hAnsiTheme="minorHAnsi" w:cstheme="minorHAnsi"/>
          <w:sz w:val="22"/>
        </w:rPr>
        <w:t xml:space="preserve">. It </w:t>
      </w:r>
      <w:r w:rsidR="00AD4790" w:rsidRPr="00EE6D12">
        <w:rPr>
          <w:rFonts w:asciiTheme="minorHAnsi" w:hAnsiTheme="minorHAnsi" w:cstheme="minorHAnsi"/>
          <w:sz w:val="22"/>
        </w:rPr>
        <w:t xml:space="preserve">clearly </w:t>
      </w:r>
      <w:r w:rsidRPr="00EE6D12">
        <w:rPr>
          <w:rFonts w:asciiTheme="minorHAnsi" w:hAnsiTheme="minorHAnsi" w:cstheme="minorHAnsi"/>
          <w:sz w:val="22"/>
        </w:rPr>
        <w:t xml:space="preserve">sets out the </w:t>
      </w:r>
      <w:r w:rsidR="00AD4790" w:rsidRPr="00EE6D12">
        <w:rPr>
          <w:rFonts w:asciiTheme="minorHAnsi" w:hAnsiTheme="minorHAnsi" w:cstheme="minorHAnsi"/>
          <w:sz w:val="22"/>
        </w:rPr>
        <w:t xml:space="preserve">robust </w:t>
      </w:r>
      <w:r w:rsidRPr="00EE6D12">
        <w:rPr>
          <w:rFonts w:asciiTheme="minorHAnsi" w:hAnsiTheme="minorHAnsi" w:cstheme="minorHAnsi"/>
          <w:sz w:val="22"/>
        </w:rPr>
        <w:t>process the University follows in respect of student disciplinary action and the rights and responsibilities of both students and the University in relation to this.</w:t>
      </w:r>
    </w:p>
    <w:p w14:paraId="616EDA46" w14:textId="77777777" w:rsidR="003370C2" w:rsidRPr="00EE6D12" w:rsidRDefault="003370C2" w:rsidP="00F901EC">
      <w:pPr>
        <w:spacing w:after="0" w:line="276" w:lineRule="auto"/>
        <w:ind w:left="709" w:hanging="425"/>
        <w:rPr>
          <w:rFonts w:asciiTheme="minorHAnsi" w:hAnsiTheme="minorHAnsi" w:cstheme="minorHAnsi"/>
          <w:sz w:val="22"/>
        </w:rPr>
      </w:pPr>
    </w:p>
    <w:p w14:paraId="5084B773" w14:textId="062DA2EE" w:rsidR="00274FF2" w:rsidRPr="00EE6D12" w:rsidRDefault="003674EF"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 xml:space="preserve">The University </w:t>
      </w:r>
      <w:r w:rsidR="00AD4790" w:rsidRPr="00EE6D12">
        <w:rPr>
          <w:rFonts w:asciiTheme="minorHAnsi" w:hAnsiTheme="minorHAnsi" w:cstheme="minorHAnsi"/>
          <w:sz w:val="22"/>
        </w:rPr>
        <w:t xml:space="preserve">seeks to provide a positive, safe environment in which all students have equality of opportunity and can succeed. As part of this, the University </w:t>
      </w:r>
      <w:r w:rsidRPr="00EE6D12">
        <w:rPr>
          <w:rFonts w:asciiTheme="minorHAnsi" w:hAnsiTheme="minorHAnsi" w:cstheme="minorHAnsi"/>
          <w:sz w:val="22"/>
        </w:rPr>
        <w:t xml:space="preserve">expects all its </w:t>
      </w:r>
      <w:r w:rsidR="00DF6BB1" w:rsidRPr="00EE6D12">
        <w:rPr>
          <w:rFonts w:asciiTheme="minorHAnsi" w:hAnsiTheme="minorHAnsi" w:cstheme="minorHAnsi"/>
          <w:sz w:val="22"/>
        </w:rPr>
        <w:t>students (as defined in paragraph</w:t>
      </w:r>
      <w:r w:rsidR="00265A21" w:rsidRPr="00EE6D12">
        <w:rPr>
          <w:rFonts w:asciiTheme="minorHAnsi" w:hAnsiTheme="minorHAnsi" w:cstheme="minorHAnsi"/>
          <w:sz w:val="22"/>
        </w:rPr>
        <w:t xml:space="preserve"> 23</w:t>
      </w:r>
      <w:r w:rsidRPr="00EE6D12">
        <w:rPr>
          <w:rFonts w:asciiTheme="minorHAnsi" w:hAnsiTheme="minorHAnsi" w:cstheme="minorHAnsi"/>
          <w:sz w:val="22"/>
        </w:rPr>
        <w:t>)</w:t>
      </w:r>
      <w:r w:rsidR="00BC10E3" w:rsidRPr="00EE6D12">
        <w:rPr>
          <w:rFonts w:asciiTheme="minorHAnsi" w:hAnsiTheme="minorHAnsi" w:cstheme="minorHAnsi"/>
          <w:sz w:val="22"/>
        </w:rPr>
        <w:t>, as ambassadors for the University,</w:t>
      </w:r>
      <w:r w:rsidRPr="00EE6D12">
        <w:rPr>
          <w:rFonts w:asciiTheme="minorHAnsi" w:hAnsiTheme="minorHAnsi" w:cstheme="minorHAnsi"/>
          <w:sz w:val="22"/>
        </w:rPr>
        <w:t xml:space="preserve"> to conduct them</w:t>
      </w:r>
      <w:r w:rsidR="00BC10E3" w:rsidRPr="00EE6D12">
        <w:rPr>
          <w:rFonts w:asciiTheme="minorHAnsi" w:hAnsiTheme="minorHAnsi" w:cstheme="minorHAnsi"/>
          <w:sz w:val="22"/>
        </w:rPr>
        <w:t xml:space="preserve">selves appropriately </w:t>
      </w:r>
      <w:r w:rsidRPr="00EE6D12">
        <w:rPr>
          <w:rFonts w:asciiTheme="minorHAnsi" w:hAnsiTheme="minorHAnsi" w:cstheme="minorHAnsi"/>
          <w:sz w:val="22"/>
        </w:rPr>
        <w:t>at all times</w:t>
      </w:r>
      <w:r w:rsidR="00BC10E3" w:rsidRPr="00EE6D12">
        <w:rPr>
          <w:rFonts w:asciiTheme="minorHAnsi" w:hAnsiTheme="minorHAnsi" w:cstheme="minorHAnsi"/>
          <w:sz w:val="22"/>
        </w:rPr>
        <w:t xml:space="preserve">, in a way which demonstrates respect. Students are also expected </w:t>
      </w:r>
      <w:r w:rsidRPr="00EE6D12">
        <w:rPr>
          <w:rFonts w:asciiTheme="minorHAnsi" w:hAnsiTheme="minorHAnsi" w:cstheme="minorHAnsi"/>
          <w:sz w:val="22"/>
        </w:rPr>
        <w:t xml:space="preserve">to comply with all policies, regulations, and the </w:t>
      </w:r>
      <w:hyperlink r:id="rId8" w:history="1">
        <w:r w:rsidRPr="00EE6D12">
          <w:rPr>
            <w:rStyle w:val="Hyperlink"/>
            <w:rFonts w:asciiTheme="minorHAnsi" w:hAnsiTheme="minorHAnsi" w:cstheme="minorHAnsi"/>
            <w:sz w:val="22"/>
          </w:rPr>
          <w:t xml:space="preserve">Student </w:t>
        </w:r>
        <w:r w:rsidR="00C45C1B" w:rsidRPr="00EE6D12">
          <w:rPr>
            <w:rStyle w:val="Hyperlink"/>
            <w:rFonts w:asciiTheme="minorHAnsi" w:hAnsiTheme="minorHAnsi" w:cstheme="minorHAnsi"/>
            <w:sz w:val="22"/>
          </w:rPr>
          <w:t>Charter</w:t>
        </w:r>
      </w:hyperlink>
      <w:r w:rsidR="00B53CF3" w:rsidRPr="00EE6D12">
        <w:rPr>
          <w:rFonts w:asciiTheme="minorHAnsi" w:hAnsiTheme="minorHAnsi" w:cstheme="minorHAnsi"/>
          <w:sz w:val="22"/>
        </w:rPr>
        <w:t>, which</w:t>
      </w:r>
      <w:r w:rsidRPr="00EE6D12">
        <w:rPr>
          <w:rFonts w:asciiTheme="minorHAnsi" w:hAnsiTheme="minorHAnsi" w:cstheme="minorHAnsi"/>
          <w:sz w:val="22"/>
        </w:rPr>
        <w:t xml:space="preserve"> sets out expectations in respect to student conduct. </w:t>
      </w:r>
      <w:r w:rsidR="00BC10E3" w:rsidRPr="00EE6D12">
        <w:rPr>
          <w:rFonts w:asciiTheme="minorHAnsi" w:hAnsiTheme="minorHAnsi" w:cstheme="minorHAnsi"/>
          <w:sz w:val="22"/>
        </w:rPr>
        <w:t>Where</w:t>
      </w:r>
      <w:r w:rsidR="00DF6BB1" w:rsidRPr="00EE6D12">
        <w:rPr>
          <w:rFonts w:asciiTheme="minorHAnsi" w:hAnsiTheme="minorHAnsi" w:cstheme="minorHAnsi"/>
          <w:sz w:val="22"/>
        </w:rPr>
        <w:t xml:space="preserve"> conduct is not appropriate, t</w:t>
      </w:r>
      <w:r w:rsidRPr="00EE6D12">
        <w:rPr>
          <w:rFonts w:asciiTheme="minorHAnsi" w:hAnsiTheme="minorHAnsi" w:cstheme="minorHAnsi"/>
          <w:sz w:val="22"/>
        </w:rPr>
        <w:t xml:space="preserve">his Code of Student Discipline </w:t>
      </w:r>
      <w:r w:rsidR="00DF6BB1" w:rsidRPr="00EE6D12">
        <w:rPr>
          <w:rFonts w:asciiTheme="minorHAnsi" w:hAnsiTheme="minorHAnsi" w:cstheme="minorHAnsi"/>
          <w:sz w:val="22"/>
        </w:rPr>
        <w:t>may be used and is applicable</w:t>
      </w:r>
      <w:r w:rsidRPr="00EE6D12">
        <w:rPr>
          <w:rFonts w:asciiTheme="minorHAnsi" w:hAnsiTheme="minorHAnsi" w:cstheme="minorHAnsi"/>
          <w:sz w:val="22"/>
        </w:rPr>
        <w:t xml:space="preserve"> to all students of the University</w:t>
      </w:r>
      <w:r w:rsidR="00885E20" w:rsidRPr="00EE6D12">
        <w:rPr>
          <w:rFonts w:asciiTheme="minorHAnsi" w:hAnsiTheme="minorHAnsi" w:cstheme="minorHAnsi"/>
          <w:sz w:val="22"/>
        </w:rPr>
        <w:t xml:space="preserve"> (as further set out in the definition of ‘st</w:t>
      </w:r>
      <w:r w:rsidR="00265A21" w:rsidRPr="00EE6D12">
        <w:rPr>
          <w:rFonts w:asciiTheme="minorHAnsi" w:hAnsiTheme="minorHAnsi" w:cstheme="minorHAnsi"/>
          <w:sz w:val="22"/>
        </w:rPr>
        <w:t>udents’ provided in paragraph 23</w:t>
      </w:r>
      <w:r w:rsidR="00885E20" w:rsidRPr="00EE6D12">
        <w:rPr>
          <w:rFonts w:asciiTheme="minorHAnsi" w:hAnsiTheme="minorHAnsi" w:cstheme="minorHAnsi"/>
          <w:sz w:val="22"/>
        </w:rPr>
        <w:t>)</w:t>
      </w:r>
      <w:r w:rsidRPr="00EE6D12">
        <w:rPr>
          <w:rFonts w:asciiTheme="minorHAnsi" w:hAnsiTheme="minorHAnsi" w:cstheme="minorHAnsi"/>
          <w:sz w:val="22"/>
        </w:rPr>
        <w:t xml:space="preserve">. </w:t>
      </w:r>
      <w:r w:rsidR="00BC10E3" w:rsidRPr="00EE6D12">
        <w:rPr>
          <w:rFonts w:asciiTheme="minorHAnsi" w:hAnsiTheme="minorHAnsi" w:cstheme="minorHAnsi"/>
          <w:sz w:val="22"/>
        </w:rPr>
        <w:t>Moreover, where a student has a visitor to the campus or University activity, the student will be regarded as responsible for the conduct of their visitor and will be required to take responsibility for any inappropriate conduct of their visitor as it if it was their own.</w:t>
      </w:r>
    </w:p>
    <w:p w14:paraId="416849AB" w14:textId="77777777" w:rsidR="002801D3" w:rsidRPr="00EE6D12" w:rsidRDefault="002801D3" w:rsidP="00F901EC">
      <w:pPr>
        <w:spacing w:after="0" w:line="276" w:lineRule="auto"/>
        <w:ind w:left="709" w:hanging="425"/>
        <w:rPr>
          <w:rFonts w:asciiTheme="minorHAnsi" w:hAnsiTheme="minorHAnsi" w:cstheme="minorHAnsi"/>
          <w:sz w:val="22"/>
        </w:rPr>
      </w:pPr>
    </w:p>
    <w:p w14:paraId="7EFB2BC4" w14:textId="03E48CC3" w:rsidR="00CB19AF" w:rsidRPr="00EE6D12" w:rsidRDefault="007C3187"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In broad terms, A</w:t>
      </w:r>
      <w:r w:rsidR="003674EF" w:rsidRPr="00EE6D12">
        <w:rPr>
          <w:rFonts w:asciiTheme="minorHAnsi" w:hAnsiTheme="minorHAnsi" w:cstheme="minorHAnsi"/>
          <w:sz w:val="22"/>
        </w:rPr>
        <w:t xml:space="preserve">cademic Council considers </w:t>
      </w:r>
      <w:r w:rsidR="00D245AB" w:rsidRPr="00EE6D12">
        <w:rPr>
          <w:rFonts w:asciiTheme="minorHAnsi" w:hAnsiTheme="minorHAnsi" w:cstheme="minorHAnsi"/>
          <w:sz w:val="22"/>
        </w:rPr>
        <w:t xml:space="preserve">conduct to potentially constitute a </w:t>
      </w:r>
      <w:r w:rsidR="003674EF" w:rsidRPr="00EE6D12">
        <w:rPr>
          <w:rFonts w:asciiTheme="minorHAnsi" w:hAnsiTheme="minorHAnsi" w:cstheme="minorHAnsi"/>
          <w:sz w:val="22"/>
        </w:rPr>
        <w:t xml:space="preserve">disciplinary </w:t>
      </w:r>
      <w:r w:rsidR="00B9136E" w:rsidRPr="00EE6D12">
        <w:rPr>
          <w:rFonts w:asciiTheme="minorHAnsi" w:hAnsiTheme="minorHAnsi" w:cstheme="minorHAnsi"/>
          <w:sz w:val="22"/>
        </w:rPr>
        <w:t>of</w:t>
      </w:r>
      <w:r w:rsidR="00263C2F" w:rsidRPr="00EE6D12">
        <w:rPr>
          <w:rFonts w:asciiTheme="minorHAnsi" w:hAnsiTheme="minorHAnsi" w:cstheme="minorHAnsi"/>
          <w:sz w:val="22"/>
        </w:rPr>
        <w:t>fence</w:t>
      </w:r>
      <w:r w:rsidR="00D245AB" w:rsidRPr="00EE6D12">
        <w:rPr>
          <w:rFonts w:asciiTheme="minorHAnsi" w:hAnsiTheme="minorHAnsi" w:cstheme="minorHAnsi"/>
          <w:sz w:val="22"/>
        </w:rPr>
        <w:t xml:space="preserve"> </w:t>
      </w:r>
      <w:r w:rsidR="00BF065F" w:rsidRPr="00EE6D12">
        <w:rPr>
          <w:rFonts w:asciiTheme="minorHAnsi" w:hAnsiTheme="minorHAnsi" w:cstheme="minorHAnsi"/>
          <w:sz w:val="22"/>
        </w:rPr>
        <w:t>where it</w:t>
      </w:r>
      <w:r w:rsidR="007E7A6F" w:rsidRPr="00EE6D12">
        <w:rPr>
          <w:rFonts w:asciiTheme="minorHAnsi" w:hAnsiTheme="minorHAnsi" w:cstheme="minorHAnsi"/>
          <w:sz w:val="22"/>
        </w:rPr>
        <w:t xml:space="preserve">: </w:t>
      </w:r>
    </w:p>
    <w:p w14:paraId="4ABA6FEB" w14:textId="33E7F216" w:rsidR="006A6CC9" w:rsidRPr="00EE6D12" w:rsidRDefault="00B9136E" w:rsidP="00F901EC">
      <w:pPr>
        <w:numPr>
          <w:ilvl w:val="1"/>
          <w:numId w:val="1"/>
        </w:numPr>
        <w:spacing w:after="0" w:line="276" w:lineRule="auto"/>
        <w:ind w:left="1276" w:hanging="425"/>
        <w:rPr>
          <w:rFonts w:asciiTheme="minorHAnsi" w:hAnsiTheme="minorHAnsi" w:cstheme="minorHAnsi"/>
          <w:sz w:val="22"/>
        </w:rPr>
      </w:pPr>
      <w:r w:rsidRPr="00EE6D12">
        <w:rPr>
          <w:rFonts w:asciiTheme="minorHAnsi" w:hAnsiTheme="minorHAnsi" w:cstheme="minorHAnsi"/>
          <w:sz w:val="22"/>
        </w:rPr>
        <w:t>cause</w:t>
      </w:r>
      <w:r w:rsidR="00BF065F" w:rsidRPr="00EE6D12">
        <w:rPr>
          <w:rFonts w:asciiTheme="minorHAnsi" w:hAnsiTheme="minorHAnsi" w:cstheme="minorHAnsi"/>
          <w:sz w:val="22"/>
        </w:rPr>
        <w:t>s</w:t>
      </w:r>
      <w:r w:rsidRPr="00EE6D12">
        <w:rPr>
          <w:rFonts w:asciiTheme="minorHAnsi" w:hAnsiTheme="minorHAnsi" w:cstheme="minorHAnsi"/>
          <w:sz w:val="22"/>
        </w:rPr>
        <w:t xml:space="preserve"> or could cause</w:t>
      </w:r>
      <w:r w:rsidR="003674EF" w:rsidRPr="00EE6D12">
        <w:rPr>
          <w:rFonts w:asciiTheme="minorHAnsi" w:hAnsiTheme="minorHAnsi" w:cstheme="minorHAnsi"/>
          <w:sz w:val="22"/>
        </w:rPr>
        <w:t xml:space="preserve"> actual or potential</w:t>
      </w:r>
      <w:r w:rsidR="00B9596A" w:rsidRPr="00EE6D12">
        <w:rPr>
          <w:rFonts w:asciiTheme="minorHAnsi" w:hAnsiTheme="minorHAnsi" w:cstheme="minorHAnsi"/>
          <w:sz w:val="22"/>
        </w:rPr>
        <w:t xml:space="preserve"> undue</w:t>
      </w:r>
      <w:r w:rsidR="003674EF" w:rsidRPr="00EE6D12">
        <w:rPr>
          <w:rFonts w:asciiTheme="minorHAnsi" w:hAnsiTheme="minorHAnsi" w:cstheme="minorHAnsi"/>
          <w:sz w:val="22"/>
        </w:rPr>
        <w:t xml:space="preserve"> distress or harm to others; </w:t>
      </w:r>
    </w:p>
    <w:p w14:paraId="345B34E0" w14:textId="5A44E295" w:rsidR="006A6CC9" w:rsidRPr="00EE6D12" w:rsidRDefault="00B9136E" w:rsidP="00F901EC">
      <w:pPr>
        <w:numPr>
          <w:ilvl w:val="1"/>
          <w:numId w:val="1"/>
        </w:numPr>
        <w:spacing w:after="0" w:line="276" w:lineRule="auto"/>
        <w:ind w:left="1276" w:hanging="425"/>
        <w:rPr>
          <w:rFonts w:asciiTheme="minorHAnsi" w:hAnsiTheme="minorHAnsi" w:cstheme="minorHAnsi"/>
          <w:sz w:val="22"/>
        </w:rPr>
      </w:pPr>
      <w:r w:rsidRPr="00EE6D12">
        <w:rPr>
          <w:rFonts w:asciiTheme="minorHAnsi" w:hAnsiTheme="minorHAnsi" w:cstheme="minorHAnsi"/>
          <w:sz w:val="22"/>
        </w:rPr>
        <w:t>cause</w:t>
      </w:r>
      <w:r w:rsidR="00BF065F" w:rsidRPr="00EE6D12">
        <w:rPr>
          <w:rFonts w:asciiTheme="minorHAnsi" w:hAnsiTheme="minorHAnsi" w:cstheme="minorHAnsi"/>
          <w:sz w:val="22"/>
        </w:rPr>
        <w:t>s</w:t>
      </w:r>
      <w:r w:rsidRPr="00EE6D12">
        <w:rPr>
          <w:rFonts w:asciiTheme="minorHAnsi" w:hAnsiTheme="minorHAnsi" w:cstheme="minorHAnsi"/>
          <w:sz w:val="22"/>
        </w:rPr>
        <w:t xml:space="preserve"> or could cause</w:t>
      </w:r>
      <w:r w:rsidR="003674EF" w:rsidRPr="00EE6D12">
        <w:rPr>
          <w:rFonts w:asciiTheme="minorHAnsi" w:hAnsiTheme="minorHAnsi" w:cstheme="minorHAnsi"/>
          <w:sz w:val="22"/>
        </w:rPr>
        <w:t xml:space="preserve"> actual or potential damage to </w:t>
      </w:r>
      <w:r w:rsidR="00965AD3" w:rsidRPr="00EE6D12">
        <w:rPr>
          <w:rFonts w:asciiTheme="minorHAnsi" w:hAnsiTheme="minorHAnsi" w:cstheme="minorHAnsi"/>
          <w:sz w:val="22"/>
        </w:rPr>
        <w:t xml:space="preserve">facilities or </w:t>
      </w:r>
      <w:r w:rsidR="003674EF" w:rsidRPr="00EE6D12">
        <w:rPr>
          <w:rFonts w:asciiTheme="minorHAnsi" w:hAnsiTheme="minorHAnsi" w:cstheme="minorHAnsi"/>
          <w:sz w:val="22"/>
        </w:rPr>
        <w:t xml:space="preserve">property of </w:t>
      </w:r>
      <w:r w:rsidR="00965AD3" w:rsidRPr="00EE6D12">
        <w:rPr>
          <w:rFonts w:asciiTheme="minorHAnsi" w:hAnsiTheme="minorHAnsi" w:cstheme="minorHAnsi"/>
          <w:sz w:val="22"/>
        </w:rPr>
        <w:t>the University or members of its community</w:t>
      </w:r>
      <w:r w:rsidR="003674EF" w:rsidRPr="00EE6D12">
        <w:rPr>
          <w:rFonts w:asciiTheme="minorHAnsi" w:hAnsiTheme="minorHAnsi" w:cstheme="minorHAnsi"/>
          <w:sz w:val="22"/>
        </w:rPr>
        <w:t xml:space="preserve">; </w:t>
      </w:r>
    </w:p>
    <w:p w14:paraId="0C487A53" w14:textId="37ED5348" w:rsidR="006A6CC9" w:rsidRPr="00EE6D12" w:rsidRDefault="00B9136E" w:rsidP="00F901EC">
      <w:pPr>
        <w:numPr>
          <w:ilvl w:val="1"/>
          <w:numId w:val="1"/>
        </w:numPr>
        <w:spacing w:after="0" w:line="276" w:lineRule="auto"/>
        <w:ind w:left="1276" w:hanging="425"/>
        <w:rPr>
          <w:rFonts w:asciiTheme="minorHAnsi" w:hAnsiTheme="minorHAnsi" w:cstheme="minorHAnsi"/>
          <w:sz w:val="22"/>
        </w:rPr>
      </w:pPr>
      <w:r w:rsidRPr="00EE6D12">
        <w:rPr>
          <w:rFonts w:asciiTheme="minorHAnsi" w:hAnsiTheme="minorHAnsi" w:cstheme="minorHAnsi"/>
          <w:sz w:val="22"/>
        </w:rPr>
        <w:lastRenderedPageBreak/>
        <w:t>prevent</w:t>
      </w:r>
      <w:r w:rsidR="00BF065F" w:rsidRPr="00EE6D12">
        <w:rPr>
          <w:rFonts w:asciiTheme="minorHAnsi" w:hAnsiTheme="minorHAnsi" w:cstheme="minorHAnsi"/>
          <w:sz w:val="22"/>
        </w:rPr>
        <w:t>s</w:t>
      </w:r>
      <w:r w:rsidRPr="00EE6D12">
        <w:rPr>
          <w:rFonts w:asciiTheme="minorHAnsi" w:hAnsiTheme="minorHAnsi" w:cstheme="minorHAnsi"/>
          <w:sz w:val="22"/>
        </w:rPr>
        <w:t xml:space="preserve"> or disrupt</w:t>
      </w:r>
      <w:r w:rsidR="00BF065F" w:rsidRPr="00EE6D12">
        <w:rPr>
          <w:rFonts w:asciiTheme="minorHAnsi" w:hAnsiTheme="minorHAnsi" w:cstheme="minorHAnsi"/>
          <w:sz w:val="22"/>
        </w:rPr>
        <w:t>s, or has</w:t>
      </w:r>
      <w:r w:rsidR="003674EF" w:rsidRPr="00EE6D12">
        <w:rPr>
          <w:rFonts w:asciiTheme="minorHAnsi" w:hAnsiTheme="minorHAnsi" w:cstheme="minorHAnsi"/>
          <w:sz w:val="22"/>
        </w:rPr>
        <w:t xml:space="preserve"> the potential to prevent or disrupt the normal func</w:t>
      </w:r>
      <w:r w:rsidR="00965AD3" w:rsidRPr="00EE6D12">
        <w:rPr>
          <w:rFonts w:asciiTheme="minorHAnsi" w:hAnsiTheme="minorHAnsi" w:cstheme="minorHAnsi"/>
          <w:sz w:val="22"/>
        </w:rPr>
        <w:t>tioning of the University or its</w:t>
      </w:r>
      <w:r w:rsidR="003674EF" w:rsidRPr="00EE6D12">
        <w:rPr>
          <w:rFonts w:asciiTheme="minorHAnsi" w:hAnsiTheme="minorHAnsi" w:cstheme="minorHAnsi"/>
          <w:sz w:val="22"/>
        </w:rPr>
        <w:t xml:space="preserve"> activities;  </w:t>
      </w:r>
    </w:p>
    <w:p w14:paraId="47E9D357" w14:textId="2A5E7C08" w:rsidR="006A6CC9" w:rsidRPr="00EE6D12" w:rsidRDefault="00B9136E" w:rsidP="00F901EC">
      <w:pPr>
        <w:numPr>
          <w:ilvl w:val="1"/>
          <w:numId w:val="1"/>
        </w:numPr>
        <w:spacing w:after="0" w:line="276" w:lineRule="auto"/>
        <w:ind w:left="1276" w:hanging="425"/>
        <w:rPr>
          <w:rFonts w:asciiTheme="minorHAnsi" w:hAnsiTheme="minorHAnsi" w:cstheme="minorHAnsi"/>
          <w:sz w:val="22"/>
        </w:rPr>
      </w:pPr>
      <w:r w:rsidRPr="00EE6D12">
        <w:rPr>
          <w:rFonts w:asciiTheme="minorHAnsi" w:hAnsiTheme="minorHAnsi" w:cstheme="minorHAnsi"/>
          <w:sz w:val="22"/>
        </w:rPr>
        <w:t>impede</w:t>
      </w:r>
      <w:r w:rsidR="00BF065F" w:rsidRPr="00EE6D12">
        <w:rPr>
          <w:rFonts w:asciiTheme="minorHAnsi" w:hAnsiTheme="minorHAnsi" w:cstheme="minorHAnsi"/>
          <w:sz w:val="22"/>
        </w:rPr>
        <w:t>s</w:t>
      </w:r>
      <w:r w:rsidRPr="00EE6D12">
        <w:rPr>
          <w:rFonts w:asciiTheme="minorHAnsi" w:hAnsiTheme="minorHAnsi" w:cstheme="minorHAnsi"/>
          <w:sz w:val="22"/>
        </w:rPr>
        <w:t xml:space="preserve"> or interfere</w:t>
      </w:r>
      <w:r w:rsidR="00BF065F" w:rsidRPr="00EE6D12">
        <w:rPr>
          <w:rFonts w:asciiTheme="minorHAnsi" w:hAnsiTheme="minorHAnsi" w:cstheme="minorHAnsi"/>
          <w:sz w:val="22"/>
        </w:rPr>
        <w:t>s</w:t>
      </w:r>
      <w:r w:rsidR="003674EF" w:rsidRPr="00EE6D12">
        <w:rPr>
          <w:rFonts w:asciiTheme="minorHAnsi" w:hAnsiTheme="minorHAnsi" w:cstheme="minorHAnsi"/>
          <w:sz w:val="22"/>
        </w:rPr>
        <w:t xml:space="preserve"> with the pursuance of work/ study/sporting/day</w:t>
      </w:r>
      <w:r w:rsidR="006B2FF6" w:rsidRPr="00EE6D12">
        <w:rPr>
          <w:rFonts w:asciiTheme="minorHAnsi" w:hAnsiTheme="minorHAnsi" w:cstheme="minorHAnsi"/>
          <w:sz w:val="22"/>
        </w:rPr>
        <w:t>-</w:t>
      </w:r>
      <w:r w:rsidR="003674EF" w:rsidRPr="00EE6D12">
        <w:rPr>
          <w:rFonts w:asciiTheme="minorHAnsi" w:hAnsiTheme="minorHAnsi" w:cstheme="minorHAnsi"/>
          <w:sz w:val="22"/>
        </w:rPr>
        <w:t xml:space="preserve">to-day activity of University members;  </w:t>
      </w:r>
    </w:p>
    <w:p w14:paraId="2D2BD5CD" w14:textId="3C66780D" w:rsidR="00274FF2" w:rsidRPr="00EE6D12" w:rsidRDefault="00B9136E" w:rsidP="00F901EC">
      <w:pPr>
        <w:numPr>
          <w:ilvl w:val="1"/>
          <w:numId w:val="1"/>
        </w:numPr>
        <w:spacing w:after="0" w:line="276" w:lineRule="auto"/>
        <w:ind w:left="1276" w:hanging="425"/>
        <w:rPr>
          <w:rFonts w:asciiTheme="minorHAnsi" w:hAnsiTheme="minorHAnsi" w:cstheme="minorHAnsi"/>
          <w:sz w:val="22"/>
        </w:rPr>
      </w:pPr>
      <w:r w:rsidRPr="00EE6D12">
        <w:rPr>
          <w:rFonts w:asciiTheme="minorHAnsi" w:hAnsiTheme="minorHAnsi" w:cstheme="minorHAnsi"/>
          <w:sz w:val="22"/>
        </w:rPr>
        <w:t>cause</w:t>
      </w:r>
      <w:r w:rsidR="00BF065F" w:rsidRPr="00EE6D12">
        <w:rPr>
          <w:rFonts w:asciiTheme="minorHAnsi" w:hAnsiTheme="minorHAnsi" w:cstheme="minorHAnsi"/>
          <w:sz w:val="22"/>
        </w:rPr>
        <w:t>s</w:t>
      </w:r>
      <w:r w:rsidRPr="00EE6D12">
        <w:rPr>
          <w:rFonts w:asciiTheme="minorHAnsi" w:hAnsiTheme="minorHAnsi" w:cstheme="minorHAnsi"/>
          <w:sz w:val="22"/>
        </w:rPr>
        <w:t xml:space="preserve"> or </w:t>
      </w:r>
      <w:r w:rsidR="003674EF" w:rsidRPr="00EE6D12">
        <w:rPr>
          <w:rFonts w:asciiTheme="minorHAnsi" w:hAnsiTheme="minorHAnsi" w:cstheme="minorHAnsi"/>
          <w:sz w:val="22"/>
        </w:rPr>
        <w:t xml:space="preserve">may cause reputational damage to the University.  </w:t>
      </w:r>
    </w:p>
    <w:p w14:paraId="05B5F364" w14:textId="77777777" w:rsidR="00274FF2" w:rsidRPr="00EE6D12" w:rsidRDefault="003674EF" w:rsidP="00F901EC">
      <w:p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 xml:space="preserve"> </w:t>
      </w:r>
    </w:p>
    <w:p w14:paraId="3046F59B" w14:textId="284A793E" w:rsidR="00274FF2" w:rsidRPr="00EE6D12" w:rsidRDefault="001C7C4A"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 xml:space="preserve">Disciplinary offences </w:t>
      </w:r>
      <w:r w:rsidR="00CB6566" w:rsidRPr="00EE6D12">
        <w:rPr>
          <w:rFonts w:asciiTheme="minorHAnsi" w:hAnsiTheme="minorHAnsi" w:cstheme="minorHAnsi"/>
          <w:sz w:val="22"/>
        </w:rPr>
        <w:t>are</w:t>
      </w:r>
      <w:r w:rsidRPr="00EE6D12">
        <w:rPr>
          <w:rFonts w:asciiTheme="minorHAnsi" w:hAnsiTheme="minorHAnsi" w:cstheme="minorHAnsi"/>
          <w:sz w:val="22"/>
        </w:rPr>
        <w:t xml:space="preserve"> categoris</w:t>
      </w:r>
      <w:r w:rsidR="007C3187" w:rsidRPr="00EE6D12">
        <w:rPr>
          <w:rFonts w:asciiTheme="minorHAnsi" w:hAnsiTheme="minorHAnsi" w:cstheme="minorHAnsi"/>
          <w:sz w:val="22"/>
        </w:rPr>
        <w:t>e</w:t>
      </w:r>
      <w:r w:rsidR="00DF6BB1" w:rsidRPr="00EE6D12">
        <w:rPr>
          <w:rFonts w:asciiTheme="minorHAnsi" w:hAnsiTheme="minorHAnsi" w:cstheme="minorHAnsi"/>
          <w:sz w:val="22"/>
        </w:rPr>
        <w:t>d into three levels</w:t>
      </w:r>
      <w:r w:rsidR="00B9136E" w:rsidRPr="00EE6D12">
        <w:rPr>
          <w:rFonts w:asciiTheme="minorHAnsi" w:hAnsiTheme="minorHAnsi" w:cstheme="minorHAnsi"/>
          <w:sz w:val="22"/>
        </w:rPr>
        <w:t xml:space="preserve">, as set out in </w:t>
      </w:r>
      <w:r w:rsidR="00BB480F" w:rsidRPr="00EE6D12">
        <w:rPr>
          <w:rFonts w:asciiTheme="minorHAnsi" w:hAnsiTheme="minorHAnsi" w:cstheme="minorHAnsi"/>
          <w:sz w:val="22"/>
        </w:rPr>
        <w:t>paragraph</w:t>
      </w:r>
      <w:r w:rsidR="00B9136E" w:rsidRPr="00EE6D12">
        <w:rPr>
          <w:rFonts w:asciiTheme="minorHAnsi" w:hAnsiTheme="minorHAnsi" w:cstheme="minorHAnsi"/>
          <w:sz w:val="22"/>
        </w:rPr>
        <w:t xml:space="preserve"> </w:t>
      </w:r>
      <w:r w:rsidR="00BB480F" w:rsidRPr="00EE6D12">
        <w:rPr>
          <w:rFonts w:asciiTheme="minorHAnsi" w:hAnsiTheme="minorHAnsi" w:cstheme="minorHAnsi"/>
          <w:sz w:val="22"/>
        </w:rPr>
        <w:t>2</w:t>
      </w:r>
      <w:r w:rsidR="00265A21" w:rsidRPr="00EE6D12">
        <w:rPr>
          <w:rFonts w:asciiTheme="minorHAnsi" w:hAnsiTheme="minorHAnsi" w:cstheme="minorHAnsi"/>
          <w:sz w:val="22"/>
        </w:rPr>
        <w:t>7</w:t>
      </w:r>
      <w:r w:rsidR="00D245AB" w:rsidRPr="00EE6D12">
        <w:rPr>
          <w:rFonts w:asciiTheme="minorHAnsi" w:hAnsiTheme="minorHAnsi" w:cstheme="minorHAnsi"/>
          <w:sz w:val="22"/>
        </w:rPr>
        <w:t xml:space="preserve"> and further set out in Appendix 1</w:t>
      </w:r>
      <w:r w:rsidR="003674EF" w:rsidRPr="00EE6D12">
        <w:rPr>
          <w:rFonts w:asciiTheme="minorHAnsi" w:hAnsiTheme="minorHAnsi" w:cstheme="minorHAnsi"/>
          <w:sz w:val="22"/>
        </w:rPr>
        <w:t xml:space="preserve">.  </w:t>
      </w:r>
    </w:p>
    <w:p w14:paraId="05E3EB38" w14:textId="77777777" w:rsidR="00994B67" w:rsidRPr="00EE6D12" w:rsidRDefault="00994B67" w:rsidP="00F901EC">
      <w:pPr>
        <w:spacing w:after="0" w:line="276" w:lineRule="auto"/>
        <w:ind w:left="709" w:hanging="425"/>
        <w:rPr>
          <w:rFonts w:asciiTheme="minorHAnsi" w:hAnsiTheme="minorHAnsi" w:cstheme="minorHAnsi"/>
          <w:sz w:val="22"/>
        </w:rPr>
      </w:pPr>
    </w:p>
    <w:p w14:paraId="6FD39255" w14:textId="5DA5B2BF" w:rsidR="007E7A6F" w:rsidRPr="00EE6D12" w:rsidRDefault="00994B67"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Action under this Code will be conducted in line with the procedure set out in the Code and will be taken on the basis of fairness to all pa</w:t>
      </w:r>
      <w:r w:rsidR="00E76BE6" w:rsidRPr="00EE6D12">
        <w:rPr>
          <w:rFonts w:asciiTheme="minorHAnsi" w:hAnsiTheme="minorHAnsi" w:cstheme="minorHAnsi"/>
          <w:sz w:val="22"/>
        </w:rPr>
        <w:t>rties as set out</w:t>
      </w:r>
      <w:r w:rsidR="005440F7" w:rsidRPr="00EE6D12">
        <w:rPr>
          <w:rFonts w:asciiTheme="minorHAnsi" w:hAnsiTheme="minorHAnsi" w:cstheme="minorHAnsi"/>
          <w:sz w:val="22"/>
        </w:rPr>
        <w:t xml:space="preserve"> in paragraphs 6 and</w:t>
      </w:r>
      <w:r w:rsidR="00265A21" w:rsidRPr="00EE6D12">
        <w:rPr>
          <w:rFonts w:asciiTheme="minorHAnsi" w:hAnsiTheme="minorHAnsi" w:cstheme="minorHAnsi"/>
          <w:sz w:val="22"/>
        </w:rPr>
        <w:t xml:space="preserve"> 7</w:t>
      </w:r>
      <w:r w:rsidRPr="00EE6D12">
        <w:rPr>
          <w:rFonts w:asciiTheme="minorHAnsi" w:hAnsiTheme="minorHAnsi" w:cstheme="minorHAnsi"/>
          <w:sz w:val="22"/>
        </w:rPr>
        <w:t xml:space="preserve">. </w:t>
      </w:r>
    </w:p>
    <w:p w14:paraId="78E9FCB6" w14:textId="77777777" w:rsidR="007E7A6F" w:rsidRPr="00EE6D12" w:rsidRDefault="007E7A6F" w:rsidP="00F901EC">
      <w:pPr>
        <w:spacing w:after="0" w:line="276" w:lineRule="auto"/>
        <w:ind w:left="709" w:hanging="425"/>
        <w:rPr>
          <w:rFonts w:asciiTheme="minorHAnsi" w:hAnsiTheme="minorHAnsi" w:cstheme="minorHAnsi"/>
          <w:sz w:val="22"/>
        </w:rPr>
      </w:pPr>
    </w:p>
    <w:p w14:paraId="637EDF29" w14:textId="1337FB53" w:rsidR="00994B67" w:rsidRPr="00EE6D12" w:rsidRDefault="00994B67"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Where the University progresses action under this Code all students involved will be treated fairly, and in line with the principles and procedure of this Code.</w:t>
      </w:r>
      <w:r w:rsidR="005747CF" w:rsidRPr="00EE6D12">
        <w:rPr>
          <w:rFonts w:asciiTheme="minorHAnsi" w:hAnsiTheme="minorHAnsi" w:cstheme="minorHAnsi"/>
          <w:sz w:val="22"/>
        </w:rPr>
        <w:t xml:space="preserve"> Within this</w:t>
      </w:r>
      <w:r w:rsidRPr="00EE6D12">
        <w:rPr>
          <w:rFonts w:asciiTheme="minorHAnsi" w:hAnsiTheme="minorHAnsi" w:cstheme="minorHAnsi"/>
          <w:sz w:val="22"/>
        </w:rPr>
        <w:t>, a responding stu</w:t>
      </w:r>
      <w:r w:rsidR="00265A21" w:rsidRPr="00EE6D12">
        <w:rPr>
          <w:rFonts w:asciiTheme="minorHAnsi" w:hAnsiTheme="minorHAnsi" w:cstheme="minorHAnsi"/>
          <w:sz w:val="22"/>
        </w:rPr>
        <w:t>dent (as defined in paragraph 23</w:t>
      </w:r>
      <w:r w:rsidRPr="00EE6D12">
        <w:rPr>
          <w:rFonts w:asciiTheme="minorHAnsi" w:hAnsiTheme="minorHAnsi" w:cstheme="minorHAnsi"/>
          <w:sz w:val="22"/>
        </w:rPr>
        <w:t xml:space="preserve">) will be treated fairly and as such can always expect to have: </w:t>
      </w:r>
    </w:p>
    <w:p w14:paraId="154407E1" w14:textId="77777777" w:rsidR="00994B67" w:rsidRPr="00EE6D12" w:rsidRDefault="00994B67" w:rsidP="00F901EC">
      <w:pPr>
        <w:spacing w:after="0" w:line="276" w:lineRule="auto"/>
        <w:ind w:left="709" w:hanging="425"/>
        <w:rPr>
          <w:rFonts w:asciiTheme="minorHAnsi" w:hAnsiTheme="minorHAnsi" w:cstheme="minorHAnsi"/>
          <w:sz w:val="22"/>
        </w:rPr>
      </w:pPr>
    </w:p>
    <w:p w14:paraId="0753A085" w14:textId="590CF5A6" w:rsidR="00994B67" w:rsidRPr="00EE6D12" w:rsidRDefault="00994B67" w:rsidP="00F901EC">
      <w:pPr>
        <w:numPr>
          <w:ilvl w:val="1"/>
          <w:numId w:val="1"/>
        </w:numPr>
        <w:spacing w:after="0" w:line="276" w:lineRule="auto"/>
        <w:ind w:left="1276" w:hanging="425"/>
        <w:rPr>
          <w:rFonts w:asciiTheme="minorHAnsi" w:hAnsiTheme="minorHAnsi" w:cstheme="minorHAnsi"/>
          <w:sz w:val="22"/>
        </w:rPr>
      </w:pPr>
      <w:r w:rsidRPr="00EE6D12">
        <w:rPr>
          <w:rFonts w:asciiTheme="minorHAnsi" w:hAnsiTheme="minorHAnsi" w:cstheme="minorHAnsi"/>
          <w:sz w:val="22"/>
        </w:rPr>
        <w:t xml:space="preserve">the matter considered objectively by a person or persons appointed in accordance with this Code who have no previous involvement in the matters forming the basis of the allegation; </w:t>
      </w:r>
    </w:p>
    <w:p w14:paraId="2E943950" w14:textId="0F752E4E" w:rsidR="00994B67" w:rsidRPr="00EE6D12" w:rsidRDefault="00994B67" w:rsidP="00F901EC">
      <w:pPr>
        <w:numPr>
          <w:ilvl w:val="1"/>
          <w:numId w:val="1"/>
        </w:numPr>
        <w:spacing w:after="0" w:line="276" w:lineRule="auto"/>
        <w:ind w:left="1276" w:hanging="425"/>
        <w:rPr>
          <w:rFonts w:asciiTheme="minorHAnsi" w:hAnsiTheme="minorHAnsi" w:cstheme="minorHAnsi"/>
          <w:sz w:val="22"/>
        </w:rPr>
      </w:pPr>
      <w:r w:rsidRPr="00EE6D12">
        <w:rPr>
          <w:rFonts w:asciiTheme="minorHAnsi" w:hAnsiTheme="minorHAnsi" w:cstheme="minorHAnsi"/>
          <w:sz w:val="22"/>
        </w:rPr>
        <w:t>the opportunity to be advised of and respond to allegation(s) against them;</w:t>
      </w:r>
    </w:p>
    <w:p w14:paraId="277DD07A" w14:textId="37B0AC2F" w:rsidR="00994B67" w:rsidRPr="00EE6D12" w:rsidRDefault="00994B67" w:rsidP="00F901EC">
      <w:pPr>
        <w:numPr>
          <w:ilvl w:val="1"/>
          <w:numId w:val="1"/>
        </w:numPr>
        <w:spacing w:after="0" w:line="276" w:lineRule="auto"/>
        <w:ind w:left="1276" w:hanging="425"/>
        <w:rPr>
          <w:rFonts w:asciiTheme="minorHAnsi" w:hAnsiTheme="minorHAnsi" w:cstheme="minorHAnsi"/>
          <w:sz w:val="22"/>
        </w:rPr>
      </w:pPr>
      <w:r w:rsidRPr="00EE6D12">
        <w:rPr>
          <w:rFonts w:asciiTheme="minorHAnsi" w:hAnsiTheme="minorHAnsi" w:cstheme="minorHAnsi"/>
          <w:sz w:val="22"/>
        </w:rPr>
        <w:t xml:space="preserve">the right of appeal within the parameters set out in this Code in paragraphs </w:t>
      </w:r>
      <w:r w:rsidR="0015398A" w:rsidRPr="00EE6D12">
        <w:rPr>
          <w:rFonts w:asciiTheme="minorHAnsi" w:hAnsiTheme="minorHAnsi" w:cstheme="minorHAnsi"/>
          <w:sz w:val="22"/>
        </w:rPr>
        <w:t>113</w:t>
      </w:r>
      <w:r w:rsidRPr="00EE6D12">
        <w:rPr>
          <w:rFonts w:asciiTheme="minorHAnsi" w:hAnsiTheme="minorHAnsi" w:cstheme="minorHAnsi"/>
          <w:sz w:val="22"/>
        </w:rPr>
        <w:t xml:space="preserve"> - 11</w:t>
      </w:r>
      <w:r w:rsidR="0015398A" w:rsidRPr="00EE6D12">
        <w:rPr>
          <w:rFonts w:asciiTheme="minorHAnsi" w:hAnsiTheme="minorHAnsi" w:cstheme="minorHAnsi"/>
          <w:sz w:val="22"/>
        </w:rPr>
        <w:t>5</w:t>
      </w:r>
      <w:r w:rsidRPr="00EE6D12">
        <w:rPr>
          <w:rFonts w:asciiTheme="minorHAnsi" w:hAnsiTheme="minorHAnsi" w:cstheme="minorHAnsi"/>
          <w:sz w:val="22"/>
        </w:rPr>
        <w:t xml:space="preserve">; </w:t>
      </w:r>
    </w:p>
    <w:p w14:paraId="23CA59FD" w14:textId="08396FE9" w:rsidR="00994B67" w:rsidRPr="00EE6D12" w:rsidRDefault="00994B67" w:rsidP="00F901EC">
      <w:pPr>
        <w:numPr>
          <w:ilvl w:val="1"/>
          <w:numId w:val="1"/>
        </w:numPr>
        <w:spacing w:after="0" w:line="276" w:lineRule="auto"/>
        <w:ind w:left="1276" w:hanging="425"/>
        <w:rPr>
          <w:rFonts w:asciiTheme="minorHAnsi" w:hAnsiTheme="minorHAnsi" w:cstheme="minorHAnsi"/>
          <w:sz w:val="22"/>
        </w:rPr>
      </w:pPr>
      <w:r w:rsidRPr="00EE6D12">
        <w:rPr>
          <w:rFonts w:asciiTheme="minorHAnsi" w:hAnsiTheme="minorHAnsi" w:cstheme="minorHAnsi"/>
          <w:sz w:val="22"/>
        </w:rPr>
        <w:t>any appeal considered objectively by a person or persons appointed in accordance with this Code who have no previous involvement in the  matter;</w:t>
      </w:r>
    </w:p>
    <w:p w14:paraId="24EB0C9D" w14:textId="12439C33" w:rsidR="00994B67" w:rsidRPr="00EE6D12" w:rsidRDefault="00994B67" w:rsidP="00F901EC">
      <w:pPr>
        <w:numPr>
          <w:ilvl w:val="1"/>
          <w:numId w:val="1"/>
        </w:numPr>
        <w:spacing w:after="0" w:line="276" w:lineRule="auto"/>
        <w:ind w:left="1276" w:hanging="425"/>
        <w:rPr>
          <w:rFonts w:asciiTheme="minorHAnsi" w:hAnsiTheme="minorHAnsi" w:cstheme="minorHAnsi"/>
          <w:sz w:val="22"/>
        </w:rPr>
      </w:pPr>
      <w:r w:rsidRPr="00EE6D12">
        <w:rPr>
          <w:rFonts w:asciiTheme="minorHAnsi" w:hAnsiTheme="minorHAnsi" w:cstheme="minorHAnsi"/>
          <w:sz w:val="22"/>
        </w:rPr>
        <w:t>information relating to the action treated confidentially and shared only as appropriate in respect of the full consideration and conclusion</w:t>
      </w:r>
      <w:r w:rsidR="00265A21" w:rsidRPr="00EE6D12">
        <w:rPr>
          <w:rFonts w:asciiTheme="minorHAnsi" w:hAnsiTheme="minorHAnsi" w:cstheme="minorHAnsi"/>
          <w:sz w:val="22"/>
        </w:rPr>
        <w:t xml:space="preserve"> of the matter. See paragraph 21</w:t>
      </w:r>
      <w:r w:rsidRPr="00EE6D12">
        <w:rPr>
          <w:rFonts w:asciiTheme="minorHAnsi" w:hAnsiTheme="minorHAnsi" w:cstheme="minorHAnsi"/>
          <w:sz w:val="22"/>
        </w:rPr>
        <w:t xml:space="preserve"> for further detail. </w:t>
      </w:r>
    </w:p>
    <w:p w14:paraId="684FA45F" w14:textId="77777777" w:rsidR="00994B67" w:rsidRPr="00EE6D12" w:rsidRDefault="00994B67" w:rsidP="00F901EC">
      <w:pPr>
        <w:spacing w:after="0" w:line="276" w:lineRule="auto"/>
        <w:ind w:left="709" w:hanging="425"/>
        <w:rPr>
          <w:rFonts w:asciiTheme="minorHAnsi" w:hAnsiTheme="minorHAnsi" w:cstheme="minorHAnsi"/>
          <w:sz w:val="22"/>
        </w:rPr>
      </w:pPr>
    </w:p>
    <w:p w14:paraId="6EBBEB4E" w14:textId="77777777" w:rsidR="00441337" w:rsidRDefault="00441337">
      <w:pPr>
        <w:spacing w:after="160" w:line="259" w:lineRule="auto"/>
        <w:ind w:left="0" w:firstLine="0"/>
        <w:jc w:val="left"/>
        <w:rPr>
          <w:rFonts w:asciiTheme="minorHAnsi" w:hAnsiTheme="minorHAnsi" w:cstheme="minorHAnsi"/>
          <w:sz w:val="22"/>
        </w:rPr>
      </w:pPr>
    </w:p>
    <w:p w14:paraId="05B1E606" w14:textId="7EECF224" w:rsidR="00441337" w:rsidRDefault="00441337">
      <w:pPr>
        <w:spacing w:after="160" w:line="259" w:lineRule="auto"/>
        <w:ind w:left="0" w:firstLine="0"/>
        <w:jc w:val="left"/>
        <w:rPr>
          <w:rFonts w:asciiTheme="minorHAnsi" w:hAnsiTheme="minorHAnsi" w:cstheme="minorHAnsi"/>
          <w:sz w:val="22"/>
        </w:rPr>
      </w:pPr>
      <w:r>
        <w:rPr>
          <w:rFonts w:asciiTheme="minorHAnsi" w:hAnsiTheme="minorHAnsi" w:cstheme="minorHAnsi"/>
          <w:sz w:val="22"/>
        </w:rPr>
        <w:br w:type="page"/>
      </w:r>
    </w:p>
    <w:p w14:paraId="4ED118C4" w14:textId="77777777" w:rsidR="00441337" w:rsidRDefault="00441337" w:rsidP="00441337">
      <w:pPr>
        <w:spacing w:after="0" w:line="276" w:lineRule="auto"/>
        <w:ind w:left="709" w:firstLine="0"/>
        <w:rPr>
          <w:rFonts w:asciiTheme="minorHAnsi" w:hAnsiTheme="minorHAnsi" w:cstheme="minorHAnsi"/>
          <w:sz w:val="22"/>
        </w:rPr>
      </w:pPr>
    </w:p>
    <w:p w14:paraId="5261B956" w14:textId="0DC80E16" w:rsidR="00994B67" w:rsidRPr="00F901EC" w:rsidRDefault="00994B67"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The University recognises that involvement of any kind in student disciplinary action can be difficult. Support for students, whether a reporting student, a responding student, or a wit</w:t>
      </w:r>
      <w:r w:rsidR="00265A21" w:rsidRPr="00EE6D12">
        <w:rPr>
          <w:rFonts w:asciiTheme="minorHAnsi" w:hAnsiTheme="minorHAnsi" w:cstheme="minorHAnsi"/>
          <w:sz w:val="22"/>
        </w:rPr>
        <w:t>ness (as defined in paragraph 23</w:t>
      </w:r>
      <w:r w:rsidRPr="00EE6D12">
        <w:rPr>
          <w:rFonts w:asciiTheme="minorHAnsi" w:hAnsiTheme="minorHAnsi" w:cstheme="minorHAnsi"/>
          <w:sz w:val="22"/>
        </w:rPr>
        <w:t xml:space="preserve">), is available through the University’s Student Support Services and information on these Services and how to access them will be routinely provided to students at points throughout a process of disciplinary action. In respect of level 1 offences, where a student wishes a referral to Student Support Services to be made on their behalf, or agrees to Student Support Services being notified of their involvement in disciplinary action, this will be progressed by the relevant staff member undertaking the disciplinary action. In instances where the University has a concern for the wellbeing of a student involved in disciplinary action, the University may consider it necessary to notify Student Support Services of a student’s involvement in the disciplinary action even where </w:t>
      </w:r>
      <w:r w:rsidRPr="00F901EC">
        <w:rPr>
          <w:rFonts w:asciiTheme="minorHAnsi" w:hAnsiTheme="minorHAnsi" w:cstheme="minorHAnsi"/>
          <w:sz w:val="22"/>
        </w:rPr>
        <w:t>the student has not expressly agreed to this notification. In respect of level 2 and 3 offences, Student Support Services will be routinely notified of the name of both reporting and responding students involved and whether they are reporting or responding to an allegation. This notification will facilitate contact being made with both/all students regarding support that could be provided to them.</w:t>
      </w:r>
    </w:p>
    <w:p w14:paraId="75227418" w14:textId="30C3183C" w:rsidR="00994B67" w:rsidRDefault="00994B67" w:rsidP="00F901EC">
      <w:pPr>
        <w:spacing w:after="0" w:line="276" w:lineRule="auto"/>
        <w:ind w:left="709" w:hanging="425"/>
        <w:rPr>
          <w:rFonts w:asciiTheme="minorHAnsi" w:hAnsiTheme="minorHAnsi" w:cstheme="minorHAnsi"/>
          <w:b/>
          <w:sz w:val="22"/>
        </w:rPr>
      </w:pPr>
    </w:p>
    <w:p w14:paraId="478580F3" w14:textId="77777777" w:rsidR="006725FE" w:rsidRPr="00EE6D12" w:rsidRDefault="006725FE" w:rsidP="00F901EC">
      <w:pPr>
        <w:spacing w:after="0" w:line="276" w:lineRule="auto"/>
        <w:ind w:left="709" w:hanging="425"/>
        <w:rPr>
          <w:rFonts w:asciiTheme="minorHAnsi" w:hAnsiTheme="minorHAnsi" w:cstheme="minorHAnsi"/>
          <w:b/>
          <w:sz w:val="22"/>
        </w:rPr>
      </w:pPr>
    </w:p>
    <w:p w14:paraId="4384C66F" w14:textId="33ECD998" w:rsidR="00994B67" w:rsidRPr="00EE6D12" w:rsidRDefault="00994B67" w:rsidP="00F901EC">
      <w:pPr>
        <w:pStyle w:val="Heading1"/>
        <w:spacing w:after="0" w:line="276" w:lineRule="auto"/>
        <w:ind w:left="709" w:hanging="425"/>
        <w:jc w:val="both"/>
        <w:rPr>
          <w:rFonts w:asciiTheme="minorHAnsi" w:hAnsiTheme="minorHAnsi" w:cstheme="minorHAnsi"/>
        </w:rPr>
      </w:pPr>
      <w:bookmarkStart w:id="3" w:name="_Toc82778454"/>
      <w:r w:rsidRPr="00EE6D12">
        <w:rPr>
          <w:rFonts w:asciiTheme="minorHAnsi" w:hAnsiTheme="minorHAnsi" w:cstheme="minorHAnsi"/>
        </w:rPr>
        <w:t>Scope</w:t>
      </w:r>
      <w:bookmarkEnd w:id="3"/>
    </w:p>
    <w:p w14:paraId="382AB5D6" w14:textId="3259F82A" w:rsidR="00657589" w:rsidRPr="00EE6D12" w:rsidRDefault="001E3117"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 xml:space="preserve">This Code exists alongside the range of policies and procedures in place within the University. In some circumstances, it may be necessary/appropriate for </w:t>
      </w:r>
      <w:r w:rsidR="00265A21" w:rsidRPr="00EE6D12">
        <w:rPr>
          <w:rFonts w:asciiTheme="minorHAnsi" w:hAnsiTheme="minorHAnsi" w:cstheme="minorHAnsi"/>
          <w:sz w:val="22"/>
        </w:rPr>
        <w:t xml:space="preserve">more than one course of action to be taken </w:t>
      </w:r>
      <w:r w:rsidRPr="00EE6D12">
        <w:rPr>
          <w:rFonts w:asciiTheme="minorHAnsi" w:hAnsiTheme="minorHAnsi" w:cstheme="minorHAnsi"/>
          <w:sz w:val="22"/>
        </w:rPr>
        <w:t xml:space="preserve">in response to a single matter. Therefore, </w:t>
      </w:r>
      <w:r w:rsidR="00265A21" w:rsidRPr="00EE6D12">
        <w:rPr>
          <w:rFonts w:asciiTheme="minorHAnsi" w:hAnsiTheme="minorHAnsi" w:cstheme="minorHAnsi"/>
          <w:sz w:val="22"/>
        </w:rPr>
        <w:t xml:space="preserve">the same matter may be subject to action under this Code, and under another University policy or procedure. Paragraphs 9 – 22 set out the scope of this Code, including how it aligns with a range of policies and procedures that are also in place within the University. </w:t>
      </w:r>
      <w:r w:rsidRPr="00EE6D12">
        <w:rPr>
          <w:rFonts w:asciiTheme="minorHAnsi" w:hAnsiTheme="minorHAnsi" w:cstheme="minorHAnsi"/>
          <w:sz w:val="22"/>
        </w:rPr>
        <w:t xml:space="preserve"> </w:t>
      </w:r>
    </w:p>
    <w:p w14:paraId="409223EC" w14:textId="77777777" w:rsidR="00B32642" w:rsidRPr="00EE6D12" w:rsidRDefault="00B32642" w:rsidP="00F901EC">
      <w:pPr>
        <w:spacing w:after="0" w:line="276" w:lineRule="auto"/>
        <w:ind w:left="709" w:hanging="425"/>
        <w:rPr>
          <w:rFonts w:asciiTheme="minorHAnsi" w:hAnsiTheme="minorHAnsi" w:cstheme="minorHAnsi"/>
          <w:sz w:val="22"/>
        </w:rPr>
      </w:pPr>
    </w:p>
    <w:p w14:paraId="4FE8E421" w14:textId="49A67806" w:rsidR="00E96476" w:rsidRPr="00EE6D12" w:rsidRDefault="00D245AB"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This</w:t>
      </w:r>
      <w:r w:rsidR="00AD3A2A" w:rsidRPr="00EE6D12">
        <w:rPr>
          <w:rFonts w:asciiTheme="minorHAnsi" w:hAnsiTheme="minorHAnsi" w:cstheme="minorHAnsi"/>
          <w:sz w:val="22"/>
        </w:rPr>
        <w:t xml:space="preserve"> C</w:t>
      </w:r>
      <w:r w:rsidR="003674EF" w:rsidRPr="00EE6D12">
        <w:rPr>
          <w:rFonts w:asciiTheme="minorHAnsi" w:hAnsiTheme="minorHAnsi" w:cstheme="minorHAnsi"/>
          <w:sz w:val="22"/>
        </w:rPr>
        <w:t xml:space="preserve">ode does not apply to failure by a student to meet contractual obligations in relation to the payment of fees and the discharge of </w:t>
      </w:r>
      <w:r w:rsidR="00F813AD" w:rsidRPr="00EE6D12">
        <w:rPr>
          <w:rFonts w:asciiTheme="minorHAnsi" w:hAnsiTheme="minorHAnsi" w:cstheme="minorHAnsi"/>
          <w:sz w:val="22"/>
        </w:rPr>
        <w:t xml:space="preserve">non-discipline </w:t>
      </w:r>
      <w:r w:rsidR="003674EF" w:rsidRPr="00EE6D12">
        <w:rPr>
          <w:rFonts w:asciiTheme="minorHAnsi" w:hAnsiTheme="minorHAnsi" w:cstheme="minorHAnsi"/>
          <w:sz w:val="22"/>
        </w:rPr>
        <w:t>debts to the University. These matters are</w:t>
      </w:r>
      <w:r w:rsidR="00777799" w:rsidRPr="00EE6D12">
        <w:rPr>
          <w:rFonts w:asciiTheme="minorHAnsi" w:hAnsiTheme="minorHAnsi" w:cstheme="minorHAnsi"/>
          <w:sz w:val="22"/>
        </w:rPr>
        <w:t xml:space="preserve"> dealt with under the separate r</w:t>
      </w:r>
      <w:r w:rsidR="003674EF" w:rsidRPr="00EE6D12">
        <w:rPr>
          <w:rFonts w:asciiTheme="minorHAnsi" w:hAnsiTheme="minorHAnsi" w:cstheme="minorHAnsi"/>
          <w:sz w:val="22"/>
        </w:rPr>
        <w:t>egulations</w:t>
      </w:r>
      <w:r w:rsidR="00777799" w:rsidRPr="00EE6D12">
        <w:rPr>
          <w:rFonts w:asciiTheme="minorHAnsi" w:hAnsiTheme="minorHAnsi" w:cstheme="minorHAnsi"/>
          <w:sz w:val="22"/>
        </w:rPr>
        <w:t>/policy for payment of fees and other d</w:t>
      </w:r>
      <w:r w:rsidR="00DF6BB1" w:rsidRPr="00EE6D12">
        <w:rPr>
          <w:rFonts w:asciiTheme="minorHAnsi" w:hAnsiTheme="minorHAnsi" w:cstheme="minorHAnsi"/>
          <w:sz w:val="22"/>
        </w:rPr>
        <w:t>ebts to the University.</w:t>
      </w:r>
    </w:p>
    <w:p w14:paraId="497CBCE8" w14:textId="77777777" w:rsidR="00E96476" w:rsidRPr="00EE6D12" w:rsidRDefault="00E96476" w:rsidP="00F901EC">
      <w:pPr>
        <w:spacing w:after="0" w:line="276" w:lineRule="auto"/>
        <w:ind w:left="709" w:hanging="425"/>
        <w:rPr>
          <w:rFonts w:asciiTheme="minorHAnsi" w:hAnsiTheme="minorHAnsi" w:cstheme="minorHAnsi"/>
          <w:sz w:val="22"/>
        </w:rPr>
      </w:pPr>
    </w:p>
    <w:p w14:paraId="1E1D4765" w14:textId="429ED5BA" w:rsidR="00E96476" w:rsidRPr="00EE6D12" w:rsidRDefault="00657589"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A</w:t>
      </w:r>
      <w:r w:rsidR="00994B67" w:rsidRPr="00EE6D12">
        <w:rPr>
          <w:rFonts w:asciiTheme="minorHAnsi" w:hAnsiTheme="minorHAnsi" w:cstheme="minorHAnsi"/>
          <w:sz w:val="22"/>
        </w:rPr>
        <w:t xml:space="preserve">cademic misconduct </w:t>
      </w:r>
      <w:r w:rsidRPr="00EE6D12">
        <w:rPr>
          <w:rFonts w:asciiTheme="minorHAnsi" w:hAnsiTheme="minorHAnsi" w:cstheme="minorHAnsi"/>
          <w:sz w:val="22"/>
        </w:rPr>
        <w:t xml:space="preserve">is </w:t>
      </w:r>
      <w:r w:rsidR="000B17A3" w:rsidRPr="00EE6D12">
        <w:rPr>
          <w:rFonts w:asciiTheme="minorHAnsi" w:hAnsiTheme="minorHAnsi" w:cstheme="minorHAnsi"/>
          <w:sz w:val="22"/>
        </w:rPr>
        <w:t xml:space="preserve">primarily </w:t>
      </w:r>
      <w:r w:rsidRPr="00EE6D12">
        <w:rPr>
          <w:rFonts w:asciiTheme="minorHAnsi" w:hAnsiTheme="minorHAnsi" w:cstheme="minorHAnsi"/>
          <w:sz w:val="22"/>
        </w:rPr>
        <w:t xml:space="preserve">dealt with </w:t>
      </w:r>
      <w:r w:rsidR="003674EF" w:rsidRPr="00EE6D12">
        <w:rPr>
          <w:rFonts w:asciiTheme="minorHAnsi" w:hAnsiTheme="minorHAnsi" w:cstheme="minorHAnsi"/>
          <w:sz w:val="22"/>
        </w:rPr>
        <w:t xml:space="preserve">through the </w:t>
      </w:r>
      <w:r w:rsidRPr="00EE6D12">
        <w:rPr>
          <w:rFonts w:asciiTheme="minorHAnsi" w:hAnsiTheme="minorHAnsi" w:cstheme="minorHAnsi"/>
          <w:sz w:val="22"/>
        </w:rPr>
        <w:t xml:space="preserve">University </w:t>
      </w:r>
      <w:r w:rsidR="007C3187" w:rsidRPr="00EE6D12">
        <w:rPr>
          <w:rFonts w:asciiTheme="minorHAnsi" w:hAnsiTheme="minorHAnsi" w:cstheme="minorHAnsi"/>
          <w:sz w:val="22"/>
        </w:rPr>
        <w:t xml:space="preserve">policy and </w:t>
      </w:r>
      <w:r w:rsidR="003674EF" w:rsidRPr="00EE6D12">
        <w:rPr>
          <w:rFonts w:asciiTheme="minorHAnsi" w:hAnsiTheme="minorHAnsi" w:cstheme="minorHAnsi"/>
          <w:sz w:val="22"/>
        </w:rPr>
        <w:t xml:space="preserve">procedure </w:t>
      </w:r>
      <w:r w:rsidR="007C3187" w:rsidRPr="00EE6D12">
        <w:rPr>
          <w:rFonts w:asciiTheme="minorHAnsi" w:hAnsiTheme="minorHAnsi" w:cstheme="minorHAnsi"/>
          <w:sz w:val="22"/>
        </w:rPr>
        <w:t xml:space="preserve">specifically </w:t>
      </w:r>
      <w:r w:rsidR="001E3117" w:rsidRPr="00EE6D12">
        <w:rPr>
          <w:rFonts w:asciiTheme="minorHAnsi" w:hAnsiTheme="minorHAnsi" w:cstheme="minorHAnsi"/>
          <w:sz w:val="22"/>
        </w:rPr>
        <w:t>regarding</w:t>
      </w:r>
      <w:r w:rsidR="007C3187" w:rsidRPr="00EE6D12">
        <w:rPr>
          <w:rFonts w:asciiTheme="minorHAnsi" w:hAnsiTheme="minorHAnsi" w:cstheme="minorHAnsi"/>
          <w:sz w:val="22"/>
        </w:rPr>
        <w:t xml:space="preserve"> </w:t>
      </w:r>
      <w:hyperlink r:id="rId9" w:history="1">
        <w:r w:rsidR="007C3187" w:rsidRPr="00EE6D12">
          <w:rPr>
            <w:rStyle w:val="Hyperlink"/>
            <w:rFonts w:asciiTheme="minorHAnsi" w:hAnsiTheme="minorHAnsi" w:cstheme="minorHAnsi"/>
            <w:sz w:val="22"/>
          </w:rPr>
          <w:t>academic misconduct</w:t>
        </w:r>
        <w:r w:rsidR="00E22353" w:rsidRPr="00EE6D12">
          <w:rPr>
            <w:rStyle w:val="Hyperlink"/>
            <w:rFonts w:asciiTheme="minorHAnsi" w:hAnsiTheme="minorHAnsi" w:cstheme="minorHAnsi"/>
            <w:sz w:val="22"/>
          </w:rPr>
          <w:t>/integrity</w:t>
        </w:r>
      </w:hyperlink>
      <w:r w:rsidR="007C3187" w:rsidRPr="00EE6D12">
        <w:rPr>
          <w:rFonts w:asciiTheme="minorHAnsi" w:hAnsiTheme="minorHAnsi" w:cstheme="minorHAnsi"/>
          <w:sz w:val="22"/>
        </w:rPr>
        <w:t xml:space="preserve"> </w:t>
      </w:r>
      <w:r w:rsidR="00AD3A2A" w:rsidRPr="00EE6D12">
        <w:rPr>
          <w:rFonts w:asciiTheme="minorHAnsi" w:hAnsiTheme="minorHAnsi" w:cstheme="minorHAnsi"/>
          <w:sz w:val="22"/>
        </w:rPr>
        <w:t>and not under this C</w:t>
      </w:r>
      <w:r w:rsidR="003674EF" w:rsidRPr="00EE6D12">
        <w:rPr>
          <w:rFonts w:asciiTheme="minorHAnsi" w:hAnsiTheme="minorHAnsi" w:cstheme="minorHAnsi"/>
          <w:sz w:val="22"/>
        </w:rPr>
        <w:t xml:space="preserve">ode. </w:t>
      </w:r>
      <w:r w:rsidR="000B17A3" w:rsidRPr="00EE6D12">
        <w:rPr>
          <w:rFonts w:asciiTheme="minorHAnsi" w:hAnsiTheme="minorHAnsi" w:cstheme="minorHAnsi"/>
          <w:sz w:val="22"/>
        </w:rPr>
        <w:t xml:space="preserve">However, where a student is found to have engaged in academic misconduct and their actions may also represent </w:t>
      </w:r>
      <w:r w:rsidR="005B4E8D" w:rsidRPr="00EE6D12">
        <w:rPr>
          <w:rFonts w:asciiTheme="minorHAnsi" w:hAnsiTheme="minorHAnsi" w:cstheme="minorHAnsi"/>
          <w:sz w:val="22"/>
        </w:rPr>
        <w:t xml:space="preserve">non-academic misconduct / </w:t>
      </w:r>
      <w:r w:rsidR="000B17A3" w:rsidRPr="00EE6D12">
        <w:rPr>
          <w:rFonts w:asciiTheme="minorHAnsi" w:hAnsiTheme="minorHAnsi" w:cstheme="minorHAnsi"/>
          <w:sz w:val="22"/>
        </w:rPr>
        <w:t xml:space="preserve">an offence </w:t>
      </w:r>
      <w:r w:rsidR="00AD3A2A" w:rsidRPr="00EE6D12">
        <w:rPr>
          <w:rFonts w:asciiTheme="minorHAnsi" w:hAnsiTheme="minorHAnsi" w:cstheme="minorHAnsi"/>
          <w:sz w:val="22"/>
        </w:rPr>
        <w:t xml:space="preserve">under this </w:t>
      </w:r>
      <w:r w:rsidR="00AD3A2A" w:rsidRPr="00EE6D12">
        <w:rPr>
          <w:rFonts w:asciiTheme="minorHAnsi" w:hAnsiTheme="minorHAnsi" w:cstheme="minorHAnsi"/>
          <w:sz w:val="22"/>
        </w:rPr>
        <w:lastRenderedPageBreak/>
        <w:t>C</w:t>
      </w:r>
      <w:r w:rsidR="00FE3792" w:rsidRPr="00EE6D12">
        <w:rPr>
          <w:rFonts w:asciiTheme="minorHAnsi" w:hAnsiTheme="minorHAnsi" w:cstheme="minorHAnsi"/>
          <w:sz w:val="22"/>
        </w:rPr>
        <w:t>ode, the University may decide that it is necessary for</w:t>
      </w:r>
      <w:r w:rsidR="00AD3A2A" w:rsidRPr="00EE6D12">
        <w:rPr>
          <w:rFonts w:asciiTheme="minorHAnsi" w:hAnsiTheme="minorHAnsi" w:cstheme="minorHAnsi"/>
          <w:sz w:val="22"/>
        </w:rPr>
        <w:t xml:space="preserve"> action to be taken under this C</w:t>
      </w:r>
      <w:r w:rsidR="00FE3792" w:rsidRPr="00EE6D12">
        <w:rPr>
          <w:rFonts w:asciiTheme="minorHAnsi" w:hAnsiTheme="minorHAnsi" w:cstheme="minorHAnsi"/>
          <w:sz w:val="22"/>
        </w:rPr>
        <w:t xml:space="preserve">ode, in addition to that taken through the academic </w:t>
      </w:r>
      <w:r w:rsidR="00E76BE6" w:rsidRPr="00EE6D12">
        <w:rPr>
          <w:rFonts w:asciiTheme="minorHAnsi" w:hAnsiTheme="minorHAnsi" w:cstheme="minorHAnsi"/>
          <w:sz w:val="22"/>
        </w:rPr>
        <w:t>integrity/</w:t>
      </w:r>
      <w:r w:rsidR="00FE3792" w:rsidRPr="00EE6D12">
        <w:rPr>
          <w:rFonts w:asciiTheme="minorHAnsi" w:hAnsiTheme="minorHAnsi" w:cstheme="minorHAnsi"/>
          <w:sz w:val="22"/>
        </w:rPr>
        <w:t>misconduct procedure.</w:t>
      </w:r>
      <w:r w:rsidR="00596C42" w:rsidRPr="00EE6D12">
        <w:rPr>
          <w:rFonts w:asciiTheme="minorHAnsi" w:hAnsiTheme="minorHAnsi" w:cstheme="minorHAnsi"/>
          <w:sz w:val="22"/>
        </w:rPr>
        <w:t xml:space="preserve"> Where this </w:t>
      </w:r>
      <w:r w:rsidR="00AD3A2A" w:rsidRPr="00EE6D12">
        <w:rPr>
          <w:rFonts w:asciiTheme="minorHAnsi" w:hAnsiTheme="minorHAnsi" w:cstheme="minorHAnsi"/>
          <w:sz w:val="22"/>
        </w:rPr>
        <w:t>is the case, action under this C</w:t>
      </w:r>
      <w:r w:rsidR="00596C42" w:rsidRPr="00EE6D12">
        <w:rPr>
          <w:rFonts w:asciiTheme="minorHAnsi" w:hAnsiTheme="minorHAnsi" w:cstheme="minorHAnsi"/>
          <w:sz w:val="22"/>
        </w:rPr>
        <w:t xml:space="preserve">ode will be progressed after the outcome of the academic misconduct </w:t>
      </w:r>
      <w:r w:rsidR="003370C2" w:rsidRPr="00EE6D12">
        <w:rPr>
          <w:rFonts w:asciiTheme="minorHAnsi" w:hAnsiTheme="minorHAnsi" w:cstheme="minorHAnsi"/>
          <w:sz w:val="22"/>
        </w:rPr>
        <w:t xml:space="preserve">procedure has been determined. </w:t>
      </w:r>
    </w:p>
    <w:p w14:paraId="4E6C9F97" w14:textId="77777777" w:rsidR="00E96476" w:rsidRPr="00EE6D12" w:rsidRDefault="00E96476" w:rsidP="00F901EC">
      <w:pPr>
        <w:spacing w:after="0" w:line="276" w:lineRule="auto"/>
        <w:ind w:left="709" w:hanging="425"/>
        <w:rPr>
          <w:rFonts w:asciiTheme="minorHAnsi" w:hAnsiTheme="minorHAnsi" w:cstheme="minorHAnsi"/>
          <w:sz w:val="22"/>
        </w:rPr>
      </w:pPr>
    </w:p>
    <w:p w14:paraId="34FAAA91" w14:textId="1A7BE3F2" w:rsidR="007323A3" w:rsidRPr="00EE6D12" w:rsidRDefault="00CE2EBF"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 xml:space="preserve">Where a complaint is made </w:t>
      </w:r>
      <w:r w:rsidR="00994B67" w:rsidRPr="00EE6D12">
        <w:rPr>
          <w:rFonts w:asciiTheme="minorHAnsi" w:hAnsiTheme="minorHAnsi" w:cstheme="minorHAnsi"/>
          <w:sz w:val="22"/>
        </w:rPr>
        <w:t xml:space="preserve">via the University’s </w:t>
      </w:r>
      <w:hyperlink r:id="rId10" w:history="1">
        <w:r w:rsidR="00994B67" w:rsidRPr="00EE6D12">
          <w:rPr>
            <w:rStyle w:val="Hyperlink"/>
            <w:rFonts w:asciiTheme="minorHAnsi" w:hAnsiTheme="minorHAnsi" w:cstheme="minorHAnsi"/>
            <w:sz w:val="22"/>
          </w:rPr>
          <w:t>Complaints Handling Procedure</w:t>
        </w:r>
      </w:hyperlink>
      <w:r w:rsidR="00994B67" w:rsidRPr="00EE6D12">
        <w:rPr>
          <w:rFonts w:asciiTheme="minorHAnsi" w:hAnsiTheme="minorHAnsi" w:cstheme="minorHAnsi"/>
          <w:sz w:val="22"/>
        </w:rPr>
        <w:t xml:space="preserve"> </w:t>
      </w:r>
      <w:r w:rsidRPr="00EE6D12">
        <w:rPr>
          <w:rFonts w:asciiTheme="minorHAnsi" w:hAnsiTheme="minorHAnsi" w:cstheme="minorHAnsi"/>
          <w:sz w:val="22"/>
        </w:rPr>
        <w:t>regarding the behaviour of a student</w:t>
      </w:r>
      <w:r w:rsidR="00994B67" w:rsidRPr="00EE6D12">
        <w:rPr>
          <w:rFonts w:asciiTheme="minorHAnsi" w:hAnsiTheme="minorHAnsi" w:cstheme="minorHAnsi"/>
          <w:sz w:val="22"/>
        </w:rPr>
        <w:t>,</w:t>
      </w:r>
      <w:r w:rsidRPr="00EE6D12">
        <w:rPr>
          <w:rFonts w:asciiTheme="minorHAnsi" w:hAnsiTheme="minorHAnsi" w:cstheme="minorHAnsi"/>
          <w:sz w:val="22"/>
        </w:rPr>
        <w:t xml:space="preserve"> it will nor</w:t>
      </w:r>
      <w:r w:rsidR="00AD3A2A" w:rsidRPr="00EE6D12">
        <w:rPr>
          <w:rFonts w:asciiTheme="minorHAnsi" w:hAnsiTheme="minorHAnsi" w:cstheme="minorHAnsi"/>
          <w:sz w:val="22"/>
        </w:rPr>
        <w:t>mally be considered under this C</w:t>
      </w:r>
      <w:r w:rsidRPr="00EE6D12">
        <w:rPr>
          <w:rFonts w:asciiTheme="minorHAnsi" w:hAnsiTheme="minorHAnsi" w:cstheme="minorHAnsi"/>
          <w:sz w:val="22"/>
        </w:rPr>
        <w:t>ode rather than being d</w:t>
      </w:r>
      <w:r w:rsidR="00994B67" w:rsidRPr="00EE6D12">
        <w:rPr>
          <w:rFonts w:asciiTheme="minorHAnsi" w:hAnsiTheme="minorHAnsi" w:cstheme="minorHAnsi"/>
          <w:sz w:val="22"/>
        </w:rPr>
        <w:t>ealt with under the Complaints Handling Procedure</w:t>
      </w:r>
      <w:r w:rsidRPr="00EE6D12">
        <w:rPr>
          <w:rFonts w:asciiTheme="minorHAnsi" w:hAnsiTheme="minorHAnsi" w:cstheme="minorHAnsi"/>
          <w:sz w:val="22"/>
        </w:rPr>
        <w:t>. In these circumstances</w:t>
      </w:r>
      <w:r w:rsidR="00B53CF3" w:rsidRPr="00EE6D12">
        <w:rPr>
          <w:rFonts w:asciiTheme="minorHAnsi" w:hAnsiTheme="minorHAnsi" w:cstheme="minorHAnsi"/>
          <w:sz w:val="22"/>
        </w:rPr>
        <w:t>,</w:t>
      </w:r>
      <w:r w:rsidRPr="00EE6D12">
        <w:rPr>
          <w:rFonts w:asciiTheme="minorHAnsi" w:hAnsiTheme="minorHAnsi" w:cstheme="minorHAnsi"/>
          <w:sz w:val="22"/>
        </w:rPr>
        <w:t xml:space="preserve"> the complainant will be advised of this, and then communicated with on the conclusion and/or outcome of the disciplinary action as appropriate to the circumstances and our obligations under data protection legislation. </w:t>
      </w:r>
    </w:p>
    <w:p w14:paraId="6778479A" w14:textId="77777777" w:rsidR="004C1814" w:rsidRPr="00EE6D12" w:rsidRDefault="004C1814" w:rsidP="00F901EC">
      <w:pPr>
        <w:spacing w:after="0" w:line="276" w:lineRule="auto"/>
        <w:ind w:left="284" w:firstLine="0"/>
        <w:rPr>
          <w:rFonts w:asciiTheme="minorHAnsi" w:hAnsiTheme="minorHAnsi" w:cstheme="minorHAnsi"/>
          <w:sz w:val="22"/>
        </w:rPr>
      </w:pPr>
    </w:p>
    <w:p w14:paraId="698C5848" w14:textId="7F6BD932" w:rsidR="00406BDB" w:rsidRPr="00EE6D12" w:rsidRDefault="00B9596A"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Where there is a concern regarding a student’s conduct</w:t>
      </w:r>
      <w:r w:rsidR="00CE2EBF" w:rsidRPr="00EE6D12">
        <w:rPr>
          <w:rFonts w:asciiTheme="minorHAnsi" w:hAnsiTheme="minorHAnsi" w:cstheme="minorHAnsi"/>
          <w:sz w:val="22"/>
        </w:rPr>
        <w:t xml:space="preserve">, </w:t>
      </w:r>
      <w:r w:rsidRPr="00EE6D12">
        <w:rPr>
          <w:rFonts w:asciiTheme="minorHAnsi" w:hAnsiTheme="minorHAnsi" w:cstheme="minorHAnsi"/>
          <w:sz w:val="22"/>
        </w:rPr>
        <w:t xml:space="preserve">the University may </w:t>
      </w:r>
      <w:r w:rsidR="00CE2EBF" w:rsidRPr="00EE6D12">
        <w:rPr>
          <w:rFonts w:asciiTheme="minorHAnsi" w:hAnsiTheme="minorHAnsi" w:cstheme="minorHAnsi"/>
          <w:sz w:val="22"/>
        </w:rPr>
        <w:t>deci</w:t>
      </w:r>
      <w:r w:rsidRPr="00EE6D12">
        <w:rPr>
          <w:rFonts w:asciiTheme="minorHAnsi" w:hAnsiTheme="minorHAnsi" w:cstheme="minorHAnsi"/>
          <w:sz w:val="22"/>
        </w:rPr>
        <w:t xml:space="preserve">de that it is appropriate for the </w:t>
      </w:r>
      <w:r w:rsidR="00CE2EBF" w:rsidRPr="00EE6D12">
        <w:rPr>
          <w:rFonts w:asciiTheme="minorHAnsi" w:hAnsiTheme="minorHAnsi" w:cstheme="minorHAnsi"/>
          <w:sz w:val="22"/>
        </w:rPr>
        <w:t>co</w:t>
      </w:r>
      <w:r w:rsidRPr="00EE6D12">
        <w:rPr>
          <w:rFonts w:asciiTheme="minorHAnsi" w:hAnsiTheme="minorHAnsi" w:cstheme="minorHAnsi"/>
          <w:sz w:val="22"/>
        </w:rPr>
        <w:t xml:space="preserve">ncern </w:t>
      </w:r>
      <w:r w:rsidR="00CE2EBF" w:rsidRPr="00EE6D12">
        <w:rPr>
          <w:rFonts w:asciiTheme="minorHAnsi" w:hAnsiTheme="minorHAnsi" w:cstheme="minorHAnsi"/>
          <w:sz w:val="22"/>
        </w:rPr>
        <w:t xml:space="preserve">to be considered under the </w:t>
      </w:r>
      <w:hyperlink r:id="rId11" w:history="1">
        <w:r w:rsidR="00CE2EBF" w:rsidRPr="00EE6D12">
          <w:rPr>
            <w:rStyle w:val="Hyperlink"/>
            <w:rFonts w:asciiTheme="minorHAnsi" w:hAnsiTheme="minorHAnsi" w:cstheme="minorHAnsi"/>
            <w:sz w:val="22"/>
          </w:rPr>
          <w:t>Fitness to Study policy and procedure</w:t>
        </w:r>
      </w:hyperlink>
      <w:r w:rsidR="00AD3A2A" w:rsidRPr="00EE6D12">
        <w:rPr>
          <w:rFonts w:asciiTheme="minorHAnsi" w:hAnsiTheme="minorHAnsi" w:cstheme="minorHAnsi"/>
          <w:sz w:val="22"/>
        </w:rPr>
        <w:t>, rather than this C</w:t>
      </w:r>
      <w:r w:rsidR="00CE2EBF" w:rsidRPr="00EE6D12">
        <w:rPr>
          <w:rFonts w:asciiTheme="minorHAnsi" w:hAnsiTheme="minorHAnsi" w:cstheme="minorHAnsi"/>
          <w:sz w:val="22"/>
        </w:rPr>
        <w:t>ode.</w:t>
      </w:r>
      <w:r w:rsidRPr="00EE6D12">
        <w:rPr>
          <w:rFonts w:asciiTheme="minorHAnsi" w:hAnsiTheme="minorHAnsi" w:cstheme="minorHAnsi"/>
          <w:sz w:val="22"/>
        </w:rPr>
        <w:t xml:space="preserve"> Where a matter of student conduct is considered through the Fitness to Study policy and procedure, this does not preclude the University from also taking action under this Code in relation to the same matter, where this is most appropriate in the circumstances.</w:t>
      </w:r>
    </w:p>
    <w:p w14:paraId="5FC00F85" w14:textId="77777777" w:rsidR="00406BDB" w:rsidRPr="00EE6D12" w:rsidRDefault="00406BDB" w:rsidP="00F901EC">
      <w:pPr>
        <w:spacing w:after="0" w:line="276" w:lineRule="auto"/>
        <w:ind w:left="709" w:hanging="425"/>
        <w:rPr>
          <w:rFonts w:asciiTheme="minorHAnsi" w:hAnsiTheme="minorHAnsi" w:cstheme="minorHAnsi"/>
          <w:sz w:val="22"/>
        </w:rPr>
      </w:pPr>
    </w:p>
    <w:p w14:paraId="19FF5026" w14:textId="77777777" w:rsidR="00441337" w:rsidRDefault="00441337">
      <w:pPr>
        <w:spacing w:after="160" w:line="259" w:lineRule="auto"/>
        <w:ind w:left="0" w:firstLine="0"/>
        <w:jc w:val="left"/>
        <w:rPr>
          <w:rFonts w:asciiTheme="minorHAnsi" w:hAnsiTheme="minorHAnsi" w:cstheme="minorHAnsi"/>
          <w:sz w:val="22"/>
        </w:rPr>
      </w:pPr>
      <w:r>
        <w:rPr>
          <w:rFonts w:asciiTheme="minorHAnsi" w:hAnsiTheme="minorHAnsi" w:cstheme="minorHAnsi"/>
          <w:sz w:val="22"/>
        </w:rPr>
        <w:br w:type="page"/>
      </w:r>
    </w:p>
    <w:p w14:paraId="1A30F2C7" w14:textId="77777777" w:rsidR="00441337" w:rsidRDefault="00441337" w:rsidP="00441337">
      <w:pPr>
        <w:spacing w:after="0" w:line="276" w:lineRule="auto"/>
        <w:ind w:left="709" w:firstLine="0"/>
        <w:rPr>
          <w:rFonts w:asciiTheme="minorHAnsi" w:hAnsiTheme="minorHAnsi" w:cstheme="minorHAnsi"/>
          <w:sz w:val="22"/>
        </w:rPr>
      </w:pPr>
    </w:p>
    <w:p w14:paraId="4872352A" w14:textId="66E5D533" w:rsidR="003A60C6" w:rsidRPr="00EE6D12" w:rsidRDefault="00D575D4"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 xml:space="preserve">Students registered on programmes leading to membership of a professional body should demonstrate </w:t>
      </w:r>
      <w:r w:rsidR="00DF6BB1" w:rsidRPr="00EE6D12">
        <w:rPr>
          <w:rFonts w:asciiTheme="minorHAnsi" w:hAnsiTheme="minorHAnsi" w:cstheme="minorHAnsi"/>
          <w:sz w:val="22"/>
        </w:rPr>
        <w:t xml:space="preserve">that they adhere to </w:t>
      </w:r>
      <w:r w:rsidRPr="00EE6D12">
        <w:rPr>
          <w:rFonts w:asciiTheme="minorHAnsi" w:hAnsiTheme="minorHAnsi" w:cstheme="minorHAnsi"/>
          <w:sz w:val="22"/>
        </w:rPr>
        <w:t>appropriate behaviour and standards required for entry in</w:t>
      </w:r>
      <w:r w:rsidR="000C605C" w:rsidRPr="00EE6D12">
        <w:rPr>
          <w:rFonts w:asciiTheme="minorHAnsi" w:hAnsiTheme="minorHAnsi" w:cstheme="minorHAnsi"/>
          <w:sz w:val="22"/>
        </w:rPr>
        <w:t xml:space="preserve">to that profession. </w:t>
      </w:r>
      <w:r w:rsidR="00B53CF3" w:rsidRPr="00EE6D12">
        <w:rPr>
          <w:rFonts w:asciiTheme="minorHAnsi" w:hAnsiTheme="minorHAnsi" w:cstheme="minorHAnsi"/>
          <w:sz w:val="22"/>
        </w:rPr>
        <w:t xml:space="preserve">Conduct that may be judged to fall short of the relevant professional codes of conduct </w:t>
      </w:r>
      <w:r w:rsidR="009D45A4" w:rsidRPr="00EE6D12">
        <w:rPr>
          <w:rFonts w:asciiTheme="minorHAnsi" w:hAnsiTheme="minorHAnsi" w:cstheme="minorHAnsi"/>
          <w:sz w:val="22"/>
        </w:rPr>
        <w:t xml:space="preserve">is </w:t>
      </w:r>
      <w:r w:rsidR="00CE2EBF" w:rsidRPr="00EE6D12">
        <w:rPr>
          <w:rFonts w:asciiTheme="minorHAnsi" w:hAnsiTheme="minorHAnsi" w:cstheme="minorHAnsi"/>
          <w:sz w:val="22"/>
        </w:rPr>
        <w:t xml:space="preserve">considered </w:t>
      </w:r>
      <w:r w:rsidR="009D45A4" w:rsidRPr="00EE6D12">
        <w:rPr>
          <w:rFonts w:asciiTheme="minorHAnsi" w:hAnsiTheme="minorHAnsi" w:cstheme="minorHAnsi"/>
          <w:sz w:val="22"/>
        </w:rPr>
        <w:t xml:space="preserve">where appropriate </w:t>
      </w:r>
      <w:r w:rsidR="00E76BE6" w:rsidRPr="00EE6D12">
        <w:rPr>
          <w:rFonts w:asciiTheme="minorHAnsi" w:hAnsiTheme="minorHAnsi" w:cstheme="minorHAnsi"/>
          <w:sz w:val="22"/>
        </w:rPr>
        <w:t>under the relevant fitness to p</w:t>
      </w:r>
      <w:r w:rsidRPr="00EE6D12">
        <w:rPr>
          <w:rFonts w:asciiTheme="minorHAnsi" w:hAnsiTheme="minorHAnsi" w:cstheme="minorHAnsi"/>
          <w:sz w:val="22"/>
        </w:rPr>
        <w:t xml:space="preserve">ractise policy/procedure. </w:t>
      </w:r>
      <w:r w:rsidR="007C3187" w:rsidRPr="00EE6D12">
        <w:rPr>
          <w:rFonts w:asciiTheme="minorHAnsi" w:hAnsiTheme="minorHAnsi" w:cstheme="minorHAnsi"/>
          <w:sz w:val="22"/>
        </w:rPr>
        <w:t>Where a student’s conduct is considered through a Fitnes</w:t>
      </w:r>
      <w:r w:rsidR="005B4E8D" w:rsidRPr="00EE6D12">
        <w:rPr>
          <w:rFonts w:asciiTheme="minorHAnsi" w:hAnsiTheme="minorHAnsi" w:cstheme="minorHAnsi"/>
          <w:sz w:val="22"/>
        </w:rPr>
        <w:t>s to Practise</w:t>
      </w:r>
      <w:r w:rsidR="00151232" w:rsidRPr="00EE6D12">
        <w:rPr>
          <w:rFonts w:asciiTheme="minorHAnsi" w:hAnsiTheme="minorHAnsi" w:cstheme="minorHAnsi"/>
          <w:sz w:val="22"/>
        </w:rPr>
        <w:t xml:space="preserve"> procedure</w:t>
      </w:r>
      <w:r w:rsidR="005B4E8D" w:rsidRPr="00EE6D12">
        <w:rPr>
          <w:rFonts w:asciiTheme="minorHAnsi" w:hAnsiTheme="minorHAnsi" w:cstheme="minorHAnsi"/>
          <w:sz w:val="22"/>
        </w:rPr>
        <w:t>, at the conclusion of the</w:t>
      </w:r>
      <w:r w:rsidR="007C3187" w:rsidRPr="00EE6D12">
        <w:rPr>
          <w:rFonts w:asciiTheme="minorHAnsi" w:hAnsiTheme="minorHAnsi" w:cstheme="minorHAnsi"/>
          <w:sz w:val="22"/>
        </w:rPr>
        <w:t xml:space="preserve"> process, if the conduct may also call into question the conduct of the student more broadly, the same matter may be referred for</w:t>
      </w:r>
      <w:r w:rsidR="004163A9" w:rsidRPr="00EE6D12">
        <w:rPr>
          <w:rFonts w:asciiTheme="minorHAnsi" w:hAnsiTheme="minorHAnsi" w:cstheme="minorHAnsi"/>
          <w:sz w:val="22"/>
        </w:rPr>
        <w:t xml:space="preserve"> consideration, and</w:t>
      </w:r>
      <w:r w:rsidR="00AD3A2A" w:rsidRPr="00EE6D12">
        <w:rPr>
          <w:rFonts w:asciiTheme="minorHAnsi" w:hAnsiTheme="minorHAnsi" w:cstheme="minorHAnsi"/>
          <w:sz w:val="22"/>
        </w:rPr>
        <w:t xml:space="preserve"> considered under this C</w:t>
      </w:r>
      <w:r w:rsidR="007C3187" w:rsidRPr="00EE6D12">
        <w:rPr>
          <w:rFonts w:asciiTheme="minorHAnsi" w:hAnsiTheme="minorHAnsi" w:cstheme="minorHAnsi"/>
          <w:sz w:val="22"/>
        </w:rPr>
        <w:t>ode</w:t>
      </w:r>
      <w:r w:rsidR="004163A9" w:rsidRPr="00EE6D12">
        <w:rPr>
          <w:rFonts w:asciiTheme="minorHAnsi" w:hAnsiTheme="minorHAnsi" w:cstheme="minorHAnsi"/>
          <w:sz w:val="22"/>
        </w:rPr>
        <w:t xml:space="preserve"> at an appropriate time</w:t>
      </w:r>
      <w:r w:rsidR="007C3187" w:rsidRPr="00EE6D12">
        <w:rPr>
          <w:rFonts w:asciiTheme="minorHAnsi" w:hAnsiTheme="minorHAnsi" w:cstheme="minorHAnsi"/>
          <w:sz w:val="22"/>
        </w:rPr>
        <w:t>.</w:t>
      </w:r>
    </w:p>
    <w:p w14:paraId="64A14A94" w14:textId="77777777" w:rsidR="003A60C6" w:rsidRPr="00EE6D12" w:rsidRDefault="003A60C6" w:rsidP="00F901EC">
      <w:pPr>
        <w:spacing w:after="0" w:line="276" w:lineRule="auto"/>
        <w:ind w:left="709" w:hanging="425"/>
        <w:rPr>
          <w:rFonts w:asciiTheme="minorHAnsi" w:hAnsiTheme="minorHAnsi" w:cstheme="minorHAnsi"/>
          <w:sz w:val="22"/>
        </w:rPr>
      </w:pPr>
    </w:p>
    <w:p w14:paraId="28FF18BE" w14:textId="09C88D08" w:rsidR="005747CF" w:rsidRPr="00EE6D12" w:rsidRDefault="005747CF"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Where there is a concern regarding a student’s conduct in relation to, or in the context of, a Students’ Union club or society, it may be necessary for disciplinary action to be progressed by both the Students’ Union and the University. Where the conduct may represent a Level 2 or 3 offence under this Code, the University’s action will generally take precedence and therefore be progressed ahead of the Students’ Union’s action. However prior to any action proceeding, the most appropriate sequence of action will be discussed between the Students’ Union</w:t>
      </w:r>
      <w:r w:rsidR="00657589" w:rsidRPr="00EE6D12">
        <w:rPr>
          <w:rFonts w:asciiTheme="minorHAnsi" w:hAnsiTheme="minorHAnsi" w:cstheme="minorHAnsi"/>
          <w:sz w:val="22"/>
        </w:rPr>
        <w:t xml:space="preserve"> (normally the Chief Executive Officer and Discipline Secretaries)</w:t>
      </w:r>
      <w:r w:rsidRPr="00EE6D12">
        <w:rPr>
          <w:rFonts w:asciiTheme="minorHAnsi" w:hAnsiTheme="minorHAnsi" w:cstheme="minorHAnsi"/>
          <w:sz w:val="22"/>
        </w:rPr>
        <w:t xml:space="preserve"> and the Academic Registrar, or in the absence of the Academic Registrar, the Deputy Secretary.  </w:t>
      </w:r>
    </w:p>
    <w:p w14:paraId="7416AA5A" w14:textId="77777777" w:rsidR="002801D3" w:rsidRPr="00EE6D12" w:rsidRDefault="002801D3" w:rsidP="00F901EC">
      <w:pPr>
        <w:spacing w:after="0" w:line="276" w:lineRule="auto"/>
        <w:ind w:left="709" w:hanging="425"/>
        <w:rPr>
          <w:rFonts w:asciiTheme="minorHAnsi" w:hAnsiTheme="minorHAnsi" w:cstheme="minorHAnsi"/>
          <w:sz w:val="22"/>
        </w:rPr>
      </w:pPr>
    </w:p>
    <w:p w14:paraId="6E110E0B" w14:textId="684705C4" w:rsidR="00BC6069" w:rsidRPr="00F901EC" w:rsidRDefault="003674EF"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Where consideration of intellectual property rights is required as a result of or in associatio</w:t>
      </w:r>
      <w:r w:rsidR="00AD3A2A" w:rsidRPr="00EE6D12">
        <w:rPr>
          <w:rFonts w:asciiTheme="minorHAnsi" w:hAnsiTheme="minorHAnsi" w:cstheme="minorHAnsi"/>
          <w:sz w:val="22"/>
        </w:rPr>
        <w:t>n with action taken under this C</w:t>
      </w:r>
      <w:r w:rsidRPr="00EE6D12">
        <w:rPr>
          <w:rFonts w:asciiTheme="minorHAnsi" w:hAnsiTheme="minorHAnsi" w:cstheme="minorHAnsi"/>
          <w:sz w:val="22"/>
        </w:rPr>
        <w:t xml:space="preserve">ode, such a consideration will be undertaken in line with the </w:t>
      </w:r>
      <w:hyperlink r:id="rId12" w:history="1">
        <w:r w:rsidRPr="00EE6D12">
          <w:rPr>
            <w:rStyle w:val="Hyperlink"/>
            <w:rFonts w:asciiTheme="minorHAnsi" w:hAnsiTheme="minorHAnsi" w:cstheme="minorHAnsi"/>
            <w:sz w:val="22"/>
          </w:rPr>
          <w:t>University’s Intellectual Property Policy</w:t>
        </w:r>
      </w:hyperlink>
      <w:r w:rsidRPr="00EE6D12">
        <w:rPr>
          <w:rFonts w:asciiTheme="minorHAnsi" w:hAnsiTheme="minorHAnsi" w:cstheme="minorHAnsi"/>
          <w:sz w:val="22"/>
        </w:rPr>
        <w:t xml:space="preserve">.  </w:t>
      </w:r>
    </w:p>
    <w:p w14:paraId="5876D23B" w14:textId="2D3697AD" w:rsidR="002801D3" w:rsidRPr="00EE6D12" w:rsidRDefault="003674EF" w:rsidP="00F901EC">
      <w:p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 xml:space="preserve"> </w:t>
      </w:r>
      <w:r w:rsidRPr="00EE6D12">
        <w:rPr>
          <w:rFonts w:asciiTheme="minorHAnsi" w:hAnsiTheme="minorHAnsi" w:cstheme="minorHAnsi"/>
          <w:sz w:val="22"/>
        </w:rPr>
        <w:tab/>
      </w:r>
    </w:p>
    <w:p w14:paraId="65CE215A" w14:textId="1D7E37D5" w:rsidR="00994B67" w:rsidRPr="00EE6D12" w:rsidRDefault="00A10883"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Campaign activity authorised</w:t>
      </w:r>
      <w:r w:rsidR="005B4E8D" w:rsidRPr="00EE6D12">
        <w:rPr>
          <w:rFonts w:asciiTheme="minorHAnsi" w:hAnsiTheme="minorHAnsi" w:cstheme="minorHAnsi"/>
          <w:sz w:val="22"/>
        </w:rPr>
        <w:t xml:space="preserve"> </w:t>
      </w:r>
      <w:r w:rsidR="003674EF" w:rsidRPr="00EE6D12">
        <w:rPr>
          <w:rFonts w:asciiTheme="minorHAnsi" w:hAnsiTheme="minorHAnsi" w:cstheme="minorHAnsi"/>
          <w:sz w:val="22"/>
        </w:rPr>
        <w:t xml:space="preserve">and </w:t>
      </w:r>
      <w:r w:rsidR="005B4E8D" w:rsidRPr="00EE6D12">
        <w:rPr>
          <w:rFonts w:asciiTheme="minorHAnsi" w:hAnsiTheme="minorHAnsi" w:cstheme="minorHAnsi"/>
          <w:sz w:val="22"/>
        </w:rPr>
        <w:t xml:space="preserve">organised by </w:t>
      </w:r>
      <w:r w:rsidR="003674EF" w:rsidRPr="00EE6D12">
        <w:rPr>
          <w:rFonts w:asciiTheme="minorHAnsi" w:hAnsiTheme="minorHAnsi" w:cstheme="minorHAnsi"/>
          <w:sz w:val="22"/>
        </w:rPr>
        <w:t>the Students’ Union and arranged in line with protocols and procedures agreed between the University and the Students’ Union will not b</w:t>
      </w:r>
      <w:r w:rsidR="00AD3A2A" w:rsidRPr="00EE6D12">
        <w:rPr>
          <w:rFonts w:asciiTheme="minorHAnsi" w:hAnsiTheme="minorHAnsi" w:cstheme="minorHAnsi"/>
          <w:sz w:val="22"/>
        </w:rPr>
        <w:t>e subject to action under this C</w:t>
      </w:r>
      <w:r w:rsidR="003674EF" w:rsidRPr="00EE6D12">
        <w:rPr>
          <w:rFonts w:asciiTheme="minorHAnsi" w:hAnsiTheme="minorHAnsi" w:cstheme="minorHAnsi"/>
          <w:sz w:val="22"/>
        </w:rPr>
        <w:t xml:space="preserve">ode.  </w:t>
      </w:r>
    </w:p>
    <w:p w14:paraId="35086B8A" w14:textId="30F486F5" w:rsidR="004C1814" w:rsidRPr="00EE6D12" w:rsidRDefault="004C1814" w:rsidP="00F901EC">
      <w:pPr>
        <w:spacing w:after="0" w:line="276" w:lineRule="auto"/>
        <w:ind w:left="0" w:firstLine="0"/>
        <w:rPr>
          <w:rFonts w:asciiTheme="minorHAnsi" w:hAnsiTheme="minorHAnsi" w:cstheme="minorHAnsi"/>
          <w:sz w:val="22"/>
        </w:rPr>
      </w:pPr>
    </w:p>
    <w:p w14:paraId="1B9BAB2A" w14:textId="0798CFFD" w:rsidR="005C6AE5" w:rsidRPr="00EE6D12" w:rsidRDefault="0093101A"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 xml:space="preserve">It is not </w:t>
      </w:r>
      <w:r w:rsidR="00FE3792" w:rsidRPr="00EE6D12">
        <w:rPr>
          <w:rFonts w:asciiTheme="minorHAnsi" w:hAnsiTheme="minorHAnsi" w:cstheme="minorHAnsi"/>
          <w:sz w:val="22"/>
        </w:rPr>
        <w:t>a requirement that the University</w:t>
      </w:r>
      <w:r w:rsidR="003674EF" w:rsidRPr="00EE6D12">
        <w:rPr>
          <w:rFonts w:asciiTheme="minorHAnsi" w:hAnsiTheme="minorHAnsi" w:cstheme="minorHAnsi"/>
          <w:sz w:val="22"/>
        </w:rPr>
        <w:t xml:space="preserve"> follow</w:t>
      </w:r>
      <w:r w:rsidR="00FE3792" w:rsidRPr="00EE6D12">
        <w:rPr>
          <w:rFonts w:asciiTheme="minorHAnsi" w:hAnsiTheme="minorHAnsi" w:cstheme="minorHAnsi"/>
          <w:sz w:val="22"/>
        </w:rPr>
        <w:t>s</w:t>
      </w:r>
      <w:r w:rsidR="003674EF" w:rsidRPr="00EE6D12">
        <w:rPr>
          <w:rFonts w:asciiTheme="minorHAnsi" w:hAnsiTheme="minorHAnsi" w:cstheme="minorHAnsi"/>
          <w:sz w:val="22"/>
        </w:rPr>
        <w:t xml:space="preserve"> procedural rules of evidence applicable in a court of </w:t>
      </w:r>
      <w:r w:rsidRPr="00EE6D12">
        <w:rPr>
          <w:rFonts w:asciiTheme="minorHAnsi" w:hAnsiTheme="minorHAnsi" w:cstheme="minorHAnsi"/>
          <w:sz w:val="22"/>
        </w:rPr>
        <w:t xml:space="preserve">law, and the University </w:t>
      </w:r>
      <w:r w:rsidR="005B4E8D" w:rsidRPr="00EE6D12">
        <w:rPr>
          <w:rFonts w:asciiTheme="minorHAnsi" w:hAnsiTheme="minorHAnsi" w:cstheme="minorHAnsi"/>
          <w:sz w:val="22"/>
        </w:rPr>
        <w:t xml:space="preserve">cannot and </w:t>
      </w:r>
      <w:r w:rsidRPr="00EE6D12">
        <w:rPr>
          <w:rFonts w:asciiTheme="minorHAnsi" w:hAnsiTheme="minorHAnsi" w:cstheme="minorHAnsi"/>
          <w:sz w:val="22"/>
        </w:rPr>
        <w:t>will never</w:t>
      </w:r>
      <w:r w:rsidR="003674EF" w:rsidRPr="00EE6D12">
        <w:rPr>
          <w:rFonts w:asciiTheme="minorHAnsi" w:hAnsiTheme="minorHAnsi" w:cstheme="minorHAnsi"/>
          <w:sz w:val="22"/>
        </w:rPr>
        <w:t xml:space="preserve"> seek to </w:t>
      </w:r>
      <w:r w:rsidR="006804E9" w:rsidRPr="00EE6D12">
        <w:rPr>
          <w:rFonts w:asciiTheme="minorHAnsi" w:hAnsiTheme="minorHAnsi" w:cstheme="minorHAnsi"/>
          <w:sz w:val="22"/>
        </w:rPr>
        <w:t xml:space="preserve">internally </w:t>
      </w:r>
      <w:r w:rsidR="003674EF" w:rsidRPr="00EE6D12">
        <w:rPr>
          <w:rFonts w:asciiTheme="minorHAnsi" w:hAnsiTheme="minorHAnsi" w:cstheme="minorHAnsi"/>
          <w:sz w:val="22"/>
        </w:rPr>
        <w:t>progress a criminal process of any kind</w:t>
      </w:r>
      <w:r w:rsidR="00AD3A2A" w:rsidRPr="00EE6D12">
        <w:rPr>
          <w:rFonts w:asciiTheme="minorHAnsi" w:hAnsiTheme="minorHAnsi" w:cstheme="minorHAnsi"/>
          <w:sz w:val="22"/>
        </w:rPr>
        <w:t xml:space="preserve"> through this C</w:t>
      </w:r>
      <w:r w:rsidR="00FE3792" w:rsidRPr="00EE6D12">
        <w:rPr>
          <w:rFonts w:asciiTheme="minorHAnsi" w:hAnsiTheme="minorHAnsi" w:cstheme="minorHAnsi"/>
          <w:sz w:val="22"/>
        </w:rPr>
        <w:t>ode</w:t>
      </w:r>
      <w:r w:rsidR="00AD3A2A" w:rsidRPr="00EE6D12">
        <w:rPr>
          <w:rFonts w:asciiTheme="minorHAnsi" w:hAnsiTheme="minorHAnsi" w:cstheme="minorHAnsi"/>
          <w:sz w:val="22"/>
        </w:rPr>
        <w:t xml:space="preserve"> or action taken under this C</w:t>
      </w:r>
      <w:r w:rsidR="00EB241B" w:rsidRPr="00EE6D12">
        <w:rPr>
          <w:rFonts w:asciiTheme="minorHAnsi" w:hAnsiTheme="minorHAnsi" w:cstheme="minorHAnsi"/>
          <w:sz w:val="22"/>
        </w:rPr>
        <w:t>ode</w:t>
      </w:r>
      <w:r w:rsidR="00151232" w:rsidRPr="00EE6D12">
        <w:rPr>
          <w:rFonts w:asciiTheme="minorHAnsi" w:hAnsiTheme="minorHAnsi" w:cstheme="minorHAnsi"/>
          <w:sz w:val="22"/>
        </w:rPr>
        <w:t xml:space="preserve">. </w:t>
      </w:r>
      <w:r w:rsidR="00994B67" w:rsidRPr="00EE6D12">
        <w:rPr>
          <w:rFonts w:asciiTheme="minorHAnsi" w:hAnsiTheme="minorHAnsi" w:cstheme="minorHAnsi"/>
          <w:sz w:val="22"/>
        </w:rPr>
        <w:t>Decisions under this C</w:t>
      </w:r>
      <w:r w:rsidR="00D575D4" w:rsidRPr="00EE6D12">
        <w:rPr>
          <w:rFonts w:asciiTheme="minorHAnsi" w:hAnsiTheme="minorHAnsi" w:cstheme="minorHAnsi"/>
          <w:sz w:val="22"/>
        </w:rPr>
        <w:t xml:space="preserve">ode will be made </w:t>
      </w:r>
      <w:r w:rsidR="003674EF" w:rsidRPr="00EE6D12">
        <w:rPr>
          <w:rFonts w:asciiTheme="minorHAnsi" w:hAnsiTheme="minorHAnsi" w:cstheme="minorHAnsi"/>
          <w:sz w:val="22"/>
        </w:rPr>
        <w:t>on the balance of probabilities.</w:t>
      </w:r>
      <w:r w:rsidR="00E01D60" w:rsidRPr="00EE6D12">
        <w:rPr>
          <w:rFonts w:asciiTheme="minorHAnsi" w:hAnsiTheme="minorHAnsi" w:cstheme="minorHAnsi"/>
          <w:sz w:val="22"/>
        </w:rPr>
        <w:t xml:space="preserve"> This means that </w:t>
      </w:r>
      <w:r w:rsidR="00E439F1" w:rsidRPr="00EE6D12">
        <w:rPr>
          <w:rFonts w:asciiTheme="minorHAnsi" w:hAnsiTheme="minorHAnsi" w:cstheme="minorHAnsi"/>
          <w:sz w:val="22"/>
        </w:rPr>
        <w:t>those authorised to ma</w:t>
      </w:r>
      <w:r w:rsidR="00AD3A2A" w:rsidRPr="00EE6D12">
        <w:rPr>
          <w:rFonts w:asciiTheme="minorHAnsi" w:hAnsiTheme="minorHAnsi" w:cstheme="minorHAnsi"/>
          <w:sz w:val="22"/>
        </w:rPr>
        <w:t>ke decisions in line with this C</w:t>
      </w:r>
      <w:r w:rsidR="00E439F1" w:rsidRPr="00EE6D12">
        <w:rPr>
          <w:rFonts w:asciiTheme="minorHAnsi" w:hAnsiTheme="minorHAnsi" w:cstheme="minorHAnsi"/>
          <w:sz w:val="22"/>
        </w:rPr>
        <w:t>ode</w:t>
      </w:r>
      <w:r w:rsidR="00E01D60" w:rsidRPr="00EE6D12">
        <w:rPr>
          <w:rFonts w:asciiTheme="minorHAnsi" w:hAnsiTheme="minorHAnsi" w:cstheme="minorHAnsi"/>
          <w:sz w:val="22"/>
        </w:rPr>
        <w:t xml:space="preserve"> will consider the information </w:t>
      </w:r>
      <w:r w:rsidR="00657589" w:rsidRPr="00EE6D12">
        <w:rPr>
          <w:rFonts w:asciiTheme="minorHAnsi" w:hAnsiTheme="minorHAnsi" w:cstheme="minorHAnsi"/>
          <w:sz w:val="22"/>
        </w:rPr>
        <w:t xml:space="preserve">that is available / </w:t>
      </w:r>
      <w:r w:rsidR="006A1E52" w:rsidRPr="00EE6D12">
        <w:rPr>
          <w:rFonts w:asciiTheme="minorHAnsi" w:hAnsiTheme="minorHAnsi" w:cstheme="minorHAnsi"/>
          <w:sz w:val="22"/>
        </w:rPr>
        <w:t xml:space="preserve"> </w:t>
      </w:r>
      <w:r w:rsidR="00657589" w:rsidRPr="00EE6D12">
        <w:rPr>
          <w:rFonts w:asciiTheme="minorHAnsi" w:hAnsiTheme="minorHAnsi" w:cstheme="minorHAnsi"/>
          <w:sz w:val="22"/>
        </w:rPr>
        <w:t xml:space="preserve">has been gathered through the investigation process </w:t>
      </w:r>
      <w:r w:rsidRPr="00EE6D12">
        <w:rPr>
          <w:rFonts w:asciiTheme="minorHAnsi" w:hAnsiTheme="minorHAnsi" w:cstheme="minorHAnsi"/>
          <w:sz w:val="22"/>
        </w:rPr>
        <w:t xml:space="preserve">and decide, on the basis of this information, </w:t>
      </w:r>
      <w:r w:rsidR="00E01D60" w:rsidRPr="00EE6D12">
        <w:rPr>
          <w:rFonts w:asciiTheme="minorHAnsi" w:hAnsiTheme="minorHAnsi" w:cstheme="minorHAnsi"/>
          <w:sz w:val="22"/>
        </w:rPr>
        <w:t>which version o</w:t>
      </w:r>
      <w:r w:rsidR="007A48D6" w:rsidRPr="00EE6D12">
        <w:rPr>
          <w:rFonts w:asciiTheme="minorHAnsi" w:hAnsiTheme="minorHAnsi" w:cstheme="minorHAnsi"/>
          <w:sz w:val="22"/>
        </w:rPr>
        <w:t>f events is most probably true</w:t>
      </w:r>
      <w:r w:rsidRPr="00EE6D12">
        <w:rPr>
          <w:rFonts w:asciiTheme="minorHAnsi" w:hAnsiTheme="minorHAnsi" w:cstheme="minorHAnsi"/>
          <w:sz w:val="22"/>
        </w:rPr>
        <w:t>, and therefore whether the occurrence of the allegation is more probable than not</w:t>
      </w:r>
      <w:r w:rsidR="007A48D6" w:rsidRPr="00EE6D12">
        <w:rPr>
          <w:rFonts w:asciiTheme="minorHAnsi" w:hAnsiTheme="minorHAnsi" w:cstheme="minorHAnsi"/>
          <w:sz w:val="22"/>
        </w:rPr>
        <w:t>. I</w:t>
      </w:r>
      <w:r w:rsidR="000E4924" w:rsidRPr="00EE6D12">
        <w:rPr>
          <w:rFonts w:asciiTheme="minorHAnsi" w:hAnsiTheme="minorHAnsi" w:cstheme="minorHAnsi"/>
          <w:sz w:val="22"/>
        </w:rPr>
        <w:t xml:space="preserve">n cases where </w:t>
      </w:r>
      <w:r w:rsidR="006B2FF6" w:rsidRPr="00EE6D12">
        <w:rPr>
          <w:rFonts w:asciiTheme="minorHAnsi" w:hAnsiTheme="minorHAnsi" w:cstheme="minorHAnsi"/>
          <w:sz w:val="22"/>
        </w:rPr>
        <w:t>versions are judged to be</w:t>
      </w:r>
      <w:r w:rsidR="006E2702" w:rsidRPr="00EE6D12">
        <w:rPr>
          <w:rFonts w:asciiTheme="minorHAnsi" w:hAnsiTheme="minorHAnsi" w:cstheme="minorHAnsi"/>
          <w:sz w:val="22"/>
        </w:rPr>
        <w:t xml:space="preserve"> equally probable</w:t>
      </w:r>
      <w:r w:rsidR="007A48D6" w:rsidRPr="00EE6D12">
        <w:rPr>
          <w:rFonts w:asciiTheme="minorHAnsi" w:hAnsiTheme="minorHAnsi" w:cstheme="minorHAnsi"/>
          <w:sz w:val="22"/>
        </w:rPr>
        <w:t>, allegations will not be considered to be confirmed.</w:t>
      </w:r>
    </w:p>
    <w:p w14:paraId="063077BB" w14:textId="70B132BA" w:rsidR="00885E20" w:rsidRPr="00EE6D12" w:rsidRDefault="00885E20" w:rsidP="00F901EC">
      <w:pPr>
        <w:spacing w:after="0" w:line="276" w:lineRule="auto"/>
        <w:ind w:left="709" w:hanging="425"/>
        <w:rPr>
          <w:rFonts w:asciiTheme="minorHAnsi" w:hAnsiTheme="minorHAnsi" w:cstheme="minorHAnsi"/>
          <w:sz w:val="22"/>
        </w:rPr>
      </w:pPr>
    </w:p>
    <w:p w14:paraId="7F4ABC83" w14:textId="3A36FD92" w:rsidR="007323A3" w:rsidRPr="00EE6D12" w:rsidRDefault="00014212"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A</w:t>
      </w:r>
      <w:r w:rsidR="00885E20" w:rsidRPr="00EE6D12">
        <w:rPr>
          <w:rFonts w:asciiTheme="minorHAnsi" w:hAnsiTheme="minorHAnsi" w:cstheme="minorHAnsi"/>
          <w:sz w:val="22"/>
        </w:rPr>
        <w:t xml:space="preserve"> student with outstanding disciplinary action</w:t>
      </w:r>
      <w:r w:rsidR="003674EF" w:rsidRPr="00EE6D12">
        <w:rPr>
          <w:rFonts w:asciiTheme="minorHAnsi" w:hAnsiTheme="minorHAnsi" w:cstheme="minorHAnsi"/>
          <w:sz w:val="22"/>
        </w:rPr>
        <w:t xml:space="preserve"> against them will not be permitted to graduate</w:t>
      </w:r>
      <w:r w:rsidR="007C3187" w:rsidRPr="00EE6D12">
        <w:rPr>
          <w:rFonts w:asciiTheme="minorHAnsi" w:hAnsiTheme="minorHAnsi" w:cstheme="minorHAnsi"/>
          <w:sz w:val="22"/>
        </w:rPr>
        <w:t xml:space="preserve"> or otherwise </w:t>
      </w:r>
      <w:r w:rsidR="00BB480F" w:rsidRPr="00EE6D12">
        <w:rPr>
          <w:rFonts w:asciiTheme="minorHAnsi" w:hAnsiTheme="minorHAnsi" w:cstheme="minorHAnsi"/>
          <w:sz w:val="22"/>
        </w:rPr>
        <w:t>conclude their studies</w:t>
      </w:r>
      <w:r w:rsidR="00885E20" w:rsidRPr="00EE6D12">
        <w:rPr>
          <w:rFonts w:asciiTheme="minorHAnsi" w:hAnsiTheme="minorHAnsi" w:cstheme="minorHAnsi"/>
          <w:sz w:val="22"/>
        </w:rPr>
        <w:t xml:space="preserve"> until the action</w:t>
      </w:r>
      <w:r w:rsidR="003674EF" w:rsidRPr="00EE6D12">
        <w:rPr>
          <w:rFonts w:asciiTheme="minorHAnsi" w:hAnsiTheme="minorHAnsi" w:cstheme="minorHAnsi"/>
          <w:sz w:val="22"/>
        </w:rPr>
        <w:t xml:space="preserve"> is concluded</w:t>
      </w:r>
      <w:r w:rsidRPr="00EE6D12">
        <w:rPr>
          <w:rFonts w:asciiTheme="minorHAnsi" w:hAnsiTheme="minorHAnsi" w:cstheme="minorHAnsi"/>
          <w:sz w:val="22"/>
        </w:rPr>
        <w:t>, unless it is determined at the University’s sole discretion that exceptional circumstances exist</w:t>
      </w:r>
      <w:r w:rsidR="003674EF" w:rsidRPr="00EE6D12">
        <w:rPr>
          <w:rFonts w:asciiTheme="minorHAnsi" w:hAnsiTheme="minorHAnsi" w:cstheme="minorHAnsi"/>
          <w:sz w:val="22"/>
        </w:rPr>
        <w:t>. This includes those students who have registered an intention to appeal against a disciplinary decision taken against them</w:t>
      </w:r>
      <w:r w:rsidR="003234D3" w:rsidRPr="00EE6D12">
        <w:rPr>
          <w:rFonts w:asciiTheme="minorHAnsi" w:hAnsiTheme="minorHAnsi" w:cstheme="minorHAnsi"/>
          <w:sz w:val="22"/>
        </w:rPr>
        <w:t xml:space="preserve"> and students who have decided that they wish to withdraw</w:t>
      </w:r>
      <w:r w:rsidR="003674EF" w:rsidRPr="00EE6D12">
        <w:rPr>
          <w:rFonts w:asciiTheme="minorHAnsi" w:hAnsiTheme="minorHAnsi" w:cstheme="minorHAnsi"/>
          <w:sz w:val="22"/>
        </w:rPr>
        <w:t xml:space="preserve">. In such </w:t>
      </w:r>
      <w:r w:rsidR="006123C2" w:rsidRPr="00EE6D12">
        <w:rPr>
          <w:rFonts w:asciiTheme="minorHAnsi" w:hAnsiTheme="minorHAnsi" w:cstheme="minorHAnsi"/>
          <w:sz w:val="22"/>
        </w:rPr>
        <w:t>situations,</w:t>
      </w:r>
      <w:r w:rsidR="003674EF" w:rsidRPr="00EE6D12">
        <w:rPr>
          <w:rFonts w:asciiTheme="minorHAnsi" w:hAnsiTheme="minorHAnsi" w:cstheme="minorHAnsi"/>
          <w:sz w:val="22"/>
        </w:rPr>
        <w:t xml:space="preserve"> the University will seek to conclude the disciplinary </w:t>
      </w:r>
      <w:r w:rsidR="00885E20" w:rsidRPr="00EE6D12">
        <w:rPr>
          <w:rFonts w:asciiTheme="minorHAnsi" w:hAnsiTheme="minorHAnsi" w:cstheme="minorHAnsi"/>
          <w:sz w:val="22"/>
        </w:rPr>
        <w:t>action</w:t>
      </w:r>
      <w:r w:rsidRPr="00EE6D12">
        <w:rPr>
          <w:rFonts w:asciiTheme="minorHAnsi" w:hAnsiTheme="minorHAnsi" w:cstheme="minorHAnsi"/>
          <w:sz w:val="22"/>
        </w:rPr>
        <w:t xml:space="preserve"> as swiftly as possible.</w:t>
      </w:r>
      <w:r w:rsidR="00885E20" w:rsidRPr="00EE6D12">
        <w:rPr>
          <w:rFonts w:asciiTheme="minorHAnsi" w:hAnsiTheme="minorHAnsi" w:cstheme="minorHAnsi"/>
          <w:sz w:val="22"/>
        </w:rPr>
        <w:t xml:space="preserve"> W</w:t>
      </w:r>
      <w:r w:rsidR="00B9596A" w:rsidRPr="00EE6D12">
        <w:rPr>
          <w:rFonts w:asciiTheme="minorHAnsi" w:hAnsiTheme="minorHAnsi" w:cstheme="minorHAnsi"/>
          <w:sz w:val="22"/>
        </w:rPr>
        <w:t>here the conclusion of any</w:t>
      </w:r>
      <w:r w:rsidR="00885E20" w:rsidRPr="00EE6D12">
        <w:rPr>
          <w:rFonts w:asciiTheme="minorHAnsi" w:hAnsiTheme="minorHAnsi" w:cstheme="minorHAnsi"/>
          <w:sz w:val="22"/>
        </w:rPr>
        <w:t xml:space="preserve"> disciplinary action includes the penalty of a fine, if the student is otherwise eligible and </w:t>
      </w:r>
      <w:r w:rsidR="00885E20" w:rsidRPr="00EE6D12">
        <w:rPr>
          <w:rFonts w:asciiTheme="minorHAnsi" w:hAnsiTheme="minorHAnsi" w:cstheme="minorHAnsi"/>
          <w:sz w:val="22"/>
        </w:rPr>
        <w:lastRenderedPageBreak/>
        <w:t xml:space="preserve">permitted by the University to graduate, the student will be permitted to graduate prior to the payment of the fine taking place, where full payment has not been possible in advance of the graduation ceremony.  </w:t>
      </w:r>
    </w:p>
    <w:p w14:paraId="032769B5" w14:textId="77777777" w:rsidR="007323A3" w:rsidRPr="00EE6D12" w:rsidRDefault="007323A3" w:rsidP="00F901EC">
      <w:pPr>
        <w:spacing w:after="0" w:line="276" w:lineRule="auto"/>
        <w:ind w:left="709" w:hanging="425"/>
        <w:rPr>
          <w:rFonts w:asciiTheme="minorHAnsi" w:hAnsiTheme="minorHAnsi" w:cstheme="minorHAnsi"/>
          <w:sz w:val="22"/>
        </w:rPr>
      </w:pPr>
    </w:p>
    <w:p w14:paraId="5F1AE1F0" w14:textId="0197259B" w:rsidR="003A60C6" w:rsidRPr="00EE6D12" w:rsidRDefault="003234D3"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Further to paragraph 1</w:t>
      </w:r>
      <w:r w:rsidR="0015398A" w:rsidRPr="00EE6D12">
        <w:rPr>
          <w:rFonts w:asciiTheme="minorHAnsi" w:hAnsiTheme="minorHAnsi" w:cstheme="minorHAnsi"/>
          <w:sz w:val="22"/>
        </w:rPr>
        <w:t>8</w:t>
      </w:r>
      <w:r w:rsidRPr="00EE6D12">
        <w:rPr>
          <w:rFonts w:asciiTheme="minorHAnsi" w:hAnsiTheme="minorHAnsi" w:cstheme="minorHAnsi"/>
          <w:sz w:val="22"/>
        </w:rPr>
        <w:t>, w</w:t>
      </w:r>
      <w:r w:rsidR="00885E20" w:rsidRPr="00EE6D12">
        <w:rPr>
          <w:rFonts w:asciiTheme="minorHAnsi" w:hAnsiTheme="minorHAnsi" w:cstheme="minorHAnsi"/>
          <w:sz w:val="22"/>
        </w:rPr>
        <w:t>here a student with outstanding disciplinary action</w:t>
      </w:r>
      <w:r w:rsidRPr="00EE6D12">
        <w:rPr>
          <w:rFonts w:asciiTheme="minorHAnsi" w:hAnsiTheme="minorHAnsi" w:cstheme="minorHAnsi"/>
          <w:sz w:val="22"/>
        </w:rPr>
        <w:t xml:space="preserve"> against them decides that they wish to</w:t>
      </w:r>
      <w:r w:rsidR="00822A35" w:rsidRPr="00EE6D12">
        <w:rPr>
          <w:rFonts w:asciiTheme="minorHAnsi" w:hAnsiTheme="minorHAnsi" w:cstheme="minorHAnsi"/>
          <w:sz w:val="22"/>
        </w:rPr>
        <w:t xml:space="preserve"> withdraw from the University, the disciplinary process will continue and will be concluded by the University</w:t>
      </w:r>
      <w:r w:rsidR="00F72C61" w:rsidRPr="00EE6D12">
        <w:rPr>
          <w:rFonts w:asciiTheme="minorHAnsi" w:hAnsiTheme="minorHAnsi" w:cstheme="minorHAnsi"/>
          <w:sz w:val="22"/>
        </w:rPr>
        <w:t xml:space="preserve"> in li</w:t>
      </w:r>
      <w:r w:rsidR="00994B67" w:rsidRPr="00EE6D12">
        <w:rPr>
          <w:rFonts w:asciiTheme="minorHAnsi" w:hAnsiTheme="minorHAnsi" w:cstheme="minorHAnsi"/>
          <w:sz w:val="22"/>
        </w:rPr>
        <w:t>ne with the provisions of this C</w:t>
      </w:r>
      <w:r w:rsidR="00F72C61" w:rsidRPr="00EE6D12">
        <w:rPr>
          <w:rFonts w:asciiTheme="minorHAnsi" w:hAnsiTheme="minorHAnsi" w:cstheme="minorHAnsi"/>
          <w:sz w:val="22"/>
        </w:rPr>
        <w:t>ode.</w:t>
      </w:r>
      <w:r w:rsidR="00822A35" w:rsidRPr="00EE6D12">
        <w:rPr>
          <w:rFonts w:asciiTheme="minorHAnsi" w:hAnsiTheme="minorHAnsi" w:cstheme="minorHAnsi"/>
          <w:sz w:val="22"/>
        </w:rPr>
        <w:t xml:space="preserve"> If the conclusion of the disciplinary process is an outcome of expulsion, the expulsion will be recorded by the University as the reason for the st</w:t>
      </w:r>
      <w:r w:rsidR="00885E20" w:rsidRPr="00EE6D12">
        <w:rPr>
          <w:rFonts w:asciiTheme="minorHAnsi" w:hAnsiTheme="minorHAnsi" w:cstheme="minorHAnsi"/>
          <w:sz w:val="22"/>
        </w:rPr>
        <w:t>udent’s enrolment</w:t>
      </w:r>
      <w:r w:rsidR="00F72C61" w:rsidRPr="00EE6D12">
        <w:rPr>
          <w:rFonts w:asciiTheme="minorHAnsi" w:hAnsiTheme="minorHAnsi" w:cstheme="minorHAnsi"/>
          <w:sz w:val="22"/>
        </w:rPr>
        <w:t xml:space="preserve"> ending.</w:t>
      </w:r>
    </w:p>
    <w:p w14:paraId="37DD32A0" w14:textId="77777777" w:rsidR="003A60C6" w:rsidRPr="00EE6D12" w:rsidRDefault="003A60C6" w:rsidP="00F901EC">
      <w:pPr>
        <w:spacing w:after="0" w:line="276" w:lineRule="auto"/>
        <w:ind w:left="709" w:hanging="425"/>
        <w:rPr>
          <w:rFonts w:asciiTheme="minorHAnsi" w:hAnsiTheme="minorHAnsi" w:cstheme="minorHAnsi"/>
          <w:sz w:val="22"/>
        </w:rPr>
      </w:pPr>
    </w:p>
    <w:p w14:paraId="0E971DD4" w14:textId="77777777" w:rsidR="00441337" w:rsidRDefault="00441337">
      <w:pPr>
        <w:spacing w:after="160" w:line="259" w:lineRule="auto"/>
        <w:ind w:left="0" w:firstLine="0"/>
        <w:jc w:val="left"/>
        <w:rPr>
          <w:rFonts w:asciiTheme="minorHAnsi" w:hAnsiTheme="minorHAnsi" w:cstheme="minorHAnsi"/>
          <w:sz w:val="22"/>
        </w:rPr>
      </w:pPr>
      <w:r>
        <w:rPr>
          <w:rFonts w:asciiTheme="minorHAnsi" w:hAnsiTheme="minorHAnsi" w:cstheme="minorHAnsi"/>
          <w:sz w:val="22"/>
        </w:rPr>
        <w:br w:type="page"/>
      </w:r>
    </w:p>
    <w:p w14:paraId="70B88758" w14:textId="77777777" w:rsidR="00441337" w:rsidRDefault="00441337" w:rsidP="00441337">
      <w:pPr>
        <w:spacing w:after="0" w:line="276" w:lineRule="auto"/>
        <w:ind w:left="709" w:firstLine="0"/>
        <w:rPr>
          <w:rFonts w:asciiTheme="minorHAnsi" w:hAnsiTheme="minorHAnsi" w:cstheme="minorHAnsi"/>
          <w:sz w:val="22"/>
        </w:rPr>
      </w:pPr>
    </w:p>
    <w:p w14:paraId="2A7C7CEF" w14:textId="19A6487F" w:rsidR="00F901EC" w:rsidRPr="00441337" w:rsidRDefault="00885E20" w:rsidP="00441337">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Where a student has outstanding disciplinary action</w:t>
      </w:r>
      <w:r w:rsidR="00BB480F" w:rsidRPr="00EE6D12">
        <w:rPr>
          <w:rFonts w:asciiTheme="minorHAnsi" w:hAnsiTheme="minorHAnsi" w:cstheme="minorHAnsi"/>
          <w:sz w:val="22"/>
        </w:rPr>
        <w:t xml:space="preserve"> against them, </w:t>
      </w:r>
      <w:r w:rsidR="005440F7" w:rsidRPr="00EE6D12">
        <w:rPr>
          <w:rFonts w:asciiTheme="minorHAnsi" w:hAnsiTheme="minorHAnsi" w:cstheme="minorHAnsi"/>
          <w:sz w:val="22"/>
        </w:rPr>
        <w:t xml:space="preserve">through a risk-based approach, </w:t>
      </w:r>
      <w:r w:rsidR="00BB480F" w:rsidRPr="00EE6D12">
        <w:rPr>
          <w:rFonts w:asciiTheme="minorHAnsi" w:hAnsiTheme="minorHAnsi" w:cstheme="minorHAnsi"/>
          <w:sz w:val="22"/>
        </w:rPr>
        <w:t xml:space="preserve">the University may </w:t>
      </w:r>
      <w:r w:rsidR="008C41DC" w:rsidRPr="00EE6D12">
        <w:rPr>
          <w:rFonts w:asciiTheme="minorHAnsi" w:hAnsiTheme="minorHAnsi" w:cstheme="minorHAnsi"/>
          <w:sz w:val="22"/>
        </w:rPr>
        <w:t>decide that it would not be appropriate for the student to enrol</w:t>
      </w:r>
      <w:r w:rsidR="00F46977" w:rsidRPr="00EE6D12">
        <w:rPr>
          <w:rFonts w:asciiTheme="minorHAnsi" w:hAnsiTheme="minorHAnsi" w:cstheme="minorHAnsi"/>
          <w:sz w:val="22"/>
        </w:rPr>
        <w:t xml:space="preserve"> for</w:t>
      </w:r>
      <w:r w:rsidR="00BB480F" w:rsidRPr="00EE6D12">
        <w:rPr>
          <w:rFonts w:asciiTheme="minorHAnsi" w:hAnsiTheme="minorHAnsi" w:cstheme="minorHAnsi"/>
          <w:sz w:val="22"/>
        </w:rPr>
        <w:t xml:space="preserve"> a new </w:t>
      </w:r>
      <w:r w:rsidR="00F46977" w:rsidRPr="00EE6D12">
        <w:rPr>
          <w:rFonts w:asciiTheme="minorHAnsi" w:hAnsiTheme="minorHAnsi" w:cstheme="minorHAnsi"/>
          <w:sz w:val="22"/>
        </w:rPr>
        <w:t>semester or academic year</w:t>
      </w:r>
      <w:r w:rsidR="00A9406D" w:rsidRPr="00EE6D12">
        <w:rPr>
          <w:rFonts w:asciiTheme="minorHAnsi" w:hAnsiTheme="minorHAnsi" w:cstheme="minorHAnsi"/>
          <w:sz w:val="22"/>
        </w:rPr>
        <w:t>. In such circumstances, the student will not be permitted to enrol,</w:t>
      </w:r>
      <w:r w:rsidR="005016EC" w:rsidRPr="00EE6D12">
        <w:rPr>
          <w:rFonts w:asciiTheme="minorHAnsi" w:hAnsiTheme="minorHAnsi" w:cstheme="minorHAnsi"/>
          <w:sz w:val="22"/>
        </w:rPr>
        <w:t xml:space="preserve"> pending </w:t>
      </w:r>
      <w:r w:rsidR="00F46977" w:rsidRPr="00EE6D12">
        <w:rPr>
          <w:rFonts w:asciiTheme="minorHAnsi" w:hAnsiTheme="minorHAnsi" w:cstheme="minorHAnsi"/>
          <w:sz w:val="22"/>
        </w:rPr>
        <w:t xml:space="preserve">the conclusion </w:t>
      </w:r>
      <w:r w:rsidR="005016EC" w:rsidRPr="00EE6D12">
        <w:rPr>
          <w:rFonts w:asciiTheme="minorHAnsi" w:hAnsiTheme="minorHAnsi" w:cstheme="minorHAnsi"/>
          <w:sz w:val="22"/>
        </w:rPr>
        <w:t xml:space="preserve">and outcome </w:t>
      </w:r>
      <w:r w:rsidRPr="00EE6D12">
        <w:rPr>
          <w:rFonts w:asciiTheme="minorHAnsi" w:hAnsiTheme="minorHAnsi" w:cstheme="minorHAnsi"/>
          <w:sz w:val="22"/>
        </w:rPr>
        <w:t>of the disciplinary action</w:t>
      </w:r>
      <w:r w:rsidR="00F46977" w:rsidRPr="00EE6D12">
        <w:rPr>
          <w:rFonts w:asciiTheme="minorHAnsi" w:hAnsiTheme="minorHAnsi" w:cstheme="minorHAnsi"/>
          <w:sz w:val="22"/>
        </w:rPr>
        <w:t>.</w:t>
      </w:r>
    </w:p>
    <w:p w14:paraId="22D59FBF" w14:textId="77777777" w:rsidR="00F901EC" w:rsidRDefault="00F901EC" w:rsidP="00F901EC">
      <w:pPr>
        <w:spacing w:after="0" w:line="276" w:lineRule="auto"/>
        <w:ind w:left="709" w:firstLine="0"/>
        <w:rPr>
          <w:rFonts w:asciiTheme="minorHAnsi" w:hAnsiTheme="minorHAnsi" w:cstheme="minorHAnsi"/>
          <w:sz w:val="22"/>
        </w:rPr>
      </w:pPr>
    </w:p>
    <w:p w14:paraId="53952DB7" w14:textId="5CA436C2" w:rsidR="009A7461" w:rsidRPr="00EE6D12" w:rsidRDefault="003674EF"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The University will treat information relating to</w:t>
      </w:r>
      <w:r w:rsidR="00CD51A5" w:rsidRPr="00EE6D12">
        <w:rPr>
          <w:rFonts w:asciiTheme="minorHAnsi" w:hAnsiTheme="minorHAnsi" w:cstheme="minorHAnsi"/>
          <w:sz w:val="22"/>
        </w:rPr>
        <w:t xml:space="preserve"> disciplinary action it takes</w:t>
      </w:r>
      <w:r w:rsidR="00497A35" w:rsidRPr="00EE6D12">
        <w:rPr>
          <w:rFonts w:asciiTheme="minorHAnsi" w:hAnsiTheme="minorHAnsi" w:cstheme="minorHAnsi"/>
          <w:sz w:val="22"/>
        </w:rPr>
        <w:t>, and any decisions as a result</w:t>
      </w:r>
      <w:r w:rsidRPr="00EE6D12">
        <w:rPr>
          <w:rFonts w:asciiTheme="minorHAnsi" w:hAnsiTheme="minorHAnsi" w:cstheme="minorHAnsi"/>
          <w:sz w:val="22"/>
        </w:rPr>
        <w:t xml:space="preserve"> of such action</w:t>
      </w:r>
      <w:r w:rsidR="00B53CF3" w:rsidRPr="00EE6D12">
        <w:rPr>
          <w:rFonts w:asciiTheme="minorHAnsi" w:hAnsiTheme="minorHAnsi" w:cstheme="minorHAnsi"/>
          <w:sz w:val="22"/>
        </w:rPr>
        <w:t>,</w:t>
      </w:r>
      <w:r w:rsidRPr="00EE6D12">
        <w:rPr>
          <w:rFonts w:asciiTheme="minorHAnsi" w:hAnsiTheme="minorHAnsi" w:cstheme="minorHAnsi"/>
          <w:sz w:val="22"/>
        </w:rPr>
        <w:t xml:space="preserve"> in line with </w:t>
      </w:r>
      <w:r w:rsidR="001C7C4A" w:rsidRPr="00EE6D12">
        <w:rPr>
          <w:rFonts w:asciiTheme="minorHAnsi" w:hAnsiTheme="minorHAnsi" w:cstheme="minorHAnsi"/>
          <w:sz w:val="22"/>
        </w:rPr>
        <w:t xml:space="preserve">the Data Protection Policy, which takes account of </w:t>
      </w:r>
      <w:r w:rsidRPr="00EE6D12">
        <w:rPr>
          <w:rFonts w:asciiTheme="minorHAnsi" w:hAnsiTheme="minorHAnsi" w:cstheme="minorHAnsi"/>
          <w:sz w:val="22"/>
        </w:rPr>
        <w:t xml:space="preserve">data protection </w:t>
      </w:r>
      <w:r w:rsidR="00151232" w:rsidRPr="00EE6D12">
        <w:rPr>
          <w:rFonts w:asciiTheme="minorHAnsi" w:hAnsiTheme="minorHAnsi" w:cstheme="minorHAnsi"/>
          <w:sz w:val="22"/>
        </w:rPr>
        <w:t>legislation</w:t>
      </w:r>
      <w:r w:rsidR="001C7C4A" w:rsidRPr="00EE6D12">
        <w:rPr>
          <w:rFonts w:asciiTheme="minorHAnsi" w:hAnsiTheme="minorHAnsi" w:cstheme="minorHAnsi"/>
          <w:sz w:val="22"/>
        </w:rPr>
        <w:t xml:space="preserve"> </w:t>
      </w:r>
      <w:r w:rsidRPr="00EE6D12">
        <w:rPr>
          <w:rFonts w:asciiTheme="minorHAnsi" w:hAnsiTheme="minorHAnsi" w:cstheme="minorHAnsi"/>
          <w:sz w:val="22"/>
        </w:rPr>
        <w:t>requirements</w:t>
      </w:r>
      <w:r w:rsidR="00497A35" w:rsidRPr="00EE6D12">
        <w:rPr>
          <w:rFonts w:asciiTheme="minorHAnsi" w:hAnsiTheme="minorHAnsi" w:cstheme="minorHAnsi"/>
          <w:sz w:val="22"/>
        </w:rPr>
        <w:t xml:space="preserve"> (</w:t>
      </w:r>
      <w:r w:rsidR="001C7C4A" w:rsidRPr="00EE6D12">
        <w:rPr>
          <w:rFonts w:asciiTheme="minorHAnsi" w:hAnsiTheme="minorHAnsi" w:cstheme="minorHAnsi"/>
          <w:sz w:val="22"/>
        </w:rPr>
        <w:t xml:space="preserve">The Data Protection Act 2018 and the </w:t>
      </w:r>
      <w:r w:rsidR="00497A35" w:rsidRPr="00EE6D12">
        <w:rPr>
          <w:rFonts w:asciiTheme="minorHAnsi" w:hAnsiTheme="minorHAnsi" w:cstheme="minorHAnsi"/>
          <w:sz w:val="22"/>
        </w:rPr>
        <w:t>G</w:t>
      </w:r>
      <w:r w:rsidR="001C7C4A" w:rsidRPr="00EE6D12">
        <w:rPr>
          <w:rFonts w:asciiTheme="minorHAnsi" w:hAnsiTheme="minorHAnsi" w:cstheme="minorHAnsi"/>
          <w:sz w:val="22"/>
        </w:rPr>
        <w:t xml:space="preserve">eneral </w:t>
      </w:r>
      <w:r w:rsidR="00497A35" w:rsidRPr="00EE6D12">
        <w:rPr>
          <w:rFonts w:asciiTheme="minorHAnsi" w:hAnsiTheme="minorHAnsi" w:cstheme="minorHAnsi"/>
          <w:sz w:val="22"/>
        </w:rPr>
        <w:t>D</w:t>
      </w:r>
      <w:r w:rsidR="001C7C4A" w:rsidRPr="00EE6D12">
        <w:rPr>
          <w:rFonts w:asciiTheme="minorHAnsi" w:hAnsiTheme="minorHAnsi" w:cstheme="minorHAnsi"/>
          <w:sz w:val="22"/>
        </w:rPr>
        <w:t xml:space="preserve">ata </w:t>
      </w:r>
      <w:r w:rsidR="00497A35" w:rsidRPr="00EE6D12">
        <w:rPr>
          <w:rFonts w:asciiTheme="minorHAnsi" w:hAnsiTheme="minorHAnsi" w:cstheme="minorHAnsi"/>
          <w:sz w:val="22"/>
        </w:rPr>
        <w:t>P</w:t>
      </w:r>
      <w:r w:rsidR="001C7C4A" w:rsidRPr="00EE6D12">
        <w:rPr>
          <w:rFonts w:asciiTheme="minorHAnsi" w:hAnsiTheme="minorHAnsi" w:cstheme="minorHAnsi"/>
          <w:sz w:val="22"/>
        </w:rPr>
        <w:t xml:space="preserve">rotection </w:t>
      </w:r>
      <w:r w:rsidR="00497A35" w:rsidRPr="00EE6D12">
        <w:rPr>
          <w:rFonts w:asciiTheme="minorHAnsi" w:hAnsiTheme="minorHAnsi" w:cstheme="minorHAnsi"/>
          <w:sz w:val="22"/>
        </w:rPr>
        <w:t>R</w:t>
      </w:r>
      <w:r w:rsidR="001C7C4A" w:rsidRPr="00EE6D12">
        <w:rPr>
          <w:rFonts w:asciiTheme="minorHAnsi" w:hAnsiTheme="minorHAnsi" w:cstheme="minorHAnsi"/>
          <w:sz w:val="22"/>
        </w:rPr>
        <w:t>egulation</w:t>
      </w:r>
      <w:r w:rsidR="00497A35" w:rsidRPr="00EE6D12">
        <w:rPr>
          <w:rFonts w:asciiTheme="minorHAnsi" w:hAnsiTheme="minorHAnsi" w:cstheme="minorHAnsi"/>
          <w:sz w:val="22"/>
        </w:rPr>
        <w:t>)</w:t>
      </w:r>
      <w:r w:rsidR="00263C2F" w:rsidRPr="00EE6D12">
        <w:rPr>
          <w:rFonts w:asciiTheme="minorHAnsi" w:hAnsiTheme="minorHAnsi" w:cstheme="minorHAnsi"/>
          <w:sz w:val="22"/>
        </w:rPr>
        <w:t xml:space="preserve">. Confidentiality </w:t>
      </w:r>
      <w:r w:rsidR="000F7A54" w:rsidRPr="00EE6D12">
        <w:rPr>
          <w:rFonts w:asciiTheme="minorHAnsi" w:hAnsiTheme="minorHAnsi" w:cstheme="minorHAnsi"/>
          <w:sz w:val="22"/>
        </w:rPr>
        <w:t xml:space="preserve">will be maintained </w:t>
      </w:r>
      <w:r w:rsidR="0026136F" w:rsidRPr="00EE6D12">
        <w:rPr>
          <w:rFonts w:asciiTheme="minorHAnsi" w:hAnsiTheme="minorHAnsi" w:cstheme="minorHAnsi"/>
          <w:sz w:val="22"/>
        </w:rPr>
        <w:t xml:space="preserve">within the process </w:t>
      </w:r>
      <w:r w:rsidR="000F7A54" w:rsidRPr="00EE6D12">
        <w:rPr>
          <w:rFonts w:asciiTheme="minorHAnsi" w:hAnsiTheme="minorHAnsi" w:cstheme="minorHAnsi"/>
          <w:sz w:val="22"/>
        </w:rPr>
        <w:t>as far as is appropriat</w:t>
      </w:r>
      <w:r w:rsidR="0026136F" w:rsidRPr="00EE6D12">
        <w:rPr>
          <w:rFonts w:asciiTheme="minorHAnsi" w:hAnsiTheme="minorHAnsi" w:cstheme="minorHAnsi"/>
          <w:sz w:val="22"/>
        </w:rPr>
        <w:t xml:space="preserve">e and necessary, </w:t>
      </w:r>
      <w:r w:rsidR="006F38A0" w:rsidRPr="00EE6D12">
        <w:rPr>
          <w:rFonts w:asciiTheme="minorHAnsi" w:hAnsiTheme="minorHAnsi" w:cstheme="minorHAnsi"/>
          <w:sz w:val="22"/>
        </w:rPr>
        <w:t>and</w:t>
      </w:r>
      <w:r w:rsidR="0026136F" w:rsidRPr="00EE6D12">
        <w:rPr>
          <w:rFonts w:asciiTheme="minorHAnsi" w:hAnsiTheme="minorHAnsi" w:cstheme="minorHAnsi"/>
          <w:sz w:val="22"/>
        </w:rPr>
        <w:t xml:space="preserve"> as required </w:t>
      </w:r>
      <w:r w:rsidR="006F38A0" w:rsidRPr="00EE6D12">
        <w:rPr>
          <w:rFonts w:asciiTheme="minorHAnsi" w:hAnsiTheme="minorHAnsi" w:cstheme="minorHAnsi"/>
          <w:sz w:val="22"/>
        </w:rPr>
        <w:t xml:space="preserve">to fully conclude the process. </w:t>
      </w:r>
      <w:r w:rsidR="00CD51A5" w:rsidRPr="00EE6D12">
        <w:rPr>
          <w:rFonts w:asciiTheme="minorHAnsi" w:hAnsiTheme="minorHAnsi" w:cstheme="minorHAnsi"/>
          <w:sz w:val="22"/>
        </w:rPr>
        <w:t xml:space="preserve">The University may communicate an appropriate level of information on disciplinary action to an individual who has a legitimate interest in such information through their direct or indirect involvement in the matter. Such communications will be undertaken in line with data protection obligations. </w:t>
      </w:r>
      <w:r w:rsidR="006F38A0" w:rsidRPr="00EE6D12">
        <w:rPr>
          <w:rFonts w:asciiTheme="minorHAnsi" w:hAnsiTheme="minorHAnsi" w:cstheme="minorHAnsi"/>
          <w:sz w:val="22"/>
        </w:rPr>
        <w:t>P</w:t>
      </w:r>
      <w:r w:rsidR="00D20A1A" w:rsidRPr="00EE6D12">
        <w:rPr>
          <w:rFonts w:asciiTheme="minorHAnsi" w:hAnsiTheme="minorHAnsi" w:cstheme="minorHAnsi"/>
          <w:sz w:val="22"/>
        </w:rPr>
        <w:t xml:space="preserve">aragraphs </w:t>
      </w:r>
      <w:r w:rsidR="00442465" w:rsidRPr="00EE6D12">
        <w:rPr>
          <w:rFonts w:asciiTheme="minorHAnsi" w:hAnsiTheme="minorHAnsi" w:cstheme="minorHAnsi"/>
          <w:sz w:val="22"/>
        </w:rPr>
        <w:t>5</w:t>
      </w:r>
      <w:r w:rsidR="0015398A" w:rsidRPr="00EE6D12">
        <w:rPr>
          <w:rFonts w:asciiTheme="minorHAnsi" w:hAnsiTheme="minorHAnsi" w:cstheme="minorHAnsi"/>
          <w:sz w:val="22"/>
        </w:rPr>
        <w:t>8</w:t>
      </w:r>
      <w:r w:rsidR="001B0D82" w:rsidRPr="00EE6D12">
        <w:rPr>
          <w:rFonts w:asciiTheme="minorHAnsi" w:hAnsiTheme="minorHAnsi" w:cstheme="minorHAnsi"/>
          <w:sz w:val="22"/>
        </w:rPr>
        <w:t>, 5</w:t>
      </w:r>
      <w:r w:rsidR="0015398A" w:rsidRPr="00EE6D12">
        <w:rPr>
          <w:rFonts w:asciiTheme="minorHAnsi" w:hAnsiTheme="minorHAnsi" w:cstheme="minorHAnsi"/>
          <w:sz w:val="22"/>
        </w:rPr>
        <w:t>9</w:t>
      </w:r>
      <w:r w:rsidR="006F38A0" w:rsidRPr="00EE6D12">
        <w:rPr>
          <w:rFonts w:asciiTheme="minorHAnsi" w:hAnsiTheme="minorHAnsi" w:cstheme="minorHAnsi"/>
          <w:sz w:val="22"/>
        </w:rPr>
        <w:t xml:space="preserve"> and </w:t>
      </w:r>
      <w:r w:rsidR="0015398A" w:rsidRPr="00EE6D12">
        <w:rPr>
          <w:rFonts w:asciiTheme="minorHAnsi" w:hAnsiTheme="minorHAnsi" w:cstheme="minorHAnsi"/>
          <w:sz w:val="22"/>
        </w:rPr>
        <w:t>71</w:t>
      </w:r>
      <w:r w:rsidR="00263C2F" w:rsidRPr="00EE6D12">
        <w:rPr>
          <w:rFonts w:asciiTheme="minorHAnsi" w:hAnsiTheme="minorHAnsi" w:cstheme="minorHAnsi"/>
          <w:sz w:val="22"/>
        </w:rPr>
        <w:t xml:space="preserve"> </w:t>
      </w:r>
      <w:r w:rsidR="00D20A1A" w:rsidRPr="00EE6D12">
        <w:rPr>
          <w:rFonts w:asciiTheme="minorHAnsi" w:hAnsiTheme="minorHAnsi" w:cstheme="minorHAnsi"/>
          <w:sz w:val="22"/>
        </w:rPr>
        <w:t>set out further d</w:t>
      </w:r>
      <w:r w:rsidR="006F38A0" w:rsidRPr="00EE6D12">
        <w:rPr>
          <w:rFonts w:asciiTheme="minorHAnsi" w:hAnsiTheme="minorHAnsi" w:cstheme="minorHAnsi"/>
          <w:sz w:val="22"/>
        </w:rPr>
        <w:t xml:space="preserve">etail on confidentiality in relation to </w:t>
      </w:r>
      <w:r w:rsidR="00D20A1A" w:rsidRPr="00EE6D12">
        <w:rPr>
          <w:rFonts w:asciiTheme="minorHAnsi" w:hAnsiTheme="minorHAnsi" w:cstheme="minorHAnsi"/>
          <w:sz w:val="22"/>
        </w:rPr>
        <w:t>disciplinary action.</w:t>
      </w:r>
    </w:p>
    <w:p w14:paraId="636EBE6A" w14:textId="77777777" w:rsidR="009A7461" w:rsidRPr="00EE6D12" w:rsidRDefault="009A7461" w:rsidP="00F901EC">
      <w:pPr>
        <w:spacing w:after="0" w:line="276" w:lineRule="auto"/>
        <w:ind w:left="709" w:hanging="425"/>
        <w:rPr>
          <w:rFonts w:asciiTheme="minorHAnsi" w:hAnsiTheme="minorHAnsi" w:cstheme="minorHAnsi"/>
          <w:sz w:val="22"/>
        </w:rPr>
      </w:pPr>
    </w:p>
    <w:p w14:paraId="3344691F" w14:textId="013007E1" w:rsidR="007E7A6F" w:rsidRPr="00F901EC" w:rsidRDefault="009A7461"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Any complaint regarding the procedure</w:t>
      </w:r>
      <w:r w:rsidR="004A344F" w:rsidRPr="00EE6D12">
        <w:rPr>
          <w:rFonts w:asciiTheme="minorHAnsi" w:hAnsiTheme="minorHAnsi" w:cstheme="minorHAnsi"/>
          <w:sz w:val="22"/>
        </w:rPr>
        <w:t xml:space="preserve"> itself as</w:t>
      </w:r>
      <w:r w:rsidRPr="00EE6D12">
        <w:rPr>
          <w:rFonts w:asciiTheme="minorHAnsi" w:hAnsiTheme="minorHAnsi" w:cstheme="minorHAnsi"/>
          <w:sz w:val="22"/>
        </w:rPr>
        <w:t xml:space="preserve"> set out in this Code, or the execution of the procedure should be directed to, and will be considered through the University’s </w:t>
      </w:r>
      <w:hyperlink r:id="rId13" w:history="1">
        <w:r w:rsidRPr="00EE6D12">
          <w:rPr>
            <w:rStyle w:val="Hyperlink"/>
            <w:rFonts w:asciiTheme="minorHAnsi" w:hAnsiTheme="minorHAnsi" w:cstheme="minorHAnsi"/>
            <w:sz w:val="22"/>
          </w:rPr>
          <w:t>Complaints Handling Procedure</w:t>
        </w:r>
      </w:hyperlink>
      <w:r w:rsidR="00AD3A2A" w:rsidRPr="00EE6D12">
        <w:rPr>
          <w:rFonts w:asciiTheme="minorHAnsi" w:hAnsiTheme="minorHAnsi" w:cstheme="minorHAnsi"/>
          <w:sz w:val="22"/>
        </w:rPr>
        <w:t>, generally following the conclusion of any action under this Code that is ongoing, and to which a complaint relates.</w:t>
      </w:r>
      <w:bookmarkStart w:id="4" w:name="_Toc525910942"/>
    </w:p>
    <w:p w14:paraId="2B9960F6" w14:textId="73BC2F73" w:rsidR="006725FE" w:rsidRDefault="006725FE" w:rsidP="00F901EC">
      <w:pPr>
        <w:spacing w:after="0" w:line="276" w:lineRule="auto"/>
        <w:ind w:left="0" w:firstLine="0"/>
        <w:jc w:val="left"/>
        <w:rPr>
          <w:rFonts w:asciiTheme="minorHAnsi" w:hAnsiTheme="minorHAnsi" w:cstheme="minorHAnsi"/>
          <w:b/>
          <w:sz w:val="22"/>
        </w:rPr>
      </w:pPr>
    </w:p>
    <w:p w14:paraId="555253BF" w14:textId="77777777" w:rsidR="006725FE" w:rsidRDefault="006725FE" w:rsidP="00F901EC">
      <w:pPr>
        <w:pStyle w:val="Heading1"/>
        <w:spacing w:after="0" w:line="276" w:lineRule="auto"/>
        <w:ind w:left="709" w:hanging="425"/>
        <w:jc w:val="both"/>
        <w:rPr>
          <w:rFonts w:asciiTheme="minorHAnsi" w:hAnsiTheme="minorHAnsi" w:cstheme="minorHAnsi"/>
        </w:rPr>
      </w:pPr>
    </w:p>
    <w:p w14:paraId="06C37BD7" w14:textId="6E29D160" w:rsidR="002801D3" w:rsidRPr="00EE6D12" w:rsidRDefault="00774856" w:rsidP="00F901EC">
      <w:pPr>
        <w:pStyle w:val="Heading1"/>
        <w:spacing w:after="0" w:line="276" w:lineRule="auto"/>
        <w:ind w:left="709" w:hanging="425"/>
        <w:jc w:val="both"/>
        <w:rPr>
          <w:rFonts w:asciiTheme="minorHAnsi" w:hAnsiTheme="minorHAnsi" w:cstheme="minorHAnsi"/>
        </w:rPr>
      </w:pPr>
      <w:bookmarkStart w:id="5" w:name="_Toc82778455"/>
      <w:r w:rsidRPr="00EE6D12">
        <w:rPr>
          <w:rFonts w:asciiTheme="minorHAnsi" w:hAnsiTheme="minorHAnsi" w:cstheme="minorHAnsi"/>
        </w:rPr>
        <w:t>Definitions</w:t>
      </w:r>
      <w:bookmarkEnd w:id="4"/>
      <w:bookmarkEnd w:id="5"/>
      <w:r w:rsidRPr="00EE6D12">
        <w:rPr>
          <w:rFonts w:asciiTheme="minorHAnsi" w:hAnsiTheme="minorHAnsi" w:cstheme="minorHAnsi"/>
        </w:rPr>
        <w:t xml:space="preserve"> </w:t>
      </w:r>
    </w:p>
    <w:p w14:paraId="4D6AB62A" w14:textId="01EE5BFA" w:rsidR="00B861E6" w:rsidRPr="00EE6D12" w:rsidRDefault="00AD3A2A"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In this C</w:t>
      </w:r>
      <w:r w:rsidR="003674EF" w:rsidRPr="00EE6D12">
        <w:rPr>
          <w:rFonts w:asciiTheme="minorHAnsi" w:hAnsiTheme="minorHAnsi" w:cstheme="minorHAnsi"/>
          <w:sz w:val="22"/>
        </w:rPr>
        <w:t>ode the following will be the meanings of expressions used:</w:t>
      </w:r>
      <w:r w:rsidR="003674EF" w:rsidRPr="00EE6D12">
        <w:rPr>
          <w:rFonts w:asciiTheme="minorHAnsi" w:hAnsiTheme="minorHAnsi" w:cstheme="minorHAnsi"/>
          <w:b/>
          <w:sz w:val="22"/>
        </w:rPr>
        <w:t xml:space="preserve"> </w:t>
      </w:r>
    </w:p>
    <w:p w14:paraId="185FFC59" w14:textId="77777777" w:rsidR="00D575D4" w:rsidRPr="00EE6D12" w:rsidRDefault="00D575D4" w:rsidP="00F901EC">
      <w:pPr>
        <w:spacing w:after="0" w:line="276" w:lineRule="auto"/>
        <w:ind w:left="284" w:firstLine="0"/>
        <w:rPr>
          <w:rFonts w:asciiTheme="minorHAnsi" w:hAnsiTheme="minorHAnsi" w:cstheme="minorHAnsi"/>
          <w:sz w:val="22"/>
        </w:rPr>
      </w:pPr>
    </w:p>
    <w:p w14:paraId="1CDCADD8" w14:textId="77777777" w:rsidR="00D575D4" w:rsidRPr="00EE6D12" w:rsidRDefault="00D575D4" w:rsidP="00F901EC">
      <w:pPr>
        <w:numPr>
          <w:ilvl w:val="0"/>
          <w:numId w:val="21"/>
        </w:numPr>
        <w:spacing w:after="0" w:line="276" w:lineRule="auto"/>
        <w:ind w:left="1134" w:hanging="425"/>
        <w:rPr>
          <w:rFonts w:asciiTheme="minorHAnsi" w:hAnsiTheme="minorHAnsi" w:cstheme="minorHAnsi"/>
          <w:sz w:val="22"/>
        </w:rPr>
      </w:pPr>
      <w:r w:rsidRPr="00EE6D12">
        <w:rPr>
          <w:rFonts w:asciiTheme="minorHAnsi" w:hAnsiTheme="minorHAnsi" w:cstheme="minorHAnsi"/>
          <w:b/>
          <w:sz w:val="22"/>
        </w:rPr>
        <w:t>“Students”</w:t>
      </w:r>
      <w:r w:rsidRPr="00EE6D12">
        <w:rPr>
          <w:rFonts w:asciiTheme="minorHAnsi" w:hAnsiTheme="minorHAnsi" w:cstheme="minorHAnsi"/>
          <w:sz w:val="22"/>
        </w:rPr>
        <w:t xml:space="preserve"> refers to individuals who are undertaking a University of Stirling course of study including those who: </w:t>
      </w:r>
    </w:p>
    <w:p w14:paraId="5906076B" w14:textId="3F937ED2" w:rsidR="00D575D4" w:rsidRPr="00EE6D12" w:rsidRDefault="00D575D4" w:rsidP="00F901EC">
      <w:pPr>
        <w:numPr>
          <w:ilvl w:val="1"/>
          <w:numId w:val="21"/>
        </w:numPr>
        <w:spacing w:after="0" w:line="276" w:lineRule="auto"/>
        <w:ind w:left="1843" w:hanging="425"/>
        <w:rPr>
          <w:rFonts w:asciiTheme="minorHAnsi" w:hAnsiTheme="minorHAnsi" w:cstheme="minorHAnsi"/>
          <w:sz w:val="22"/>
        </w:rPr>
      </w:pPr>
      <w:r w:rsidRPr="00EE6D12">
        <w:rPr>
          <w:rFonts w:asciiTheme="minorHAnsi" w:hAnsiTheme="minorHAnsi" w:cstheme="minorHAnsi"/>
          <w:sz w:val="22"/>
        </w:rPr>
        <w:t>are based entirely away from the main campus. In these circumstances, responsibili</w:t>
      </w:r>
      <w:r w:rsidR="00AD3A2A" w:rsidRPr="00EE6D12">
        <w:rPr>
          <w:rFonts w:asciiTheme="minorHAnsi" w:hAnsiTheme="minorHAnsi" w:cstheme="minorHAnsi"/>
          <w:sz w:val="22"/>
        </w:rPr>
        <w:t>ty for taking action under the C</w:t>
      </w:r>
      <w:r w:rsidRPr="00EE6D12">
        <w:rPr>
          <w:rFonts w:asciiTheme="minorHAnsi" w:hAnsiTheme="minorHAnsi" w:cstheme="minorHAnsi"/>
          <w:sz w:val="22"/>
        </w:rPr>
        <w:t>ode may be delegated to staff at the centre where the student is based. Where this is the case, such delegated authority and the parameters and requirements of this authority will be specified within the relevant agreement or memorandum of understanding;</w:t>
      </w:r>
    </w:p>
    <w:p w14:paraId="57576671" w14:textId="77777777" w:rsidR="00D575D4" w:rsidRPr="00EE6D12" w:rsidRDefault="00D575D4" w:rsidP="00F901EC">
      <w:pPr>
        <w:numPr>
          <w:ilvl w:val="1"/>
          <w:numId w:val="21"/>
        </w:numPr>
        <w:spacing w:after="0" w:line="276" w:lineRule="auto"/>
        <w:ind w:left="1843" w:hanging="425"/>
        <w:rPr>
          <w:rFonts w:asciiTheme="minorHAnsi" w:hAnsiTheme="minorHAnsi" w:cstheme="minorHAnsi"/>
          <w:sz w:val="22"/>
        </w:rPr>
      </w:pPr>
      <w:r w:rsidRPr="00EE6D12">
        <w:rPr>
          <w:rFonts w:asciiTheme="minorHAnsi" w:hAnsiTheme="minorHAnsi" w:cstheme="minorHAnsi"/>
          <w:sz w:val="22"/>
        </w:rPr>
        <w:t xml:space="preserve">are temporarily based at the main campus through arrangements such as an educational exchange; </w:t>
      </w:r>
    </w:p>
    <w:p w14:paraId="4F01DD55" w14:textId="77777777" w:rsidR="00D575D4" w:rsidRPr="00EE6D12" w:rsidRDefault="00D575D4" w:rsidP="00F901EC">
      <w:pPr>
        <w:numPr>
          <w:ilvl w:val="1"/>
          <w:numId w:val="21"/>
        </w:numPr>
        <w:spacing w:after="0" w:line="276" w:lineRule="auto"/>
        <w:ind w:left="1843" w:hanging="425"/>
        <w:rPr>
          <w:rFonts w:asciiTheme="minorHAnsi" w:hAnsiTheme="minorHAnsi" w:cstheme="minorHAnsi"/>
          <w:sz w:val="22"/>
        </w:rPr>
      </w:pPr>
      <w:r w:rsidRPr="00EE6D12">
        <w:rPr>
          <w:rFonts w:asciiTheme="minorHAnsi" w:hAnsiTheme="minorHAnsi" w:cstheme="minorHAnsi"/>
          <w:sz w:val="22"/>
        </w:rPr>
        <w:t>have accepted an offer of a place at the University;</w:t>
      </w:r>
    </w:p>
    <w:p w14:paraId="214434D8" w14:textId="48E3002B" w:rsidR="004C1814" w:rsidRPr="006725FE" w:rsidRDefault="00D575D4" w:rsidP="00F901EC">
      <w:pPr>
        <w:numPr>
          <w:ilvl w:val="1"/>
          <w:numId w:val="21"/>
        </w:numPr>
        <w:spacing w:after="0" w:line="276" w:lineRule="auto"/>
        <w:ind w:left="1843" w:hanging="425"/>
        <w:rPr>
          <w:rFonts w:asciiTheme="minorHAnsi" w:hAnsiTheme="minorHAnsi" w:cstheme="minorHAnsi"/>
          <w:sz w:val="22"/>
        </w:rPr>
      </w:pPr>
      <w:r w:rsidRPr="00EE6D12">
        <w:rPr>
          <w:rFonts w:asciiTheme="minorHAnsi" w:hAnsiTheme="minorHAnsi" w:cstheme="minorHAnsi"/>
          <w:sz w:val="22"/>
        </w:rPr>
        <w:t xml:space="preserve">have arrived on campus or into University accommodation to embark on their programme but have not yet completed formal enrolment processes;  </w:t>
      </w:r>
    </w:p>
    <w:p w14:paraId="0DB02C7D" w14:textId="73EB3459" w:rsidR="00D575D4" w:rsidRPr="00EE6D12" w:rsidRDefault="00D575D4" w:rsidP="00F901EC">
      <w:pPr>
        <w:numPr>
          <w:ilvl w:val="1"/>
          <w:numId w:val="21"/>
        </w:numPr>
        <w:spacing w:after="0" w:line="276" w:lineRule="auto"/>
        <w:ind w:left="1843" w:hanging="425"/>
        <w:rPr>
          <w:rFonts w:asciiTheme="minorHAnsi" w:hAnsiTheme="minorHAnsi" w:cstheme="minorHAnsi"/>
          <w:sz w:val="22"/>
        </w:rPr>
      </w:pPr>
      <w:r w:rsidRPr="00EE6D12">
        <w:rPr>
          <w:rFonts w:asciiTheme="minorHAnsi" w:hAnsiTheme="minorHAnsi" w:cstheme="minorHAnsi"/>
          <w:sz w:val="22"/>
        </w:rPr>
        <w:t xml:space="preserve">have completed their programme of study and who have become graduands; </w:t>
      </w:r>
    </w:p>
    <w:p w14:paraId="1AF2FCCA" w14:textId="2ADEDAD8" w:rsidR="00786766" w:rsidRPr="00EE6D12" w:rsidRDefault="00D575D4" w:rsidP="00F901EC">
      <w:pPr>
        <w:numPr>
          <w:ilvl w:val="1"/>
          <w:numId w:val="21"/>
        </w:numPr>
        <w:spacing w:after="0" w:line="276" w:lineRule="auto"/>
        <w:ind w:left="1843" w:hanging="425"/>
        <w:rPr>
          <w:rFonts w:asciiTheme="minorHAnsi" w:hAnsiTheme="minorHAnsi" w:cstheme="minorHAnsi"/>
          <w:sz w:val="22"/>
        </w:rPr>
      </w:pPr>
      <w:r w:rsidRPr="00EE6D12">
        <w:rPr>
          <w:rFonts w:asciiTheme="minorHAnsi" w:hAnsiTheme="minorHAnsi" w:cstheme="minorHAnsi"/>
          <w:sz w:val="22"/>
        </w:rPr>
        <w:t xml:space="preserve">are studying for a University of Stirling award and spend time away from the main campus (such as exchange, placement, </w:t>
      </w:r>
      <w:r w:rsidR="00B9596A" w:rsidRPr="00EE6D12">
        <w:rPr>
          <w:rFonts w:asciiTheme="minorHAnsi" w:hAnsiTheme="minorHAnsi" w:cstheme="minorHAnsi"/>
          <w:sz w:val="22"/>
        </w:rPr>
        <w:t xml:space="preserve">leave of absence, </w:t>
      </w:r>
      <w:r w:rsidRPr="00EE6D12">
        <w:rPr>
          <w:rFonts w:asciiTheme="minorHAnsi" w:hAnsiTheme="minorHAnsi" w:cstheme="minorHAnsi"/>
          <w:sz w:val="22"/>
        </w:rPr>
        <w:t>year abroad/in industry, off-site research) or</w:t>
      </w:r>
      <w:r w:rsidRPr="00EE6D12">
        <w:rPr>
          <w:rFonts w:asciiTheme="minorHAnsi" w:hAnsiTheme="minorHAnsi" w:cstheme="minorHAnsi"/>
          <w:b/>
          <w:sz w:val="22"/>
        </w:rPr>
        <w:t xml:space="preserve"> </w:t>
      </w:r>
      <w:r w:rsidRPr="00EE6D12">
        <w:rPr>
          <w:rFonts w:asciiTheme="minorHAnsi" w:hAnsiTheme="minorHAnsi" w:cstheme="minorHAnsi"/>
          <w:sz w:val="22"/>
        </w:rPr>
        <w:t>undertak</w:t>
      </w:r>
      <w:r w:rsidR="00786766" w:rsidRPr="00EE6D12">
        <w:rPr>
          <w:rFonts w:asciiTheme="minorHAnsi" w:hAnsiTheme="minorHAnsi" w:cstheme="minorHAnsi"/>
          <w:sz w:val="22"/>
        </w:rPr>
        <w:t>e study on an on-line basis;</w:t>
      </w:r>
    </w:p>
    <w:p w14:paraId="3AA77F7E" w14:textId="7DB81B80" w:rsidR="00D575D4" w:rsidRPr="00EE6D12" w:rsidRDefault="00786766" w:rsidP="00F901EC">
      <w:pPr>
        <w:numPr>
          <w:ilvl w:val="1"/>
          <w:numId w:val="21"/>
        </w:numPr>
        <w:spacing w:after="0" w:line="276" w:lineRule="auto"/>
        <w:ind w:left="1843" w:hanging="425"/>
        <w:rPr>
          <w:rFonts w:asciiTheme="minorHAnsi" w:hAnsiTheme="minorHAnsi" w:cstheme="minorHAnsi"/>
          <w:sz w:val="22"/>
        </w:rPr>
      </w:pPr>
      <w:r w:rsidRPr="00EE6D12">
        <w:rPr>
          <w:rFonts w:asciiTheme="minorHAnsi" w:hAnsiTheme="minorHAnsi" w:cstheme="minorHAnsi"/>
          <w:sz w:val="22"/>
        </w:rPr>
        <w:t>are undertaking the role of a Sabbatical Officer with the Students’ Union</w:t>
      </w:r>
      <w:r w:rsidR="00D575D4" w:rsidRPr="00EE6D12">
        <w:rPr>
          <w:rFonts w:asciiTheme="minorHAnsi" w:hAnsiTheme="minorHAnsi" w:cstheme="minorHAnsi"/>
          <w:sz w:val="22"/>
        </w:rPr>
        <w:t xml:space="preserve"> </w:t>
      </w:r>
    </w:p>
    <w:p w14:paraId="79EB75F0" w14:textId="20057E2F" w:rsidR="007664E4" w:rsidRPr="00EE6D12" w:rsidRDefault="007664E4" w:rsidP="00F901EC">
      <w:pPr>
        <w:numPr>
          <w:ilvl w:val="0"/>
          <w:numId w:val="21"/>
        </w:numPr>
        <w:spacing w:after="0" w:line="276" w:lineRule="auto"/>
        <w:ind w:left="1134" w:hanging="425"/>
        <w:rPr>
          <w:rFonts w:asciiTheme="minorHAnsi" w:hAnsiTheme="minorHAnsi" w:cstheme="minorHAnsi"/>
          <w:sz w:val="22"/>
        </w:rPr>
      </w:pPr>
      <w:r w:rsidRPr="00EE6D12">
        <w:rPr>
          <w:rFonts w:asciiTheme="minorHAnsi" w:hAnsiTheme="minorHAnsi" w:cstheme="minorHAnsi"/>
          <w:b/>
          <w:sz w:val="22"/>
        </w:rPr>
        <w:t>“Reporting student”</w:t>
      </w:r>
      <w:r w:rsidRPr="00EE6D12">
        <w:rPr>
          <w:rFonts w:asciiTheme="minorHAnsi" w:hAnsiTheme="minorHAnsi" w:cstheme="minorHAnsi"/>
          <w:sz w:val="22"/>
        </w:rPr>
        <w:t xml:space="preserve"> refers to a student who </w:t>
      </w:r>
      <w:r w:rsidR="00EC1A01" w:rsidRPr="00EE6D12">
        <w:rPr>
          <w:rFonts w:asciiTheme="minorHAnsi" w:hAnsiTheme="minorHAnsi" w:cstheme="minorHAnsi"/>
          <w:sz w:val="22"/>
        </w:rPr>
        <w:t>makes a report to the University on another student’s conduct thus making</w:t>
      </w:r>
      <w:r w:rsidRPr="00EE6D12">
        <w:rPr>
          <w:rFonts w:asciiTheme="minorHAnsi" w:hAnsiTheme="minorHAnsi" w:cstheme="minorHAnsi"/>
          <w:sz w:val="22"/>
        </w:rPr>
        <w:t xml:space="preserve"> an allegation regarding the conduct of another student</w:t>
      </w:r>
    </w:p>
    <w:p w14:paraId="161FA140" w14:textId="1A0B55E1" w:rsidR="007664E4" w:rsidRPr="00EE6D12" w:rsidRDefault="007664E4" w:rsidP="00F901EC">
      <w:pPr>
        <w:numPr>
          <w:ilvl w:val="0"/>
          <w:numId w:val="21"/>
        </w:numPr>
        <w:spacing w:after="0" w:line="276" w:lineRule="auto"/>
        <w:ind w:left="1134" w:hanging="425"/>
        <w:rPr>
          <w:rFonts w:asciiTheme="minorHAnsi" w:hAnsiTheme="minorHAnsi" w:cstheme="minorHAnsi"/>
          <w:sz w:val="22"/>
        </w:rPr>
      </w:pPr>
      <w:r w:rsidRPr="00EE6D12">
        <w:rPr>
          <w:rFonts w:asciiTheme="minorHAnsi" w:hAnsiTheme="minorHAnsi" w:cstheme="minorHAnsi"/>
          <w:b/>
          <w:sz w:val="22"/>
        </w:rPr>
        <w:t>“Responding student”</w:t>
      </w:r>
      <w:r w:rsidRPr="00EE6D12">
        <w:rPr>
          <w:rFonts w:asciiTheme="minorHAnsi" w:hAnsiTheme="minorHAnsi" w:cstheme="minorHAnsi"/>
          <w:sz w:val="22"/>
        </w:rPr>
        <w:t xml:space="preserve"> refers to a student who has had an allegation made against their conduct and is required to respond to the allegation</w:t>
      </w:r>
    </w:p>
    <w:p w14:paraId="73F23AFB" w14:textId="11836CA3" w:rsidR="007E6F1E" w:rsidRPr="00EE6D12" w:rsidRDefault="007E6F1E" w:rsidP="00F901EC">
      <w:pPr>
        <w:numPr>
          <w:ilvl w:val="0"/>
          <w:numId w:val="21"/>
        </w:numPr>
        <w:spacing w:after="0" w:line="276" w:lineRule="auto"/>
        <w:ind w:left="1134" w:hanging="425"/>
        <w:rPr>
          <w:rFonts w:asciiTheme="minorHAnsi" w:hAnsiTheme="minorHAnsi" w:cstheme="minorHAnsi"/>
          <w:sz w:val="22"/>
        </w:rPr>
      </w:pPr>
      <w:r w:rsidRPr="00EE6D12">
        <w:rPr>
          <w:rFonts w:asciiTheme="minorHAnsi" w:hAnsiTheme="minorHAnsi" w:cstheme="minorHAnsi"/>
          <w:b/>
          <w:sz w:val="22"/>
        </w:rPr>
        <w:t>“Graduand”</w:t>
      </w:r>
      <w:r w:rsidRPr="00EE6D12">
        <w:rPr>
          <w:rFonts w:asciiTheme="minorHAnsi" w:hAnsiTheme="minorHAnsi" w:cstheme="minorHAnsi"/>
          <w:sz w:val="22"/>
        </w:rPr>
        <w:t xml:space="preserve"> refers to an individual who has attained and is about to receive an academic award, therefore becoming a graduate of the University; </w:t>
      </w:r>
    </w:p>
    <w:p w14:paraId="5DD705AF" w14:textId="13E0F8DE" w:rsidR="0055105F" w:rsidRPr="00EE6D12" w:rsidRDefault="00D575D4" w:rsidP="00F901EC">
      <w:pPr>
        <w:pStyle w:val="ListParagraph"/>
        <w:numPr>
          <w:ilvl w:val="0"/>
          <w:numId w:val="21"/>
        </w:numPr>
        <w:spacing w:after="0" w:line="276" w:lineRule="auto"/>
        <w:ind w:left="1134" w:hanging="425"/>
        <w:rPr>
          <w:rFonts w:asciiTheme="minorHAnsi" w:hAnsiTheme="minorHAnsi" w:cstheme="minorHAnsi"/>
          <w:sz w:val="22"/>
        </w:rPr>
      </w:pPr>
      <w:r w:rsidRPr="00EE6D12">
        <w:rPr>
          <w:rFonts w:asciiTheme="minorHAnsi" w:hAnsiTheme="minorHAnsi" w:cstheme="minorHAnsi"/>
          <w:b/>
          <w:sz w:val="22"/>
        </w:rPr>
        <w:t xml:space="preserve"> </w:t>
      </w:r>
      <w:r w:rsidR="0055105F" w:rsidRPr="00EE6D12">
        <w:rPr>
          <w:rFonts w:asciiTheme="minorHAnsi" w:hAnsiTheme="minorHAnsi" w:cstheme="minorHAnsi"/>
          <w:b/>
          <w:sz w:val="22"/>
        </w:rPr>
        <w:t>“Action”</w:t>
      </w:r>
      <w:r w:rsidR="00B53CF3" w:rsidRPr="00EE6D12">
        <w:rPr>
          <w:rFonts w:asciiTheme="minorHAnsi" w:hAnsiTheme="minorHAnsi" w:cstheme="minorHAnsi"/>
          <w:sz w:val="22"/>
        </w:rPr>
        <w:t xml:space="preserve"> refers to any action that</w:t>
      </w:r>
      <w:r w:rsidR="00D245AB" w:rsidRPr="00EE6D12">
        <w:rPr>
          <w:rFonts w:asciiTheme="minorHAnsi" w:hAnsiTheme="minorHAnsi" w:cstheme="minorHAnsi"/>
          <w:sz w:val="22"/>
        </w:rPr>
        <w:t xml:space="preserve"> is taken under th</w:t>
      </w:r>
      <w:r w:rsidR="00AD3A2A" w:rsidRPr="00EE6D12">
        <w:rPr>
          <w:rFonts w:asciiTheme="minorHAnsi" w:hAnsiTheme="minorHAnsi" w:cstheme="minorHAnsi"/>
          <w:sz w:val="22"/>
        </w:rPr>
        <w:t>e provisions of this C</w:t>
      </w:r>
      <w:r w:rsidR="00D245AB" w:rsidRPr="00EE6D12">
        <w:rPr>
          <w:rFonts w:asciiTheme="minorHAnsi" w:hAnsiTheme="minorHAnsi" w:cstheme="minorHAnsi"/>
          <w:sz w:val="22"/>
        </w:rPr>
        <w:t xml:space="preserve">ode, including consideration or investigation of </w:t>
      </w:r>
      <w:r w:rsidR="005D0B57" w:rsidRPr="00EE6D12">
        <w:rPr>
          <w:rFonts w:asciiTheme="minorHAnsi" w:hAnsiTheme="minorHAnsi" w:cstheme="minorHAnsi"/>
          <w:sz w:val="22"/>
        </w:rPr>
        <w:t xml:space="preserve">an </w:t>
      </w:r>
      <w:r w:rsidR="00D245AB" w:rsidRPr="00EE6D12">
        <w:rPr>
          <w:rFonts w:asciiTheme="minorHAnsi" w:hAnsiTheme="minorHAnsi" w:cstheme="minorHAnsi"/>
          <w:sz w:val="22"/>
        </w:rPr>
        <w:t>allegation, decision-making action and the application of a penalty.</w:t>
      </w:r>
    </w:p>
    <w:p w14:paraId="3BB0E8DC" w14:textId="77777777" w:rsidR="007E6F1E" w:rsidRPr="00EE6D12" w:rsidRDefault="007E6F1E" w:rsidP="00F901EC">
      <w:pPr>
        <w:numPr>
          <w:ilvl w:val="0"/>
          <w:numId w:val="21"/>
        </w:numPr>
        <w:spacing w:after="0" w:line="276" w:lineRule="auto"/>
        <w:ind w:left="1134" w:hanging="425"/>
        <w:rPr>
          <w:rFonts w:asciiTheme="minorHAnsi" w:hAnsiTheme="minorHAnsi" w:cstheme="minorHAnsi"/>
          <w:sz w:val="22"/>
        </w:rPr>
      </w:pPr>
      <w:r w:rsidRPr="00EE6D12">
        <w:rPr>
          <w:rFonts w:asciiTheme="minorHAnsi" w:hAnsiTheme="minorHAnsi" w:cstheme="minorHAnsi"/>
          <w:b/>
          <w:sz w:val="22"/>
        </w:rPr>
        <w:t>“Investigative Officer”</w:t>
      </w:r>
      <w:r w:rsidRPr="00EE6D12">
        <w:rPr>
          <w:rFonts w:asciiTheme="minorHAnsi" w:hAnsiTheme="minorHAnsi" w:cstheme="minorHAnsi"/>
          <w:sz w:val="22"/>
        </w:rPr>
        <w:t xml:space="preserve"> refers to a person who conducts an investigation into an alleged disciplinary offence.   </w:t>
      </w:r>
    </w:p>
    <w:p w14:paraId="2757114E" w14:textId="539AFCD7" w:rsidR="007E6F1E" w:rsidRPr="00EE6D12" w:rsidRDefault="007E6F1E" w:rsidP="00F901EC">
      <w:pPr>
        <w:numPr>
          <w:ilvl w:val="0"/>
          <w:numId w:val="21"/>
        </w:numPr>
        <w:spacing w:after="0" w:line="276" w:lineRule="auto"/>
        <w:ind w:left="1134" w:hanging="425"/>
        <w:rPr>
          <w:rFonts w:asciiTheme="minorHAnsi" w:hAnsiTheme="minorHAnsi" w:cstheme="minorHAnsi"/>
          <w:sz w:val="22"/>
        </w:rPr>
      </w:pPr>
      <w:r w:rsidRPr="00EE6D12">
        <w:rPr>
          <w:rFonts w:asciiTheme="minorHAnsi" w:hAnsiTheme="minorHAnsi" w:cstheme="minorHAnsi"/>
          <w:b/>
          <w:sz w:val="22"/>
        </w:rPr>
        <w:t>“Authorised Officer”</w:t>
      </w:r>
      <w:r w:rsidRPr="00EE6D12">
        <w:rPr>
          <w:rFonts w:asciiTheme="minorHAnsi" w:hAnsiTheme="minorHAnsi" w:cstheme="minorHAnsi"/>
          <w:sz w:val="22"/>
        </w:rPr>
        <w:t xml:space="preserve"> refers to the person who is authorised to make dis</w:t>
      </w:r>
      <w:r w:rsidR="00AD3A2A" w:rsidRPr="00EE6D12">
        <w:rPr>
          <w:rFonts w:asciiTheme="minorHAnsi" w:hAnsiTheme="minorHAnsi" w:cstheme="minorHAnsi"/>
          <w:sz w:val="22"/>
        </w:rPr>
        <w:t>ciplinary decisions under this C</w:t>
      </w:r>
      <w:r w:rsidRPr="00EE6D12">
        <w:rPr>
          <w:rFonts w:asciiTheme="minorHAnsi" w:hAnsiTheme="minorHAnsi" w:cstheme="minorHAnsi"/>
          <w:sz w:val="22"/>
        </w:rPr>
        <w:t>ode.</w:t>
      </w:r>
    </w:p>
    <w:p w14:paraId="5C6CD774" w14:textId="77777777" w:rsidR="00441337" w:rsidRPr="00441337" w:rsidRDefault="00441337" w:rsidP="00441337">
      <w:pPr>
        <w:spacing w:after="0" w:line="276" w:lineRule="auto"/>
        <w:ind w:left="1134" w:firstLine="0"/>
        <w:rPr>
          <w:rFonts w:asciiTheme="minorHAnsi" w:hAnsiTheme="minorHAnsi" w:cstheme="minorHAnsi"/>
          <w:sz w:val="22"/>
        </w:rPr>
      </w:pPr>
    </w:p>
    <w:p w14:paraId="300F519C" w14:textId="77777777" w:rsidR="00441337" w:rsidRPr="00441337" w:rsidRDefault="00441337" w:rsidP="00441337">
      <w:pPr>
        <w:spacing w:after="0" w:line="276" w:lineRule="auto"/>
        <w:ind w:left="1134" w:firstLine="0"/>
        <w:rPr>
          <w:rFonts w:asciiTheme="minorHAnsi" w:hAnsiTheme="minorHAnsi" w:cstheme="minorHAnsi"/>
          <w:sz w:val="22"/>
        </w:rPr>
      </w:pPr>
    </w:p>
    <w:p w14:paraId="6E1099A0" w14:textId="3EC38169" w:rsidR="00441337" w:rsidRPr="00441337" w:rsidRDefault="00CF0426" w:rsidP="00441337">
      <w:pPr>
        <w:numPr>
          <w:ilvl w:val="0"/>
          <w:numId w:val="21"/>
        </w:numPr>
        <w:spacing w:after="0" w:line="276" w:lineRule="auto"/>
        <w:ind w:left="1134" w:hanging="425"/>
        <w:rPr>
          <w:rFonts w:asciiTheme="minorHAnsi" w:hAnsiTheme="minorHAnsi" w:cstheme="minorHAnsi"/>
          <w:sz w:val="22"/>
        </w:rPr>
      </w:pPr>
      <w:r w:rsidRPr="00EE6D12">
        <w:rPr>
          <w:rFonts w:asciiTheme="minorHAnsi" w:hAnsiTheme="minorHAnsi" w:cstheme="minorHAnsi"/>
          <w:b/>
          <w:sz w:val="22"/>
        </w:rPr>
        <w:t>“Witness”</w:t>
      </w:r>
      <w:r w:rsidRPr="00EE6D12">
        <w:rPr>
          <w:rFonts w:asciiTheme="minorHAnsi" w:hAnsiTheme="minorHAnsi" w:cstheme="minorHAnsi"/>
          <w:sz w:val="22"/>
        </w:rPr>
        <w:t xml:space="preserve"> refers to an individual who is able to contribute directly relevant information to a process of disciplinary action on the events forming the basis of the alleged disciplinary offence”.</w:t>
      </w:r>
    </w:p>
    <w:p w14:paraId="587136F5" w14:textId="3F05D76A" w:rsidR="004C1814" w:rsidRPr="00EE6D12" w:rsidRDefault="007E6F1E" w:rsidP="00F901EC">
      <w:pPr>
        <w:numPr>
          <w:ilvl w:val="0"/>
          <w:numId w:val="21"/>
        </w:numPr>
        <w:spacing w:after="0" w:line="276" w:lineRule="auto"/>
        <w:ind w:left="1134" w:hanging="425"/>
        <w:rPr>
          <w:rFonts w:asciiTheme="minorHAnsi" w:hAnsiTheme="minorHAnsi" w:cstheme="minorHAnsi"/>
          <w:sz w:val="22"/>
        </w:rPr>
      </w:pPr>
      <w:r w:rsidRPr="00EE6D12">
        <w:rPr>
          <w:rFonts w:asciiTheme="minorHAnsi" w:hAnsiTheme="minorHAnsi" w:cstheme="minorHAnsi"/>
          <w:b/>
          <w:sz w:val="22"/>
        </w:rPr>
        <w:t>“Suspension”</w:t>
      </w:r>
      <w:r w:rsidRPr="00EE6D12">
        <w:rPr>
          <w:rFonts w:asciiTheme="minorHAnsi" w:hAnsiTheme="minorHAnsi" w:cstheme="minorHAnsi"/>
          <w:sz w:val="22"/>
        </w:rPr>
        <w:t xml:space="preserve"> refers to action</w:t>
      </w:r>
      <w:r w:rsidR="00B53CF3" w:rsidRPr="00EE6D12">
        <w:rPr>
          <w:rFonts w:asciiTheme="minorHAnsi" w:hAnsiTheme="minorHAnsi" w:cstheme="minorHAnsi"/>
          <w:sz w:val="22"/>
        </w:rPr>
        <w:t xml:space="preserve"> that</w:t>
      </w:r>
      <w:r w:rsidR="00AD3A2A" w:rsidRPr="00EE6D12">
        <w:rPr>
          <w:rFonts w:asciiTheme="minorHAnsi" w:hAnsiTheme="minorHAnsi" w:cstheme="minorHAnsi"/>
          <w:sz w:val="22"/>
        </w:rPr>
        <w:t xml:space="preserve"> may be taken under this C</w:t>
      </w:r>
      <w:r w:rsidRPr="00EE6D12">
        <w:rPr>
          <w:rFonts w:asciiTheme="minorHAnsi" w:hAnsiTheme="minorHAnsi" w:cstheme="minorHAnsi"/>
          <w:sz w:val="22"/>
        </w:rPr>
        <w:t xml:space="preserve">ode </w:t>
      </w:r>
      <w:r w:rsidR="00AC0D7A" w:rsidRPr="00EE6D12">
        <w:rPr>
          <w:rFonts w:asciiTheme="minorHAnsi" w:hAnsiTheme="minorHAnsi" w:cstheme="minorHAnsi"/>
          <w:sz w:val="22"/>
        </w:rPr>
        <w:t xml:space="preserve">or under Ordinance 30 </w:t>
      </w:r>
      <w:r w:rsidRPr="00EE6D12">
        <w:rPr>
          <w:rFonts w:asciiTheme="minorHAnsi" w:hAnsiTheme="minorHAnsi" w:cstheme="minorHAnsi"/>
          <w:sz w:val="22"/>
        </w:rPr>
        <w:t>to suspend an individual as a student of the University, on a temporary basis. Suspension normally means the full or partial withdrawal of the student’</w:t>
      </w:r>
      <w:r w:rsidR="005440F7" w:rsidRPr="00EE6D12">
        <w:rPr>
          <w:rFonts w:asciiTheme="minorHAnsi" w:hAnsiTheme="minorHAnsi" w:cstheme="minorHAnsi"/>
          <w:sz w:val="22"/>
        </w:rPr>
        <w:t>s right of access to University</w:t>
      </w:r>
      <w:r w:rsidRPr="00EE6D12">
        <w:rPr>
          <w:rFonts w:asciiTheme="minorHAnsi" w:hAnsiTheme="minorHAnsi" w:cstheme="minorHAnsi"/>
          <w:sz w:val="22"/>
        </w:rPr>
        <w:t xml:space="preserve"> services or facilities and/or participa</w:t>
      </w:r>
      <w:r w:rsidR="00EC1A01" w:rsidRPr="00EE6D12">
        <w:rPr>
          <w:rFonts w:asciiTheme="minorHAnsi" w:hAnsiTheme="minorHAnsi" w:cstheme="minorHAnsi"/>
          <w:sz w:val="22"/>
        </w:rPr>
        <w:t xml:space="preserve">tion in University activities. </w:t>
      </w:r>
      <w:r w:rsidR="0049509E" w:rsidRPr="00EE6D12">
        <w:rPr>
          <w:rFonts w:asciiTheme="minorHAnsi" w:hAnsiTheme="minorHAnsi" w:cstheme="minorHAnsi"/>
          <w:sz w:val="22"/>
        </w:rPr>
        <w:t>Suspension may be applied as a precautionary measure or as a penalty</w:t>
      </w:r>
      <w:r w:rsidR="00EC1A01" w:rsidRPr="00EE6D12">
        <w:rPr>
          <w:rFonts w:asciiTheme="minorHAnsi" w:hAnsiTheme="minorHAnsi" w:cstheme="minorHAnsi"/>
          <w:sz w:val="22"/>
        </w:rPr>
        <w:t xml:space="preserve">, </w:t>
      </w:r>
      <w:r w:rsidR="0049509E" w:rsidRPr="00EE6D12">
        <w:rPr>
          <w:rFonts w:asciiTheme="minorHAnsi" w:hAnsiTheme="minorHAnsi" w:cstheme="minorHAnsi"/>
          <w:sz w:val="22"/>
        </w:rPr>
        <w:t xml:space="preserve">and </w:t>
      </w:r>
      <w:r w:rsidR="00EC1A01" w:rsidRPr="00EE6D12">
        <w:rPr>
          <w:rFonts w:asciiTheme="minorHAnsi" w:hAnsiTheme="minorHAnsi" w:cstheme="minorHAnsi"/>
          <w:sz w:val="22"/>
        </w:rPr>
        <w:t>t</w:t>
      </w:r>
      <w:r w:rsidRPr="00EE6D12">
        <w:rPr>
          <w:rFonts w:asciiTheme="minorHAnsi" w:hAnsiTheme="minorHAnsi" w:cstheme="minorHAnsi"/>
          <w:sz w:val="22"/>
        </w:rPr>
        <w:t xml:space="preserve">he communication to the student to advise of the suspension will clarify the specific </w:t>
      </w:r>
      <w:r w:rsidR="0049509E" w:rsidRPr="00EE6D12">
        <w:rPr>
          <w:rFonts w:asciiTheme="minorHAnsi" w:hAnsiTheme="minorHAnsi" w:cstheme="minorHAnsi"/>
          <w:sz w:val="22"/>
        </w:rPr>
        <w:t xml:space="preserve">nature, </w:t>
      </w:r>
      <w:r w:rsidRPr="00EE6D12">
        <w:rPr>
          <w:rFonts w:asciiTheme="minorHAnsi" w:hAnsiTheme="minorHAnsi" w:cstheme="minorHAnsi"/>
          <w:sz w:val="22"/>
        </w:rPr>
        <w:t xml:space="preserve">details, parameters and constraints of the suspension.  </w:t>
      </w:r>
    </w:p>
    <w:p w14:paraId="0AF51D47" w14:textId="45152D21" w:rsidR="00596C42" w:rsidRPr="00EE6D12" w:rsidRDefault="007E6F1E" w:rsidP="00F901EC">
      <w:pPr>
        <w:numPr>
          <w:ilvl w:val="0"/>
          <w:numId w:val="2"/>
        </w:numPr>
        <w:spacing w:after="0" w:line="276" w:lineRule="auto"/>
        <w:ind w:left="1134" w:hanging="425"/>
        <w:rPr>
          <w:rFonts w:asciiTheme="minorHAnsi" w:hAnsiTheme="minorHAnsi" w:cstheme="minorHAnsi"/>
          <w:sz w:val="22"/>
        </w:rPr>
      </w:pPr>
      <w:r w:rsidRPr="00EE6D12">
        <w:rPr>
          <w:rFonts w:asciiTheme="minorHAnsi" w:hAnsiTheme="minorHAnsi" w:cstheme="minorHAnsi"/>
          <w:b/>
          <w:sz w:val="22"/>
        </w:rPr>
        <w:t xml:space="preserve"> </w:t>
      </w:r>
      <w:r w:rsidR="00596C42" w:rsidRPr="00EE6D12">
        <w:rPr>
          <w:rFonts w:asciiTheme="minorHAnsi" w:hAnsiTheme="minorHAnsi" w:cstheme="minorHAnsi"/>
          <w:b/>
          <w:sz w:val="22"/>
        </w:rPr>
        <w:t>“Exclusion”</w:t>
      </w:r>
      <w:r w:rsidR="003B4790" w:rsidRPr="00EE6D12">
        <w:rPr>
          <w:rFonts w:asciiTheme="minorHAnsi" w:hAnsiTheme="minorHAnsi" w:cstheme="minorHAnsi"/>
          <w:sz w:val="22"/>
        </w:rPr>
        <w:t xml:space="preserve"> refers to </w:t>
      </w:r>
      <w:r w:rsidR="00D245AB" w:rsidRPr="00EE6D12">
        <w:rPr>
          <w:rFonts w:asciiTheme="minorHAnsi" w:hAnsiTheme="minorHAnsi" w:cstheme="minorHAnsi"/>
          <w:sz w:val="22"/>
        </w:rPr>
        <w:t>an action</w:t>
      </w:r>
      <w:r w:rsidR="00B53CF3" w:rsidRPr="00EE6D12">
        <w:rPr>
          <w:rFonts w:asciiTheme="minorHAnsi" w:hAnsiTheme="minorHAnsi" w:cstheme="minorHAnsi"/>
          <w:sz w:val="22"/>
        </w:rPr>
        <w:t xml:space="preserve"> that</w:t>
      </w:r>
      <w:r w:rsidR="00AD3A2A" w:rsidRPr="00EE6D12">
        <w:rPr>
          <w:rFonts w:asciiTheme="minorHAnsi" w:hAnsiTheme="minorHAnsi" w:cstheme="minorHAnsi"/>
          <w:sz w:val="22"/>
        </w:rPr>
        <w:t xml:space="preserve"> may be applied through this C</w:t>
      </w:r>
      <w:r w:rsidR="003B4790" w:rsidRPr="00EE6D12">
        <w:rPr>
          <w:rFonts w:asciiTheme="minorHAnsi" w:hAnsiTheme="minorHAnsi" w:cstheme="minorHAnsi"/>
          <w:sz w:val="22"/>
        </w:rPr>
        <w:t>ode</w:t>
      </w:r>
      <w:r w:rsidR="00AC0D7A" w:rsidRPr="00EE6D12">
        <w:rPr>
          <w:rFonts w:asciiTheme="minorHAnsi" w:hAnsiTheme="minorHAnsi" w:cstheme="minorHAnsi"/>
          <w:sz w:val="22"/>
        </w:rPr>
        <w:t xml:space="preserve"> or through Ordinance 30</w:t>
      </w:r>
      <w:r w:rsidR="003B4790" w:rsidRPr="00EE6D12">
        <w:rPr>
          <w:rFonts w:asciiTheme="minorHAnsi" w:hAnsiTheme="minorHAnsi" w:cstheme="minorHAnsi"/>
          <w:sz w:val="22"/>
        </w:rPr>
        <w:t xml:space="preserve"> which results in the individual being denied access to a place, area, space, facility or activity. Exclusion may be </w:t>
      </w:r>
      <w:r w:rsidR="00E97BA2" w:rsidRPr="00EE6D12">
        <w:rPr>
          <w:rFonts w:asciiTheme="minorHAnsi" w:hAnsiTheme="minorHAnsi" w:cstheme="minorHAnsi"/>
          <w:sz w:val="22"/>
        </w:rPr>
        <w:t>applied as a precautionary</w:t>
      </w:r>
      <w:r w:rsidR="00D245AB" w:rsidRPr="00EE6D12">
        <w:rPr>
          <w:rFonts w:asciiTheme="minorHAnsi" w:hAnsiTheme="minorHAnsi" w:cstheme="minorHAnsi"/>
          <w:sz w:val="22"/>
        </w:rPr>
        <w:t xml:space="preserve"> measure or as a penalty and may be </w:t>
      </w:r>
      <w:r w:rsidR="003B4790" w:rsidRPr="00EE6D12">
        <w:rPr>
          <w:rFonts w:asciiTheme="minorHAnsi" w:hAnsiTheme="minorHAnsi" w:cstheme="minorHAnsi"/>
          <w:sz w:val="22"/>
        </w:rPr>
        <w:t>temporary or permanent.</w:t>
      </w:r>
    </w:p>
    <w:p w14:paraId="18A2676D" w14:textId="5D02CB61" w:rsidR="00596C42" w:rsidRPr="00EE6D12" w:rsidRDefault="00596C42" w:rsidP="00F901EC">
      <w:pPr>
        <w:numPr>
          <w:ilvl w:val="0"/>
          <w:numId w:val="2"/>
        </w:numPr>
        <w:spacing w:after="0" w:line="276" w:lineRule="auto"/>
        <w:ind w:left="1134" w:hanging="425"/>
        <w:rPr>
          <w:rFonts w:asciiTheme="minorHAnsi" w:hAnsiTheme="minorHAnsi" w:cstheme="minorHAnsi"/>
          <w:sz w:val="22"/>
        </w:rPr>
      </w:pPr>
      <w:r w:rsidRPr="00EE6D12">
        <w:rPr>
          <w:rFonts w:asciiTheme="minorHAnsi" w:hAnsiTheme="minorHAnsi" w:cstheme="minorHAnsi"/>
          <w:b/>
          <w:sz w:val="22"/>
        </w:rPr>
        <w:t>“Expulsion”</w:t>
      </w:r>
      <w:r w:rsidR="00B53CF3" w:rsidRPr="00EE6D12">
        <w:rPr>
          <w:rFonts w:asciiTheme="minorHAnsi" w:hAnsiTheme="minorHAnsi" w:cstheme="minorHAnsi"/>
          <w:sz w:val="22"/>
        </w:rPr>
        <w:t xml:space="preserve"> refers to the penalty that</w:t>
      </w:r>
      <w:r w:rsidR="00AD3A2A" w:rsidRPr="00EE6D12">
        <w:rPr>
          <w:rFonts w:asciiTheme="minorHAnsi" w:hAnsiTheme="minorHAnsi" w:cstheme="minorHAnsi"/>
          <w:sz w:val="22"/>
        </w:rPr>
        <w:t xml:space="preserve"> may be applied through this C</w:t>
      </w:r>
      <w:r w:rsidR="003B4790" w:rsidRPr="00EE6D12">
        <w:rPr>
          <w:rFonts w:asciiTheme="minorHAnsi" w:hAnsiTheme="minorHAnsi" w:cstheme="minorHAnsi"/>
          <w:sz w:val="22"/>
        </w:rPr>
        <w:t>ode which results in the individual being permanently removed from their studies and as a member of the University of Stirling community.</w:t>
      </w:r>
    </w:p>
    <w:p w14:paraId="599A1F00" w14:textId="2B7EDF71" w:rsidR="0088622E" w:rsidRPr="00EE6D12" w:rsidRDefault="0088622E" w:rsidP="00F901EC">
      <w:pPr>
        <w:numPr>
          <w:ilvl w:val="0"/>
          <w:numId w:val="2"/>
        </w:numPr>
        <w:spacing w:after="0" w:line="276" w:lineRule="auto"/>
        <w:ind w:left="1134" w:hanging="425"/>
        <w:rPr>
          <w:rFonts w:asciiTheme="minorHAnsi" w:hAnsiTheme="minorHAnsi" w:cstheme="minorHAnsi"/>
          <w:sz w:val="22"/>
        </w:rPr>
      </w:pPr>
      <w:r w:rsidRPr="00EE6D12">
        <w:rPr>
          <w:rFonts w:asciiTheme="minorHAnsi" w:hAnsiTheme="minorHAnsi" w:cstheme="minorHAnsi"/>
          <w:b/>
          <w:sz w:val="22"/>
        </w:rPr>
        <w:t>“Student Discipline Committee”</w:t>
      </w:r>
      <w:r w:rsidRPr="00EE6D12">
        <w:rPr>
          <w:rFonts w:asciiTheme="minorHAnsi" w:hAnsiTheme="minorHAnsi" w:cstheme="minorHAnsi"/>
          <w:sz w:val="22"/>
        </w:rPr>
        <w:t xml:space="preserve"> refers to the University’s Student Discipline Committee, which makes decisions on Level 2 </w:t>
      </w:r>
      <w:r w:rsidR="00DF6BB1" w:rsidRPr="00EE6D12">
        <w:rPr>
          <w:rFonts w:asciiTheme="minorHAnsi" w:hAnsiTheme="minorHAnsi" w:cstheme="minorHAnsi"/>
          <w:sz w:val="22"/>
        </w:rPr>
        <w:t xml:space="preserve">and 3 </w:t>
      </w:r>
      <w:r w:rsidRPr="00EE6D12">
        <w:rPr>
          <w:rFonts w:asciiTheme="minorHAnsi" w:hAnsiTheme="minorHAnsi" w:cstheme="minorHAnsi"/>
          <w:sz w:val="22"/>
        </w:rPr>
        <w:t xml:space="preserve">disciplinary allegations. </w:t>
      </w:r>
    </w:p>
    <w:p w14:paraId="272F231E" w14:textId="24941848" w:rsidR="0088622E" w:rsidRPr="00EE6D12" w:rsidRDefault="0088622E" w:rsidP="00F901EC">
      <w:pPr>
        <w:numPr>
          <w:ilvl w:val="0"/>
          <w:numId w:val="2"/>
        </w:numPr>
        <w:spacing w:after="0" w:line="276" w:lineRule="auto"/>
        <w:ind w:left="1134" w:hanging="425"/>
        <w:rPr>
          <w:rFonts w:asciiTheme="minorHAnsi" w:hAnsiTheme="minorHAnsi" w:cstheme="minorHAnsi"/>
          <w:sz w:val="22"/>
        </w:rPr>
      </w:pPr>
      <w:r w:rsidRPr="00EE6D12">
        <w:rPr>
          <w:rFonts w:asciiTheme="minorHAnsi" w:hAnsiTheme="minorHAnsi" w:cstheme="minorHAnsi"/>
          <w:b/>
          <w:sz w:val="22"/>
        </w:rPr>
        <w:t>“Secretary of the Discipline Committee”</w:t>
      </w:r>
      <w:r w:rsidRPr="00EE6D12">
        <w:rPr>
          <w:rFonts w:asciiTheme="minorHAnsi" w:hAnsiTheme="minorHAnsi" w:cstheme="minorHAnsi"/>
          <w:sz w:val="22"/>
        </w:rPr>
        <w:t xml:space="preserve"> will be a member of the University staff who has the role of providing administrative input and support to the Student Discipline Committee.</w:t>
      </w:r>
    </w:p>
    <w:p w14:paraId="3EBAA8D4" w14:textId="1891C1B6" w:rsidR="007E6F1E" w:rsidRPr="00EE6D12" w:rsidRDefault="007E6F1E" w:rsidP="00F901EC">
      <w:pPr>
        <w:numPr>
          <w:ilvl w:val="0"/>
          <w:numId w:val="2"/>
        </w:numPr>
        <w:spacing w:after="0" w:line="276" w:lineRule="auto"/>
        <w:ind w:left="1134" w:hanging="425"/>
        <w:rPr>
          <w:rFonts w:asciiTheme="minorHAnsi" w:hAnsiTheme="minorHAnsi" w:cstheme="minorHAnsi"/>
          <w:sz w:val="22"/>
        </w:rPr>
      </w:pPr>
      <w:r w:rsidRPr="00EE6D12">
        <w:rPr>
          <w:rFonts w:asciiTheme="minorHAnsi" w:hAnsiTheme="minorHAnsi" w:cstheme="minorHAnsi"/>
          <w:b/>
          <w:sz w:val="22"/>
        </w:rPr>
        <w:t>“Appeal Officer”</w:t>
      </w:r>
      <w:r w:rsidRPr="00EE6D12">
        <w:rPr>
          <w:rFonts w:asciiTheme="minorHAnsi" w:hAnsiTheme="minorHAnsi" w:cstheme="minorHAnsi"/>
          <w:sz w:val="22"/>
        </w:rPr>
        <w:t xml:space="preserve"> refers to the person to whom appeals against the decision of the Authorised Officer are made. </w:t>
      </w:r>
    </w:p>
    <w:p w14:paraId="561DFE1E" w14:textId="7A3BD741" w:rsidR="004D5B4F" w:rsidRPr="00EE6D12" w:rsidRDefault="004D5B4F" w:rsidP="00F901EC">
      <w:pPr>
        <w:pStyle w:val="ListParagraph"/>
        <w:numPr>
          <w:ilvl w:val="0"/>
          <w:numId w:val="2"/>
        </w:numPr>
        <w:spacing w:after="0" w:line="276" w:lineRule="auto"/>
        <w:ind w:left="1134" w:hanging="425"/>
        <w:rPr>
          <w:rFonts w:asciiTheme="minorHAnsi" w:hAnsiTheme="minorHAnsi" w:cstheme="minorHAnsi"/>
          <w:sz w:val="22"/>
        </w:rPr>
      </w:pPr>
      <w:r w:rsidRPr="00EE6D12">
        <w:rPr>
          <w:rFonts w:asciiTheme="minorHAnsi" w:hAnsiTheme="minorHAnsi" w:cstheme="minorHAnsi"/>
          <w:b/>
          <w:sz w:val="22"/>
        </w:rPr>
        <w:t>“Student Discipline Appeal Board”</w:t>
      </w:r>
      <w:r w:rsidRPr="00EE6D12">
        <w:rPr>
          <w:rFonts w:asciiTheme="minorHAnsi" w:hAnsiTheme="minorHAnsi" w:cstheme="minorHAnsi"/>
          <w:sz w:val="22"/>
        </w:rPr>
        <w:t xml:space="preserve"> refers to the University’s Student Discipline Appeal Board, which receives appeals against decisions of the Student Discipline Committee.  </w:t>
      </w:r>
    </w:p>
    <w:p w14:paraId="3FE849CE" w14:textId="5BB12066" w:rsidR="007E6F1E" w:rsidRPr="00EE6D12" w:rsidRDefault="007E6F1E" w:rsidP="00F901EC">
      <w:pPr>
        <w:numPr>
          <w:ilvl w:val="0"/>
          <w:numId w:val="2"/>
        </w:numPr>
        <w:spacing w:after="0" w:line="276" w:lineRule="auto"/>
        <w:ind w:left="1134" w:hanging="425"/>
        <w:rPr>
          <w:rFonts w:asciiTheme="minorHAnsi" w:hAnsiTheme="minorHAnsi" w:cstheme="minorHAnsi"/>
          <w:sz w:val="22"/>
        </w:rPr>
      </w:pPr>
      <w:r w:rsidRPr="00EE6D12">
        <w:rPr>
          <w:rFonts w:asciiTheme="minorHAnsi" w:hAnsiTheme="minorHAnsi" w:cstheme="minorHAnsi"/>
          <w:b/>
          <w:sz w:val="22"/>
        </w:rPr>
        <w:t>“Secretary of the Appeal Board”</w:t>
      </w:r>
      <w:r w:rsidRPr="00EE6D12">
        <w:rPr>
          <w:rFonts w:asciiTheme="minorHAnsi" w:hAnsiTheme="minorHAnsi" w:cstheme="minorHAnsi"/>
          <w:sz w:val="22"/>
        </w:rPr>
        <w:t xml:space="preserve"> will be a member of the University staff who has the role of providing administrative input and support to the Student Discipline Appeal Board and its functioning. </w:t>
      </w:r>
    </w:p>
    <w:p w14:paraId="517C2473" w14:textId="0BD9D45C" w:rsidR="00274FF2" w:rsidRPr="00EE6D12" w:rsidRDefault="003674EF" w:rsidP="00F901EC">
      <w:pPr>
        <w:numPr>
          <w:ilvl w:val="0"/>
          <w:numId w:val="2"/>
        </w:numPr>
        <w:spacing w:after="0" w:line="276" w:lineRule="auto"/>
        <w:ind w:left="1134" w:hanging="425"/>
        <w:rPr>
          <w:rFonts w:asciiTheme="minorHAnsi" w:hAnsiTheme="minorHAnsi" w:cstheme="minorHAnsi"/>
          <w:sz w:val="22"/>
        </w:rPr>
      </w:pPr>
      <w:r w:rsidRPr="00EE6D12">
        <w:rPr>
          <w:rFonts w:asciiTheme="minorHAnsi" w:hAnsiTheme="minorHAnsi" w:cstheme="minorHAnsi"/>
          <w:b/>
          <w:sz w:val="22"/>
        </w:rPr>
        <w:t>“University members”</w:t>
      </w:r>
      <w:r w:rsidRPr="00EE6D12">
        <w:rPr>
          <w:rFonts w:asciiTheme="minorHAnsi" w:hAnsiTheme="minorHAnsi" w:cstheme="minorHAnsi"/>
          <w:sz w:val="22"/>
        </w:rPr>
        <w:t xml:space="preserve"> are individuals who are members of the University of Stirling through their being the Chancellor, the Vice</w:t>
      </w:r>
      <w:r w:rsidR="006B2FF6" w:rsidRPr="00EE6D12">
        <w:rPr>
          <w:rFonts w:asciiTheme="minorHAnsi" w:hAnsiTheme="minorHAnsi" w:cstheme="minorHAnsi"/>
          <w:sz w:val="22"/>
        </w:rPr>
        <w:t xml:space="preserve"> </w:t>
      </w:r>
      <w:r w:rsidRPr="00EE6D12">
        <w:rPr>
          <w:rFonts w:asciiTheme="minorHAnsi" w:hAnsiTheme="minorHAnsi" w:cstheme="minorHAnsi"/>
          <w:sz w:val="22"/>
        </w:rPr>
        <w:t xml:space="preserve">Chancellor, a staff member, student, court member or alumnus of the University as set out in Ordinance 64. </w:t>
      </w:r>
    </w:p>
    <w:p w14:paraId="21A4AED3" w14:textId="78B21088" w:rsidR="004C1814" w:rsidRDefault="003674EF" w:rsidP="00F901EC">
      <w:pPr>
        <w:numPr>
          <w:ilvl w:val="0"/>
          <w:numId w:val="2"/>
        </w:numPr>
        <w:spacing w:after="0" w:line="276" w:lineRule="auto"/>
        <w:ind w:left="1134" w:hanging="425"/>
        <w:rPr>
          <w:rFonts w:asciiTheme="minorHAnsi" w:hAnsiTheme="minorHAnsi" w:cstheme="minorHAnsi"/>
          <w:sz w:val="22"/>
        </w:rPr>
      </w:pPr>
      <w:r w:rsidRPr="00EE6D12">
        <w:rPr>
          <w:rFonts w:asciiTheme="minorHAnsi" w:hAnsiTheme="minorHAnsi" w:cstheme="minorHAnsi"/>
          <w:b/>
          <w:sz w:val="22"/>
        </w:rPr>
        <w:t>“Working day”</w:t>
      </w:r>
      <w:r w:rsidRPr="00EE6D12">
        <w:rPr>
          <w:rFonts w:asciiTheme="minorHAnsi" w:hAnsiTheme="minorHAnsi" w:cstheme="minorHAnsi"/>
          <w:sz w:val="22"/>
        </w:rPr>
        <w:t xml:space="preserve"> will mean Monday to Friday</w:t>
      </w:r>
      <w:r w:rsidR="00E97BA2" w:rsidRPr="00EE6D12">
        <w:rPr>
          <w:rFonts w:asciiTheme="minorHAnsi" w:hAnsiTheme="minorHAnsi" w:cstheme="minorHAnsi"/>
          <w:sz w:val="22"/>
        </w:rPr>
        <w:t xml:space="preserve">, 9am to 5pm </w:t>
      </w:r>
      <w:r w:rsidRPr="00EE6D12">
        <w:rPr>
          <w:rFonts w:asciiTheme="minorHAnsi" w:hAnsiTheme="minorHAnsi" w:cstheme="minorHAnsi"/>
          <w:sz w:val="22"/>
        </w:rPr>
        <w:t xml:space="preserve">inclusive, excluding public and University holidays. </w:t>
      </w:r>
      <w:bookmarkStart w:id="6" w:name="_Toc525910943"/>
    </w:p>
    <w:p w14:paraId="6231282A" w14:textId="1B834899" w:rsidR="006725FE" w:rsidRDefault="006725FE" w:rsidP="00F901EC">
      <w:pPr>
        <w:spacing w:after="0" w:line="276" w:lineRule="auto"/>
        <w:ind w:left="1134" w:firstLine="0"/>
        <w:rPr>
          <w:rFonts w:asciiTheme="minorHAnsi" w:hAnsiTheme="minorHAnsi" w:cstheme="minorHAnsi"/>
          <w:sz w:val="22"/>
        </w:rPr>
      </w:pPr>
    </w:p>
    <w:p w14:paraId="1684E396" w14:textId="77777777" w:rsidR="00F901EC" w:rsidRPr="006725FE" w:rsidRDefault="00F901EC" w:rsidP="00F901EC">
      <w:pPr>
        <w:spacing w:after="0" w:line="276" w:lineRule="auto"/>
        <w:ind w:left="1134" w:firstLine="0"/>
        <w:rPr>
          <w:rFonts w:asciiTheme="minorHAnsi" w:hAnsiTheme="minorHAnsi" w:cstheme="minorHAnsi"/>
          <w:sz w:val="22"/>
        </w:rPr>
      </w:pPr>
    </w:p>
    <w:p w14:paraId="39963BC8" w14:textId="247E703E" w:rsidR="002801D3" w:rsidRPr="00EE6D12" w:rsidRDefault="003674EF" w:rsidP="00F901EC">
      <w:pPr>
        <w:pStyle w:val="Heading1"/>
        <w:spacing w:after="0" w:line="276" w:lineRule="auto"/>
        <w:ind w:left="284" w:firstLine="0"/>
        <w:jc w:val="both"/>
        <w:rPr>
          <w:rFonts w:asciiTheme="minorHAnsi" w:hAnsiTheme="minorHAnsi" w:cstheme="minorHAnsi"/>
        </w:rPr>
      </w:pPr>
      <w:bookmarkStart w:id="7" w:name="_Toc82778456"/>
      <w:r w:rsidRPr="00EE6D12">
        <w:rPr>
          <w:rFonts w:asciiTheme="minorHAnsi" w:hAnsiTheme="minorHAnsi" w:cstheme="minorHAnsi"/>
        </w:rPr>
        <w:t>Police Action and Legal Proceedings</w:t>
      </w:r>
      <w:bookmarkEnd w:id="6"/>
      <w:bookmarkEnd w:id="7"/>
      <w:r w:rsidRPr="00EE6D12">
        <w:rPr>
          <w:rFonts w:asciiTheme="minorHAnsi" w:hAnsiTheme="minorHAnsi" w:cstheme="minorHAnsi"/>
        </w:rPr>
        <w:t xml:space="preserve"> </w:t>
      </w:r>
    </w:p>
    <w:p w14:paraId="4F87A512" w14:textId="1F55577E" w:rsidR="00581957" w:rsidRPr="00EE6D12" w:rsidRDefault="003674EF"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 xml:space="preserve">Where a matter </w:t>
      </w:r>
      <w:r w:rsidR="00AD3A2A" w:rsidRPr="00EE6D12">
        <w:rPr>
          <w:rFonts w:asciiTheme="minorHAnsi" w:hAnsiTheme="minorHAnsi" w:cstheme="minorHAnsi"/>
          <w:sz w:val="22"/>
        </w:rPr>
        <w:t>reported for action under this C</w:t>
      </w:r>
      <w:r w:rsidRPr="00EE6D12">
        <w:rPr>
          <w:rFonts w:asciiTheme="minorHAnsi" w:hAnsiTheme="minorHAnsi" w:cstheme="minorHAnsi"/>
          <w:sz w:val="22"/>
        </w:rPr>
        <w:t>ode has been confirmed as being the subject of police investigation or a pending legal case, the University will consider the most appropriate course of action in the circumstances.</w:t>
      </w:r>
      <w:r w:rsidR="00B861E6" w:rsidRPr="00EE6D12">
        <w:rPr>
          <w:rFonts w:asciiTheme="minorHAnsi" w:hAnsiTheme="minorHAnsi" w:cstheme="minorHAnsi"/>
          <w:sz w:val="22"/>
        </w:rPr>
        <w:t xml:space="preserve"> </w:t>
      </w:r>
    </w:p>
    <w:p w14:paraId="3A0040D7" w14:textId="77777777" w:rsidR="001424DD" w:rsidRPr="00EE6D12" w:rsidRDefault="001424DD" w:rsidP="00F901EC">
      <w:pPr>
        <w:spacing w:after="0" w:line="276" w:lineRule="auto"/>
        <w:ind w:left="284" w:firstLine="0"/>
        <w:rPr>
          <w:rFonts w:asciiTheme="minorHAnsi" w:hAnsiTheme="minorHAnsi" w:cstheme="minorHAnsi"/>
          <w:sz w:val="22"/>
        </w:rPr>
      </w:pPr>
    </w:p>
    <w:p w14:paraId="7363663F" w14:textId="32F9C050" w:rsidR="007323A3" w:rsidRPr="00EE6D12" w:rsidRDefault="00B861E6" w:rsidP="00F901EC">
      <w:pPr>
        <w:numPr>
          <w:ilvl w:val="1"/>
          <w:numId w:val="1"/>
        </w:numPr>
        <w:spacing w:after="0" w:line="276" w:lineRule="auto"/>
        <w:ind w:left="1276" w:hanging="425"/>
        <w:rPr>
          <w:rFonts w:asciiTheme="minorHAnsi" w:hAnsiTheme="minorHAnsi" w:cstheme="minorHAnsi"/>
          <w:sz w:val="22"/>
        </w:rPr>
      </w:pPr>
      <w:r w:rsidRPr="00EE6D12">
        <w:rPr>
          <w:rFonts w:asciiTheme="minorHAnsi" w:hAnsiTheme="minorHAnsi" w:cstheme="minorHAnsi"/>
          <w:sz w:val="22"/>
        </w:rPr>
        <w:t>The key purpose of this consideration will be to determine whether or not the University should proceed with action</w:t>
      </w:r>
      <w:r w:rsidR="00AD3A2A" w:rsidRPr="00EE6D12">
        <w:rPr>
          <w:rFonts w:asciiTheme="minorHAnsi" w:hAnsiTheme="minorHAnsi" w:cstheme="minorHAnsi"/>
          <w:sz w:val="22"/>
        </w:rPr>
        <w:t xml:space="preserve"> under this C</w:t>
      </w:r>
      <w:r w:rsidRPr="00EE6D12">
        <w:rPr>
          <w:rFonts w:asciiTheme="minorHAnsi" w:hAnsiTheme="minorHAnsi" w:cstheme="minorHAnsi"/>
          <w:sz w:val="22"/>
        </w:rPr>
        <w:t>ode in respect of the matter, and if so, if it would be appropriate for such action to progress str</w:t>
      </w:r>
      <w:r w:rsidR="00774856" w:rsidRPr="00EE6D12">
        <w:rPr>
          <w:rFonts w:asciiTheme="minorHAnsi" w:hAnsiTheme="minorHAnsi" w:cstheme="minorHAnsi"/>
          <w:sz w:val="22"/>
        </w:rPr>
        <w:t>aightaway or at a later point.</w:t>
      </w:r>
    </w:p>
    <w:p w14:paraId="32539807" w14:textId="77777777" w:rsidR="004C1814" w:rsidRPr="00EE6D12" w:rsidRDefault="004C1814" w:rsidP="00F901EC">
      <w:pPr>
        <w:spacing w:after="0" w:line="276" w:lineRule="auto"/>
        <w:ind w:left="1276" w:hanging="425"/>
        <w:rPr>
          <w:rFonts w:asciiTheme="minorHAnsi" w:hAnsiTheme="minorHAnsi" w:cstheme="minorHAnsi"/>
          <w:sz w:val="22"/>
        </w:rPr>
      </w:pPr>
    </w:p>
    <w:p w14:paraId="07CA6331" w14:textId="0D171307" w:rsidR="007E7A6F" w:rsidRPr="00EE6D12" w:rsidRDefault="00261FC8" w:rsidP="00F901EC">
      <w:pPr>
        <w:numPr>
          <w:ilvl w:val="1"/>
          <w:numId w:val="1"/>
        </w:numPr>
        <w:spacing w:after="0" w:line="276" w:lineRule="auto"/>
        <w:ind w:left="1276" w:hanging="425"/>
        <w:rPr>
          <w:rFonts w:asciiTheme="minorHAnsi" w:hAnsiTheme="minorHAnsi" w:cstheme="minorHAnsi"/>
          <w:sz w:val="22"/>
        </w:rPr>
      </w:pPr>
      <w:r w:rsidRPr="00EE6D12">
        <w:rPr>
          <w:rFonts w:asciiTheme="minorHAnsi" w:hAnsiTheme="minorHAnsi" w:cstheme="minorHAnsi"/>
          <w:sz w:val="22"/>
        </w:rPr>
        <w:t>In all cases, where a matter of student conduct is the subject of police investigation or charge, the University will recognise that the criminal process takes priority and</w:t>
      </w:r>
      <w:r w:rsidR="00B53CF3" w:rsidRPr="00EE6D12">
        <w:rPr>
          <w:rFonts w:asciiTheme="minorHAnsi" w:hAnsiTheme="minorHAnsi" w:cstheme="minorHAnsi"/>
          <w:sz w:val="22"/>
        </w:rPr>
        <w:t xml:space="preserve"> will seek to act in a way that</w:t>
      </w:r>
      <w:r w:rsidRPr="00EE6D12">
        <w:rPr>
          <w:rFonts w:asciiTheme="minorHAnsi" w:hAnsiTheme="minorHAnsi" w:cstheme="minorHAnsi"/>
          <w:sz w:val="22"/>
        </w:rPr>
        <w:t xml:space="preserve"> does not i</w:t>
      </w:r>
      <w:r w:rsidR="00F72C61" w:rsidRPr="00EE6D12">
        <w:rPr>
          <w:rFonts w:asciiTheme="minorHAnsi" w:hAnsiTheme="minorHAnsi" w:cstheme="minorHAnsi"/>
          <w:sz w:val="22"/>
        </w:rPr>
        <w:t>mpact upon the criminal process. The University will, as appropriate, seek to engage with the</w:t>
      </w:r>
      <w:r w:rsidR="00F46977" w:rsidRPr="00EE6D12">
        <w:rPr>
          <w:rFonts w:asciiTheme="minorHAnsi" w:hAnsiTheme="minorHAnsi" w:cstheme="minorHAnsi"/>
          <w:sz w:val="22"/>
        </w:rPr>
        <w:t xml:space="preserve"> police in order to ensure this.</w:t>
      </w:r>
      <w:r w:rsidR="0005381A" w:rsidRPr="00EE6D12">
        <w:rPr>
          <w:rFonts w:asciiTheme="minorHAnsi" w:hAnsiTheme="minorHAnsi" w:cstheme="minorHAnsi"/>
          <w:sz w:val="22"/>
        </w:rPr>
        <w:t xml:space="preserve"> Howe</w:t>
      </w:r>
      <w:r w:rsidR="006D72C7" w:rsidRPr="00EE6D12">
        <w:rPr>
          <w:rFonts w:asciiTheme="minorHAnsi" w:hAnsiTheme="minorHAnsi" w:cstheme="minorHAnsi"/>
          <w:sz w:val="22"/>
        </w:rPr>
        <w:t>ver, the University recognises that criminal processes can take many months to conclude. I</w:t>
      </w:r>
      <w:r w:rsidR="0005381A" w:rsidRPr="00EE6D12">
        <w:rPr>
          <w:rFonts w:asciiTheme="minorHAnsi" w:hAnsiTheme="minorHAnsi" w:cstheme="minorHAnsi"/>
          <w:sz w:val="22"/>
        </w:rPr>
        <w:t xml:space="preserve">f the police are not yet able to, or do not proceed with criminal or other legal proceedings, or circumstances otherwise make action by the University appropriate and/or necessary, the University may decide to undertake its own disciplinary action in relation to the matter at the point of its choosing. </w:t>
      </w:r>
    </w:p>
    <w:p w14:paraId="49419902" w14:textId="77777777" w:rsidR="007323A3" w:rsidRPr="00EE6D12" w:rsidRDefault="007323A3" w:rsidP="00F901EC">
      <w:pPr>
        <w:spacing w:after="0" w:line="276" w:lineRule="auto"/>
        <w:ind w:left="1276" w:hanging="425"/>
        <w:rPr>
          <w:rFonts w:asciiTheme="minorHAnsi" w:hAnsiTheme="minorHAnsi" w:cstheme="minorHAnsi"/>
          <w:sz w:val="22"/>
        </w:rPr>
      </w:pPr>
    </w:p>
    <w:p w14:paraId="6B833518" w14:textId="772DEA78" w:rsidR="00F901EC" w:rsidRDefault="00F901EC">
      <w:pPr>
        <w:spacing w:after="160" w:line="259" w:lineRule="auto"/>
        <w:ind w:left="0" w:firstLine="0"/>
        <w:jc w:val="left"/>
        <w:rPr>
          <w:rFonts w:asciiTheme="minorHAnsi" w:hAnsiTheme="minorHAnsi" w:cstheme="minorHAnsi"/>
          <w:sz w:val="22"/>
        </w:rPr>
      </w:pPr>
      <w:r>
        <w:rPr>
          <w:rFonts w:asciiTheme="minorHAnsi" w:hAnsiTheme="minorHAnsi" w:cstheme="minorHAnsi"/>
          <w:sz w:val="22"/>
        </w:rPr>
        <w:br w:type="page"/>
      </w:r>
    </w:p>
    <w:p w14:paraId="3788F841" w14:textId="77777777" w:rsidR="00F901EC" w:rsidRDefault="00F901EC">
      <w:pPr>
        <w:spacing w:after="160" w:line="259" w:lineRule="auto"/>
        <w:ind w:left="0" w:firstLine="0"/>
        <w:jc w:val="left"/>
        <w:rPr>
          <w:rFonts w:asciiTheme="minorHAnsi" w:hAnsiTheme="minorHAnsi" w:cstheme="minorHAnsi"/>
          <w:sz w:val="22"/>
        </w:rPr>
      </w:pPr>
    </w:p>
    <w:p w14:paraId="17B7095A" w14:textId="0E36E887" w:rsidR="007E6F1E" w:rsidRPr="00EE6D12" w:rsidRDefault="00FE3792" w:rsidP="00F901EC">
      <w:pPr>
        <w:numPr>
          <w:ilvl w:val="1"/>
          <w:numId w:val="1"/>
        </w:numPr>
        <w:spacing w:after="0" w:line="276" w:lineRule="auto"/>
        <w:ind w:left="1276" w:hanging="425"/>
        <w:rPr>
          <w:rFonts w:asciiTheme="minorHAnsi" w:hAnsiTheme="minorHAnsi" w:cstheme="minorHAnsi"/>
          <w:sz w:val="22"/>
        </w:rPr>
      </w:pPr>
      <w:r w:rsidRPr="00EE6D12">
        <w:rPr>
          <w:rFonts w:asciiTheme="minorHAnsi" w:hAnsiTheme="minorHAnsi" w:cstheme="minorHAnsi"/>
          <w:sz w:val="22"/>
        </w:rPr>
        <w:t>Where necessary the conside</w:t>
      </w:r>
      <w:r w:rsidR="00581957" w:rsidRPr="00EE6D12">
        <w:rPr>
          <w:rFonts w:asciiTheme="minorHAnsi" w:hAnsiTheme="minorHAnsi" w:cstheme="minorHAnsi"/>
          <w:sz w:val="22"/>
        </w:rPr>
        <w:t xml:space="preserve">ration </w:t>
      </w:r>
      <w:r w:rsidRPr="00EE6D12">
        <w:rPr>
          <w:rFonts w:asciiTheme="minorHAnsi" w:hAnsiTheme="minorHAnsi" w:cstheme="minorHAnsi"/>
          <w:sz w:val="22"/>
        </w:rPr>
        <w:t xml:space="preserve">will be undertaken by </w:t>
      </w:r>
      <w:r w:rsidR="00BF1302" w:rsidRPr="00EE6D12">
        <w:rPr>
          <w:rFonts w:asciiTheme="minorHAnsi" w:hAnsiTheme="minorHAnsi" w:cstheme="minorHAnsi"/>
          <w:sz w:val="22"/>
        </w:rPr>
        <w:t xml:space="preserve">the Academic Registrar, </w:t>
      </w:r>
      <w:r w:rsidR="004A344F" w:rsidRPr="00EE6D12">
        <w:rPr>
          <w:rFonts w:asciiTheme="minorHAnsi" w:hAnsiTheme="minorHAnsi" w:cstheme="minorHAnsi"/>
          <w:sz w:val="22"/>
        </w:rPr>
        <w:t>and/</w:t>
      </w:r>
      <w:r w:rsidR="00BF1302" w:rsidRPr="00EE6D12">
        <w:rPr>
          <w:rFonts w:asciiTheme="minorHAnsi" w:hAnsiTheme="minorHAnsi" w:cstheme="minorHAnsi"/>
          <w:sz w:val="22"/>
        </w:rPr>
        <w:t xml:space="preserve">or the Deputy Secretary, </w:t>
      </w:r>
      <w:r w:rsidR="004A344F" w:rsidRPr="00EE6D12">
        <w:rPr>
          <w:rFonts w:asciiTheme="minorHAnsi" w:hAnsiTheme="minorHAnsi" w:cstheme="minorHAnsi"/>
          <w:sz w:val="22"/>
        </w:rPr>
        <w:t>and/</w:t>
      </w:r>
      <w:r w:rsidR="00BF1302" w:rsidRPr="00EE6D12">
        <w:rPr>
          <w:rFonts w:asciiTheme="minorHAnsi" w:hAnsiTheme="minorHAnsi" w:cstheme="minorHAnsi"/>
          <w:sz w:val="22"/>
        </w:rPr>
        <w:t>or a Deputy Principal or collectively by these individuals as appropriate to the circumstances.</w:t>
      </w:r>
      <w:r w:rsidR="00E3094D" w:rsidRPr="00EE6D12">
        <w:rPr>
          <w:rFonts w:asciiTheme="minorHAnsi" w:hAnsiTheme="minorHAnsi" w:cstheme="minorHAnsi"/>
          <w:sz w:val="22"/>
        </w:rPr>
        <w:t xml:space="preserve"> </w:t>
      </w:r>
      <w:r w:rsidR="00907426" w:rsidRPr="00EE6D12">
        <w:rPr>
          <w:rFonts w:asciiTheme="minorHAnsi" w:hAnsiTheme="minorHAnsi" w:cstheme="minorHAnsi"/>
          <w:sz w:val="22"/>
        </w:rPr>
        <w:t>In some inst</w:t>
      </w:r>
      <w:r w:rsidR="00A4717B" w:rsidRPr="00EE6D12">
        <w:rPr>
          <w:rFonts w:asciiTheme="minorHAnsi" w:hAnsiTheme="minorHAnsi" w:cstheme="minorHAnsi"/>
          <w:sz w:val="22"/>
        </w:rPr>
        <w:t>ances, the University may wish</w:t>
      </w:r>
      <w:r w:rsidR="00907426" w:rsidRPr="00EE6D12">
        <w:rPr>
          <w:rFonts w:asciiTheme="minorHAnsi" w:hAnsiTheme="minorHAnsi" w:cstheme="minorHAnsi"/>
          <w:sz w:val="22"/>
        </w:rPr>
        <w:t xml:space="preserve"> to meet with or otherwise seek information from the student who is the subject of the police investigation or charge in order to inform this consideration.</w:t>
      </w:r>
      <w:r w:rsidR="00BB1EA9" w:rsidRPr="00EE6D12">
        <w:rPr>
          <w:rFonts w:asciiTheme="minorHAnsi" w:hAnsiTheme="minorHAnsi" w:cstheme="minorHAnsi"/>
          <w:sz w:val="22"/>
        </w:rPr>
        <w:t xml:space="preserve"> However </w:t>
      </w:r>
      <w:r w:rsidR="004F0683" w:rsidRPr="00EE6D12">
        <w:rPr>
          <w:rFonts w:asciiTheme="minorHAnsi" w:hAnsiTheme="minorHAnsi" w:cstheme="minorHAnsi"/>
          <w:sz w:val="22"/>
        </w:rPr>
        <w:t xml:space="preserve">this will not necessarily be the case, and </w:t>
      </w:r>
      <w:r w:rsidR="00BB1EA9" w:rsidRPr="00EE6D12">
        <w:rPr>
          <w:rFonts w:asciiTheme="minorHAnsi" w:hAnsiTheme="minorHAnsi" w:cstheme="minorHAnsi"/>
          <w:sz w:val="22"/>
        </w:rPr>
        <w:t>where this is the case, any information gathering will seek only to inform the Univer</w:t>
      </w:r>
      <w:r w:rsidR="008F799A" w:rsidRPr="00EE6D12">
        <w:rPr>
          <w:rFonts w:asciiTheme="minorHAnsi" w:hAnsiTheme="minorHAnsi" w:cstheme="minorHAnsi"/>
          <w:sz w:val="22"/>
        </w:rPr>
        <w:t>sity’s considerations on the</w:t>
      </w:r>
      <w:r w:rsidR="00BB1EA9" w:rsidRPr="00EE6D12">
        <w:rPr>
          <w:rFonts w:asciiTheme="minorHAnsi" w:hAnsiTheme="minorHAnsi" w:cstheme="minorHAnsi"/>
          <w:sz w:val="22"/>
        </w:rPr>
        <w:t xml:space="preserve"> police action being taken and will not be investigative</w:t>
      </w:r>
      <w:r w:rsidR="007E6F1E" w:rsidRPr="00EE6D12">
        <w:rPr>
          <w:rFonts w:asciiTheme="minorHAnsi" w:hAnsiTheme="minorHAnsi" w:cstheme="minorHAnsi"/>
          <w:sz w:val="22"/>
        </w:rPr>
        <w:t xml:space="preserve"> of the disciplinary matter</w:t>
      </w:r>
      <w:r w:rsidR="00BB1EA9" w:rsidRPr="00EE6D12">
        <w:rPr>
          <w:rFonts w:asciiTheme="minorHAnsi" w:hAnsiTheme="minorHAnsi" w:cstheme="minorHAnsi"/>
          <w:sz w:val="22"/>
        </w:rPr>
        <w:t xml:space="preserve">. </w:t>
      </w:r>
      <w:r w:rsidR="008F799A" w:rsidRPr="00EE6D12">
        <w:rPr>
          <w:rFonts w:asciiTheme="minorHAnsi" w:hAnsiTheme="minorHAnsi" w:cstheme="minorHAnsi"/>
          <w:sz w:val="22"/>
        </w:rPr>
        <w:t>The University may also seek information from the police.</w:t>
      </w:r>
    </w:p>
    <w:p w14:paraId="31AA6723" w14:textId="77777777" w:rsidR="007E6F1E" w:rsidRPr="00EE6D12" w:rsidRDefault="007E6F1E" w:rsidP="00F901EC">
      <w:pPr>
        <w:spacing w:after="0" w:line="276" w:lineRule="auto"/>
        <w:ind w:left="1276" w:hanging="425"/>
        <w:rPr>
          <w:rFonts w:asciiTheme="minorHAnsi" w:hAnsiTheme="minorHAnsi" w:cstheme="minorHAnsi"/>
          <w:sz w:val="22"/>
        </w:rPr>
      </w:pPr>
    </w:p>
    <w:p w14:paraId="12D920B4" w14:textId="4080D7D9" w:rsidR="007323A3" w:rsidRPr="00EE6D12" w:rsidRDefault="00B861E6" w:rsidP="00F901EC">
      <w:pPr>
        <w:numPr>
          <w:ilvl w:val="1"/>
          <w:numId w:val="1"/>
        </w:numPr>
        <w:spacing w:after="0" w:line="276" w:lineRule="auto"/>
        <w:ind w:left="1276" w:hanging="425"/>
        <w:rPr>
          <w:rFonts w:asciiTheme="minorHAnsi" w:hAnsiTheme="minorHAnsi" w:cstheme="minorHAnsi"/>
          <w:sz w:val="22"/>
        </w:rPr>
      </w:pPr>
      <w:r w:rsidRPr="00EE6D12">
        <w:rPr>
          <w:rFonts w:asciiTheme="minorHAnsi" w:hAnsiTheme="minorHAnsi" w:cstheme="minorHAnsi"/>
          <w:sz w:val="22"/>
        </w:rPr>
        <w:t>C</w:t>
      </w:r>
      <w:r w:rsidR="00581957" w:rsidRPr="00EE6D12">
        <w:rPr>
          <w:rFonts w:asciiTheme="minorHAnsi" w:hAnsiTheme="minorHAnsi" w:cstheme="minorHAnsi"/>
          <w:sz w:val="22"/>
        </w:rPr>
        <w:t>onsequent to the consideration</w:t>
      </w:r>
      <w:r w:rsidR="0005381A" w:rsidRPr="00EE6D12">
        <w:rPr>
          <w:rFonts w:asciiTheme="minorHAnsi" w:hAnsiTheme="minorHAnsi" w:cstheme="minorHAnsi"/>
          <w:sz w:val="22"/>
        </w:rPr>
        <w:t>, t</w:t>
      </w:r>
      <w:r w:rsidRPr="00EE6D12">
        <w:rPr>
          <w:rFonts w:asciiTheme="minorHAnsi" w:hAnsiTheme="minorHAnsi" w:cstheme="minorHAnsi"/>
          <w:sz w:val="22"/>
        </w:rPr>
        <w:t xml:space="preserve">he University may decide to suspend a student or restrict the activity or movement </w:t>
      </w:r>
      <w:r w:rsidR="007E6F1E" w:rsidRPr="00EE6D12">
        <w:rPr>
          <w:rFonts w:asciiTheme="minorHAnsi" w:hAnsiTheme="minorHAnsi" w:cstheme="minorHAnsi"/>
          <w:sz w:val="22"/>
        </w:rPr>
        <w:t xml:space="preserve">on campus </w:t>
      </w:r>
      <w:r w:rsidRPr="00EE6D12">
        <w:rPr>
          <w:rFonts w:asciiTheme="minorHAnsi" w:hAnsiTheme="minorHAnsi" w:cstheme="minorHAnsi"/>
          <w:sz w:val="22"/>
        </w:rPr>
        <w:t>of a stu</w:t>
      </w:r>
      <w:r w:rsidR="00774856" w:rsidRPr="00EE6D12">
        <w:rPr>
          <w:rFonts w:asciiTheme="minorHAnsi" w:hAnsiTheme="minorHAnsi" w:cstheme="minorHAnsi"/>
          <w:sz w:val="22"/>
        </w:rPr>
        <w:t>dent connected with the matter,</w:t>
      </w:r>
      <w:r w:rsidR="00BB1EA9" w:rsidRPr="00EE6D12">
        <w:rPr>
          <w:rFonts w:asciiTheme="minorHAnsi" w:hAnsiTheme="minorHAnsi" w:cstheme="minorHAnsi"/>
          <w:sz w:val="22"/>
        </w:rPr>
        <w:t xml:space="preserve"> where this is </w:t>
      </w:r>
      <w:r w:rsidR="008F799A" w:rsidRPr="00EE6D12">
        <w:rPr>
          <w:rFonts w:asciiTheme="minorHAnsi" w:hAnsiTheme="minorHAnsi" w:cstheme="minorHAnsi"/>
          <w:sz w:val="22"/>
        </w:rPr>
        <w:t xml:space="preserve">required </w:t>
      </w:r>
      <w:r w:rsidR="00BB1EA9" w:rsidRPr="00EE6D12">
        <w:rPr>
          <w:rFonts w:asciiTheme="minorHAnsi" w:hAnsiTheme="minorHAnsi" w:cstheme="minorHAnsi"/>
          <w:sz w:val="22"/>
        </w:rPr>
        <w:t>to support the management of risk</w:t>
      </w:r>
      <w:r w:rsidR="00852524" w:rsidRPr="00EE6D12">
        <w:rPr>
          <w:rFonts w:asciiTheme="minorHAnsi" w:hAnsiTheme="minorHAnsi" w:cstheme="minorHAnsi"/>
          <w:sz w:val="22"/>
        </w:rPr>
        <w:t xml:space="preserve"> </w:t>
      </w:r>
      <w:r w:rsidR="001C7C4A" w:rsidRPr="00EE6D12">
        <w:rPr>
          <w:rFonts w:asciiTheme="minorHAnsi" w:hAnsiTheme="minorHAnsi" w:cstheme="minorHAnsi"/>
          <w:sz w:val="22"/>
        </w:rPr>
        <w:t>to individuals and the University community as a whole</w:t>
      </w:r>
      <w:r w:rsidRPr="00EE6D12">
        <w:rPr>
          <w:rFonts w:asciiTheme="minorHAnsi" w:hAnsiTheme="minorHAnsi" w:cstheme="minorHAnsi"/>
          <w:sz w:val="22"/>
        </w:rPr>
        <w:t xml:space="preserve">. </w:t>
      </w:r>
      <w:r w:rsidR="003674EF" w:rsidRPr="00EE6D12">
        <w:rPr>
          <w:rFonts w:asciiTheme="minorHAnsi" w:hAnsiTheme="minorHAnsi" w:cstheme="minorHAnsi"/>
          <w:sz w:val="22"/>
        </w:rPr>
        <w:t xml:space="preserve">Where such action is considered to be necessary, it will be taken as a precautionary measure only and not as a penalty. Moreover, such action would not indicate that the University had concluded that </w:t>
      </w:r>
      <w:r w:rsidR="00E97BA2" w:rsidRPr="00EE6D12">
        <w:rPr>
          <w:rFonts w:asciiTheme="minorHAnsi" w:hAnsiTheme="minorHAnsi" w:cstheme="minorHAnsi"/>
          <w:sz w:val="22"/>
        </w:rPr>
        <w:t>a</w:t>
      </w:r>
      <w:r w:rsidR="003674EF" w:rsidRPr="00EE6D12">
        <w:rPr>
          <w:rFonts w:asciiTheme="minorHAnsi" w:hAnsiTheme="minorHAnsi" w:cstheme="minorHAnsi"/>
          <w:sz w:val="22"/>
        </w:rPr>
        <w:t xml:space="preserve"> student has committed a </w:t>
      </w:r>
      <w:r w:rsidR="00E97BA2" w:rsidRPr="00EE6D12">
        <w:rPr>
          <w:rFonts w:asciiTheme="minorHAnsi" w:hAnsiTheme="minorHAnsi" w:cstheme="minorHAnsi"/>
          <w:sz w:val="22"/>
        </w:rPr>
        <w:t>student disciplinary offence</w:t>
      </w:r>
      <w:r w:rsidR="003674EF" w:rsidRPr="00EE6D12">
        <w:rPr>
          <w:rFonts w:asciiTheme="minorHAnsi" w:hAnsiTheme="minorHAnsi" w:cstheme="minorHAnsi"/>
          <w:sz w:val="22"/>
        </w:rPr>
        <w:t xml:space="preserve">. Action to suspend or exclude a student will be taken in line with </w:t>
      </w:r>
      <w:hyperlink r:id="rId14" w:history="1">
        <w:r w:rsidR="003674EF" w:rsidRPr="00EE6D12">
          <w:rPr>
            <w:rStyle w:val="Hyperlink"/>
            <w:rFonts w:asciiTheme="minorHAnsi" w:hAnsiTheme="minorHAnsi" w:cstheme="minorHAnsi"/>
            <w:sz w:val="22"/>
          </w:rPr>
          <w:t>Ordinance 30</w:t>
        </w:r>
      </w:hyperlink>
      <w:r w:rsidR="003674EF" w:rsidRPr="00EE6D12">
        <w:rPr>
          <w:rFonts w:asciiTheme="minorHAnsi" w:hAnsiTheme="minorHAnsi" w:cstheme="minorHAnsi"/>
          <w:sz w:val="22"/>
        </w:rPr>
        <w:t xml:space="preserve">, ‘Exclusion </w:t>
      </w:r>
      <w:r w:rsidR="0028162F" w:rsidRPr="00EE6D12">
        <w:rPr>
          <w:rFonts w:asciiTheme="minorHAnsi" w:hAnsiTheme="minorHAnsi" w:cstheme="minorHAnsi"/>
          <w:sz w:val="22"/>
        </w:rPr>
        <w:t xml:space="preserve">or Suspension </w:t>
      </w:r>
      <w:r w:rsidR="003674EF" w:rsidRPr="00EE6D12">
        <w:rPr>
          <w:rFonts w:asciiTheme="minorHAnsi" w:hAnsiTheme="minorHAnsi" w:cstheme="minorHAnsi"/>
          <w:sz w:val="22"/>
        </w:rPr>
        <w:t xml:space="preserve">from </w:t>
      </w:r>
      <w:r w:rsidR="0028162F" w:rsidRPr="00EE6D12">
        <w:rPr>
          <w:rFonts w:asciiTheme="minorHAnsi" w:hAnsiTheme="minorHAnsi" w:cstheme="minorHAnsi"/>
          <w:sz w:val="22"/>
        </w:rPr>
        <w:t>University</w:t>
      </w:r>
      <w:r w:rsidR="003674EF" w:rsidRPr="00EE6D12">
        <w:rPr>
          <w:rFonts w:asciiTheme="minorHAnsi" w:hAnsiTheme="minorHAnsi" w:cstheme="minorHAnsi"/>
          <w:sz w:val="22"/>
        </w:rPr>
        <w:t>’</w:t>
      </w:r>
      <w:r w:rsidR="00774856" w:rsidRPr="00EE6D12">
        <w:rPr>
          <w:rFonts w:asciiTheme="minorHAnsi" w:hAnsiTheme="minorHAnsi" w:cstheme="minorHAnsi"/>
          <w:sz w:val="22"/>
        </w:rPr>
        <w:t>.</w:t>
      </w:r>
      <w:r w:rsidR="003674EF" w:rsidRPr="00EE6D12">
        <w:rPr>
          <w:rFonts w:asciiTheme="minorHAnsi" w:hAnsiTheme="minorHAnsi" w:cstheme="minorHAnsi"/>
          <w:sz w:val="22"/>
        </w:rPr>
        <w:t xml:space="preserve"> </w:t>
      </w:r>
    </w:p>
    <w:p w14:paraId="0E3EE3C6" w14:textId="66567B46" w:rsidR="004C1814" w:rsidRPr="00EE6D12" w:rsidRDefault="004C1814" w:rsidP="00F901EC">
      <w:pPr>
        <w:spacing w:after="0" w:line="276" w:lineRule="auto"/>
        <w:ind w:left="284" w:firstLine="0"/>
        <w:rPr>
          <w:rFonts w:asciiTheme="minorHAnsi" w:hAnsiTheme="minorHAnsi" w:cstheme="minorHAnsi"/>
          <w:sz w:val="22"/>
        </w:rPr>
      </w:pPr>
    </w:p>
    <w:p w14:paraId="421313E5" w14:textId="0B353258" w:rsidR="00A4717B" w:rsidRPr="00EE6D12" w:rsidRDefault="003674EF"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Where a student has been convicted by a court of law, the court’s penalty, con</w:t>
      </w:r>
      <w:r w:rsidR="00FA2504" w:rsidRPr="00EE6D12">
        <w:rPr>
          <w:rFonts w:asciiTheme="minorHAnsi" w:hAnsiTheme="minorHAnsi" w:cstheme="minorHAnsi"/>
          <w:sz w:val="22"/>
        </w:rPr>
        <w:t xml:space="preserve">viction, sentence or order may </w:t>
      </w:r>
      <w:r w:rsidRPr="00EE6D12">
        <w:rPr>
          <w:rFonts w:asciiTheme="minorHAnsi" w:hAnsiTheme="minorHAnsi" w:cstheme="minorHAnsi"/>
          <w:sz w:val="22"/>
        </w:rPr>
        <w:t xml:space="preserve">be taken into consideration </w:t>
      </w:r>
      <w:r w:rsidR="00852524" w:rsidRPr="00EE6D12">
        <w:rPr>
          <w:rFonts w:asciiTheme="minorHAnsi" w:hAnsiTheme="minorHAnsi" w:cstheme="minorHAnsi"/>
          <w:sz w:val="22"/>
        </w:rPr>
        <w:t xml:space="preserve">by the University. This consideration could be </w:t>
      </w:r>
      <w:r w:rsidRPr="00EE6D12">
        <w:rPr>
          <w:rFonts w:asciiTheme="minorHAnsi" w:hAnsiTheme="minorHAnsi" w:cstheme="minorHAnsi"/>
          <w:sz w:val="22"/>
        </w:rPr>
        <w:t>in</w:t>
      </w:r>
      <w:r w:rsidR="00852524" w:rsidRPr="00EE6D12">
        <w:rPr>
          <w:rFonts w:asciiTheme="minorHAnsi" w:hAnsiTheme="minorHAnsi" w:cstheme="minorHAnsi"/>
          <w:sz w:val="22"/>
        </w:rPr>
        <w:t xml:space="preserve"> respect of matters such as, but not limited to: undertaking risk assessment; determining any requirement for precautionary action;</w:t>
      </w:r>
      <w:r w:rsidRPr="00EE6D12">
        <w:rPr>
          <w:rFonts w:asciiTheme="minorHAnsi" w:hAnsiTheme="minorHAnsi" w:cstheme="minorHAnsi"/>
          <w:sz w:val="22"/>
        </w:rPr>
        <w:t xml:space="preserve"> determining </w:t>
      </w:r>
      <w:r w:rsidR="00F45942" w:rsidRPr="00EE6D12">
        <w:rPr>
          <w:rFonts w:asciiTheme="minorHAnsi" w:hAnsiTheme="minorHAnsi" w:cstheme="minorHAnsi"/>
          <w:sz w:val="22"/>
        </w:rPr>
        <w:t xml:space="preserve">a </w:t>
      </w:r>
      <w:r w:rsidR="00AD3A2A" w:rsidRPr="00EE6D12">
        <w:rPr>
          <w:rFonts w:asciiTheme="minorHAnsi" w:hAnsiTheme="minorHAnsi" w:cstheme="minorHAnsi"/>
          <w:sz w:val="22"/>
        </w:rPr>
        <w:t>penalty under this C</w:t>
      </w:r>
      <w:r w:rsidRPr="00EE6D12">
        <w:rPr>
          <w:rFonts w:asciiTheme="minorHAnsi" w:hAnsiTheme="minorHAnsi" w:cstheme="minorHAnsi"/>
          <w:sz w:val="22"/>
        </w:rPr>
        <w:t>ode</w:t>
      </w:r>
      <w:r w:rsidR="006D72C7" w:rsidRPr="00EE6D12">
        <w:rPr>
          <w:rFonts w:asciiTheme="minorHAnsi" w:hAnsiTheme="minorHAnsi" w:cstheme="minorHAnsi"/>
          <w:sz w:val="22"/>
        </w:rPr>
        <w:t xml:space="preserve">, either at the point of a penalty being </w:t>
      </w:r>
      <w:r w:rsidR="00774856" w:rsidRPr="00EE6D12">
        <w:rPr>
          <w:rFonts w:asciiTheme="minorHAnsi" w:hAnsiTheme="minorHAnsi" w:cstheme="minorHAnsi"/>
          <w:sz w:val="22"/>
        </w:rPr>
        <w:t>decided upon and applied</w:t>
      </w:r>
      <w:r w:rsidR="006D72C7" w:rsidRPr="00EE6D12">
        <w:rPr>
          <w:rFonts w:asciiTheme="minorHAnsi" w:hAnsiTheme="minorHAnsi" w:cstheme="minorHAnsi"/>
          <w:sz w:val="22"/>
        </w:rPr>
        <w:t>, or by reviewing and amending a previously applied penalty.</w:t>
      </w:r>
    </w:p>
    <w:p w14:paraId="2E740F66" w14:textId="77777777" w:rsidR="00A4717B" w:rsidRPr="00EE6D12" w:rsidRDefault="00A4717B" w:rsidP="00F901EC">
      <w:pPr>
        <w:spacing w:after="0" w:line="276" w:lineRule="auto"/>
        <w:ind w:left="709" w:hanging="425"/>
        <w:rPr>
          <w:rFonts w:asciiTheme="minorHAnsi" w:hAnsiTheme="minorHAnsi" w:cstheme="minorHAnsi"/>
          <w:sz w:val="22"/>
        </w:rPr>
      </w:pPr>
    </w:p>
    <w:p w14:paraId="626FA54A" w14:textId="64D4098A" w:rsidR="00265A21" w:rsidRPr="00EE6D12" w:rsidRDefault="004665DE"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On occasion, w</w:t>
      </w:r>
      <w:r w:rsidR="004904EB" w:rsidRPr="00EE6D12">
        <w:rPr>
          <w:rFonts w:asciiTheme="minorHAnsi" w:hAnsiTheme="minorHAnsi" w:cstheme="minorHAnsi"/>
          <w:sz w:val="22"/>
        </w:rPr>
        <w:t>here a matter</w:t>
      </w:r>
      <w:r w:rsidR="003674EF" w:rsidRPr="00EE6D12">
        <w:rPr>
          <w:rFonts w:asciiTheme="minorHAnsi" w:hAnsiTheme="minorHAnsi" w:cstheme="minorHAnsi"/>
          <w:sz w:val="22"/>
        </w:rPr>
        <w:t xml:space="preserve"> </w:t>
      </w:r>
      <w:r w:rsidR="004904EB" w:rsidRPr="00EE6D12">
        <w:rPr>
          <w:rFonts w:asciiTheme="minorHAnsi" w:hAnsiTheme="minorHAnsi" w:cstheme="minorHAnsi"/>
          <w:sz w:val="22"/>
        </w:rPr>
        <w:t xml:space="preserve">considered </w:t>
      </w:r>
      <w:r w:rsidR="00F45942" w:rsidRPr="00EE6D12">
        <w:rPr>
          <w:rFonts w:asciiTheme="minorHAnsi" w:hAnsiTheme="minorHAnsi" w:cstheme="minorHAnsi"/>
          <w:sz w:val="22"/>
        </w:rPr>
        <w:t>under</w:t>
      </w:r>
      <w:r w:rsidR="003674EF" w:rsidRPr="00EE6D12">
        <w:rPr>
          <w:rFonts w:asciiTheme="minorHAnsi" w:hAnsiTheme="minorHAnsi" w:cstheme="minorHAnsi"/>
          <w:sz w:val="22"/>
        </w:rPr>
        <w:t xml:space="preserve"> </w:t>
      </w:r>
      <w:r w:rsidR="00AD3A2A" w:rsidRPr="00EE6D12">
        <w:rPr>
          <w:rFonts w:asciiTheme="minorHAnsi" w:hAnsiTheme="minorHAnsi" w:cstheme="minorHAnsi"/>
          <w:sz w:val="22"/>
        </w:rPr>
        <w:t>this C</w:t>
      </w:r>
      <w:r w:rsidR="006D3A1A" w:rsidRPr="00EE6D12">
        <w:rPr>
          <w:rFonts w:asciiTheme="minorHAnsi" w:hAnsiTheme="minorHAnsi" w:cstheme="minorHAnsi"/>
          <w:sz w:val="22"/>
        </w:rPr>
        <w:t xml:space="preserve">ode </w:t>
      </w:r>
      <w:r w:rsidR="003674EF" w:rsidRPr="00EE6D12">
        <w:rPr>
          <w:rFonts w:asciiTheme="minorHAnsi" w:hAnsiTheme="minorHAnsi" w:cstheme="minorHAnsi"/>
          <w:sz w:val="22"/>
        </w:rPr>
        <w:t xml:space="preserve">may also constitute a criminal offence, the University </w:t>
      </w:r>
      <w:r w:rsidR="004904EB" w:rsidRPr="00EE6D12">
        <w:rPr>
          <w:rFonts w:asciiTheme="minorHAnsi" w:hAnsiTheme="minorHAnsi" w:cstheme="minorHAnsi"/>
          <w:sz w:val="22"/>
        </w:rPr>
        <w:t xml:space="preserve">may </w:t>
      </w:r>
      <w:r w:rsidR="00497A35" w:rsidRPr="00EE6D12">
        <w:rPr>
          <w:rFonts w:asciiTheme="minorHAnsi" w:hAnsiTheme="minorHAnsi" w:cstheme="minorHAnsi"/>
          <w:sz w:val="22"/>
        </w:rPr>
        <w:t>decide that it</w:t>
      </w:r>
      <w:r w:rsidR="000C605C" w:rsidRPr="00EE6D12">
        <w:rPr>
          <w:rFonts w:asciiTheme="minorHAnsi" w:hAnsiTheme="minorHAnsi" w:cstheme="minorHAnsi"/>
          <w:sz w:val="22"/>
        </w:rPr>
        <w:t xml:space="preserve"> is appropriate that it is </w:t>
      </w:r>
      <w:r w:rsidR="002801D3" w:rsidRPr="00EE6D12">
        <w:rPr>
          <w:rFonts w:asciiTheme="minorHAnsi" w:hAnsiTheme="minorHAnsi" w:cstheme="minorHAnsi"/>
          <w:sz w:val="22"/>
        </w:rPr>
        <w:t>report</w:t>
      </w:r>
      <w:r w:rsidR="000C605C" w:rsidRPr="00EE6D12">
        <w:rPr>
          <w:rFonts w:asciiTheme="minorHAnsi" w:hAnsiTheme="minorHAnsi" w:cstheme="minorHAnsi"/>
          <w:sz w:val="22"/>
        </w:rPr>
        <w:t xml:space="preserve">ed </w:t>
      </w:r>
      <w:r w:rsidR="002801D3" w:rsidRPr="00EE6D12">
        <w:rPr>
          <w:rFonts w:asciiTheme="minorHAnsi" w:hAnsiTheme="minorHAnsi" w:cstheme="minorHAnsi"/>
          <w:sz w:val="22"/>
        </w:rPr>
        <w:t>to the police</w:t>
      </w:r>
      <w:r w:rsidR="000C605C" w:rsidRPr="00EE6D12">
        <w:rPr>
          <w:rFonts w:asciiTheme="minorHAnsi" w:hAnsiTheme="minorHAnsi" w:cstheme="minorHAnsi"/>
          <w:sz w:val="22"/>
        </w:rPr>
        <w:t xml:space="preserve"> by the University</w:t>
      </w:r>
      <w:r w:rsidR="002801D3" w:rsidRPr="00EE6D12">
        <w:rPr>
          <w:rFonts w:asciiTheme="minorHAnsi" w:hAnsiTheme="minorHAnsi" w:cstheme="minorHAnsi"/>
          <w:sz w:val="22"/>
        </w:rPr>
        <w:t>.</w:t>
      </w:r>
      <w:r w:rsidR="00D20A1A" w:rsidRPr="00EE6D12">
        <w:rPr>
          <w:rFonts w:asciiTheme="minorHAnsi" w:hAnsiTheme="minorHAnsi" w:cstheme="minorHAnsi"/>
          <w:sz w:val="22"/>
        </w:rPr>
        <w:t xml:space="preserve"> </w:t>
      </w:r>
      <w:r w:rsidR="00497A35" w:rsidRPr="00EE6D12">
        <w:rPr>
          <w:rFonts w:asciiTheme="minorHAnsi" w:hAnsiTheme="minorHAnsi" w:cstheme="minorHAnsi"/>
          <w:sz w:val="22"/>
        </w:rPr>
        <w:t>The University may feel</w:t>
      </w:r>
      <w:r w:rsidR="003674EF" w:rsidRPr="00EE6D12">
        <w:rPr>
          <w:rFonts w:asciiTheme="minorHAnsi" w:hAnsiTheme="minorHAnsi" w:cstheme="minorHAnsi"/>
          <w:sz w:val="22"/>
        </w:rPr>
        <w:t xml:space="preserve"> obliged to report a matter to the police </w:t>
      </w:r>
      <w:r w:rsidR="00F45942" w:rsidRPr="00EE6D12">
        <w:rPr>
          <w:rFonts w:asciiTheme="minorHAnsi" w:hAnsiTheme="minorHAnsi" w:cstheme="minorHAnsi"/>
          <w:sz w:val="22"/>
        </w:rPr>
        <w:t xml:space="preserve">for example, </w:t>
      </w:r>
      <w:r w:rsidR="003674EF" w:rsidRPr="00EE6D12">
        <w:rPr>
          <w:rFonts w:asciiTheme="minorHAnsi" w:hAnsiTheme="minorHAnsi" w:cstheme="minorHAnsi"/>
          <w:sz w:val="22"/>
        </w:rPr>
        <w:t xml:space="preserve">where this is necessary in order to protect a student or other person from harm, or prevent a crime from taking place. In </w:t>
      </w:r>
      <w:r w:rsidRPr="00EE6D12">
        <w:rPr>
          <w:rFonts w:asciiTheme="minorHAnsi" w:hAnsiTheme="minorHAnsi" w:cstheme="minorHAnsi"/>
          <w:sz w:val="22"/>
        </w:rPr>
        <w:t xml:space="preserve">all cases, in </w:t>
      </w:r>
      <w:r w:rsidR="003674EF" w:rsidRPr="00EE6D12">
        <w:rPr>
          <w:rFonts w:asciiTheme="minorHAnsi" w:hAnsiTheme="minorHAnsi" w:cstheme="minorHAnsi"/>
          <w:sz w:val="22"/>
        </w:rPr>
        <w:t xml:space="preserve">determining whether or not a matter should be reported to the police by the University, the University will take </w:t>
      </w:r>
      <w:r w:rsidR="006D3A1A" w:rsidRPr="00EE6D12">
        <w:rPr>
          <w:rFonts w:asciiTheme="minorHAnsi" w:hAnsiTheme="minorHAnsi" w:cstheme="minorHAnsi"/>
          <w:sz w:val="22"/>
        </w:rPr>
        <w:t>the views of the victim</w:t>
      </w:r>
      <w:r w:rsidR="00E76BE6" w:rsidRPr="00EE6D12">
        <w:rPr>
          <w:rFonts w:asciiTheme="minorHAnsi" w:hAnsiTheme="minorHAnsi" w:cstheme="minorHAnsi"/>
          <w:sz w:val="22"/>
        </w:rPr>
        <w:t>(s)</w:t>
      </w:r>
      <w:r w:rsidR="006D3A1A" w:rsidRPr="00EE6D12">
        <w:rPr>
          <w:rFonts w:asciiTheme="minorHAnsi" w:hAnsiTheme="minorHAnsi" w:cstheme="minorHAnsi"/>
          <w:sz w:val="22"/>
        </w:rPr>
        <w:t xml:space="preserve"> of the matter </w:t>
      </w:r>
      <w:r w:rsidR="003674EF" w:rsidRPr="00EE6D12">
        <w:rPr>
          <w:rFonts w:asciiTheme="minorHAnsi" w:hAnsiTheme="minorHAnsi" w:cstheme="minorHAnsi"/>
          <w:sz w:val="22"/>
        </w:rPr>
        <w:t>into account.</w:t>
      </w:r>
      <w:r w:rsidR="007E6F1E" w:rsidRPr="00EE6D12">
        <w:rPr>
          <w:rFonts w:asciiTheme="minorHAnsi" w:hAnsiTheme="minorHAnsi" w:cstheme="minorHAnsi"/>
          <w:sz w:val="22"/>
        </w:rPr>
        <w:t xml:space="preserve"> The final decision on whether to report a mat</w:t>
      </w:r>
      <w:r w:rsidR="001C7C4A" w:rsidRPr="00EE6D12">
        <w:rPr>
          <w:rFonts w:asciiTheme="minorHAnsi" w:hAnsiTheme="minorHAnsi" w:cstheme="minorHAnsi"/>
          <w:sz w:val="22"/>
        </w:rPr>
        <w:t xml:space="preserve">ter to the police will </w:t>
      </w:r>
      <w:r w:rsidR="007E6F1E" w:rsidRPr="00EE6D12">
        <w:rPr>
          <w:rFonts w:asciiTheme="minorHAnsi" w:hAnsiTheme="minorHAnsi" w:cstheme="minorHAnsi"/>
          <w:sz w:val="22"/>
        </w:rPr>
        <w:t>be taken by a Deputy Principal</w:t>
      </w:r>
      <w:r w:rsidR="001C7C4A" w:rsidRPr="00EE6D12">
        <w:rPr>
          <w:rFonts w:asciiTheme="minorHAnsi" w:hAnsiTheme="minorHAnsi" w:cstheme="minorHAnsi"/>
          <w:sz w:val="22"/>
        </w:rPr>
        <w:t xml:space="preserve"> or the University Secretary</w:t>
      </w:r>
      <w:r w:rsidR="007E6F1E" w:rsidRPr="00EE6D12">
        <w:rPr>
          <w:rFonts w:asciiTheme="minorHAnsi" w:hAnsiTheme="minorHAnsi" w:cstheme="minorHAnsi"/>
          <w:sz w:val="22"/>
        </w:rPr>
        <w:t>.</w:t>
      </w:r>
      <w:r w:rsidR="003674EF" w:rsidRPr="00EE6D12">
        <w:rPr>
          <w:rFonts w:asciiTheme="minorHAnsi" w:hAnsiTheme="minorHAnsi" w:cstheme="minorHAnsi"/>
          <w:sz w:val="22"/>
        </w:rPr>
        <w:t xml:space="preserve"> </w:t>
      </w:r>
      <w:r w:rsidR="003674EF" w:rsidRPr="00EE6D12">
        <w:rPr>
          <w:rFonts w:asciiTheme="minorHAnsi" w:hAnsiTheme="minorHAnsi" w:cstheme="minorHAnsi"/>
          <w:b/>
          <w:sz w:val="22"/>
        </w:rPr>
        <w:t xml:space="preserve"> </w:t>
      </w:r>
      <w:bookmarkStart w:id="8" w:name="_Toc525910944"/>
    </w:p>
    <w:p w14:paraId="401B4478" w14:textId="0EDBDCA5" w:rsidR="00BC6069" w:rsidRPr="00EE6D12" w:rsidRDefault="00BC6069" w:rsidP="00F901EC">
      <w:pPr>
        <w:spacing w:after="0" w:line="276" w:lineRule="auto"/>
        <w:ind w:left="0" w:firstLine="0"/>
        <w:jc w:val="left"/>
        <w:rPr>
          <w:rFonts w:asciiTheme="minorHAnsi" w:hAnsiTheme="minorHAnsi" w:cstheme="minorHAnsi"/>
          <w:b/>
          <w:sz w:val="24"/>
          <w:szCs w:val="24"/>
        </w:rPr>
      </w:pPr>
    </w:p>
    <w:p w14:paraId="74DE2B0E" w14:textId="77777777" w:rsidR="00BC6069" w:rsidRPr="00EE6D12" w:rsidRDefault="00BC6069" w:rsidP="00F901EC">
      <w:pPr>
        <w:pStyle w:val="Heading1"/>
        <w:spacing w:after="0" w:line="276" w:lineRule="auto"/>
        <w:ind w:left="284" w:firstLine="0"/>
        <w:jc w:val="both"/>
        <w:rPr>
          <w:rFonts w:asciiTheme="minorHAnsi" w:hAnsiTheme="minorHAnsi" w:cstheme="minorHAnsi"/>
          <w:sz w:val="24"/>
          <w:szCs w:val="24"/>
        </w:rPr>
      </w:pPr>
    </w:p>
    <w:p w14:paraId="2449B8A9" w14:textId="1C25E566" w:rsidR="002801D3" w:rsidRPr="00EE6D12" w:rsidRDefault="003674EF" w:rsidP="00F901EC">
      <w:pPr>
        <w:pStyle w:val="Heading1"/>
        <w:spacing w:after="0" w:line="276" w:lineRule="auto"/>
        <w:ind w:left="284" w:firstLine="0"/>
        <w:jc w:val="both"/>
        <w:rPr>
          <w:rFonts w:asciiTheme="minorHAnsi" w:hAnsiTheme="minorHAnsi" w:cstheme="minorHAnsi"/>
          <w:sz w:val="24"/>
          <w:szCs w:val="24"/>
        </w:rPr>
      </w:pPr>
      <w:bookmarkStart w:id="9" w:name="_Toc82778457"/>
      <w:r w:rsidRPr="00EE6D12">
        <w:rPr>
          <w:rFonts w:asciiTheme="minorHAnsi" w:hAnsiTheme="minorHAnsi" w:cstheme="minorHAnsi"/>
          <w:sz w:val="24"/>
          <w:szCs w:val="24"/>
        </w:rPr>
        <w:t xml:space="preserve">Disciplinary </w:t>
      </w:r>
      <w:r w:rsidR="00CD0B7C" w:rsidRPr="00EE6D12">
        <w:rPr>
          <w:rFonts w:asciiTheme="minorHAnsi" w:hAnsiTheme="minorHAnsi" w:cstheme="minorHAnsi"/>
          <w:sz w:val="24"/>
          <w:szCs w:val="24"/>
        </w:rPr>
        <w:t>Offences and Authorised Officers</w:t>
      </w:r>
      <w:bookmarkEnd w:id="8"/>
      <w:bookmarkEnd w:id="9"/>
      <w:r w:rsidRPr="00EE6D12">
        <w:rPr>
          <w:rFonts w:asciiTheme="minorHAnsi" w:hAnsiTheme="minorHAnsi" w:cstheme="minorHAnsi"/>
          <w:sz w:val="24"/>
          <w:szCs w:val="24"/>
        </w:rPr>
        <w:t xml:space="preserve"> </w:t>
      </w:r>
    </w:p>
    <w:p w14:paraId="2B8387E5" w14:textId="77777777" w:rsidR="007323A3" w:rsidRPr="00EE6D12" w:rsidRDefault="007323A3" w:rsidP="00F901EC">
      <w:pPr>
        <w:pStyle w:val="Heading2"/>
        <w:spacing w:after="0" w:line="276" w:lineRule="auto"/>
        <w:ind w:left="284" w:firstLine="0"/>
        <w:jc w:val="both"/>
        <w:rPr>
          <w:rFonts w:asciiTheme="minorHAnsi" w:hAnsiTheme="minorHAnsi" w:cstheme="minorHAnsi"/>
          <w:sz w:val="22"/>
        </w:rPr>
      </w:pPr>
      <w:bookmarkStart w:id="10" w:name="_Toc525910945"/>
    </w:p>
    <w:p w14:paraId="3E9226DD" w14:textId="4DB1B14A" w:rsidR="002801D3" w:rsidRPr="00EE6D12" w:rsidRDefault="003674EF" w:rsidP="00F901EC">
      <w:pPr>
        <w:pStyle w:val="Heading2"/>
        <w:spacing w:after="0" w:line="276" w:lineRule="auto"/>
        <w:ind w:left="284" w:firstLine="0"/>
        <w:jc w:val="both"/>
        <w:rPr>
          <w:rFonts w:asciiTheme="minorHAnsi" w:hAnsiTheme="minorHAnsi" w:cstheme="minorHAnsi"/>
          <w:sz w:val="22"/>
        </w:rPr>
      </w:pPr>
      <w:bookmarkStart w:id="11" w:name="_Toc82778458"/>
      <w:r w:rsidRPr="00EE6D12">
        <w:rPr>
          <w:rFonts w:asciiTheme="minorHAnsi" w:hAnsiTheme="minorHAnsi" w:cstheme="minorHAnsi"/>
          <w:sz w:val="22"/>
        </w:rPr>
        <w:t>Disciplinary Offences</w:t>
      </w:r>
      <w:bookmarkEnd w:id="11"/>
      <w:r w:rsidRPr="00EE6D12">
        <w:rPr>
          <w:rFonts w:asciiTheme="minorHAnsi" w:hAnsiTheme="minorHAnsi" w:cstheme="minorHAnsi"/>
          <w:sz w:val="22"/>
        </w:rPr>
        <w:t xml:space="preserve"> </w:t>
      </w:r>
      <w:bookmarkEnd w:id="10"/>
    </w:p>
    <w:p w14:paraId="6462FEBA" w14:textId="0DBD3446" w:rsidR="00AA7169" w:rsidRPr="00EE6D12" w:rsidRDefault="007D541D" w:rsidP="00F901EC">
      <w:pPr>
        <w:pStyle w:val="ListParagraph"/>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b/>
          <w:sz w:val="22"/>
        </w:rPr>
        <w:t>The University considers all breaches of student discipline</w:t>
      </w:r>
      <w:r w:rsidR="00132A94" w:rsidRPr="00EE6D12">
        <w:rPr>
          <w:rFonts w:asciiTheme="minorHAnsi" w:hAnsiTheme="minorHAnsi" w:cstheme="minorHAnsi"/>
          <w:b/>
          <w:sz w:val="22"/>
        </w:rPr>
        <w:t xml:space="preserve"> and offences at all levels</w:t>
      </w:r>
      <w:r w:rsidRPr="00EE6D12">
        <w:rPr>
          <w:rFonts w:asciiTheme="minorHAnsi" w:hAnsiTheme="minorHAnsi" w:cstheme="minorHAnsi"/>
          <w:b/>
          <w:sz w:val="22"/>
        </w:rPr>
        <w:t xml:space="preserve"> to be serious</w:t>
      </w:r>
      <w:r w:rsidR="001C7C4A" w:rsidRPr="00EE6D12">
        <w:rPr>
          <w:rFonts w:asciiTheme="minorHAnsi" w:hAnsiTheme="minorHAnsi" w:cstheme="minorHAnsi"/>
          <w:b/>
          <w:sz w:val="22"/>
        </w:rPr>
        <w:t xml:space="preserve"> matters</w:t>
      </w:r>
      <w:r w:rsidR="00EC1A01" w:rsidRPr="00EE6D12">
        <w:rPr>
          <w:rFonts w:asciiTheme="minorHAnsi" w:hAnsiTheme="minorHAnsi" w:cstheme="minorHAnsi"/>
          <w:b/>
          <w:sz w:val="22"/>
        </w:rPr>
        <w:t xml:space="preserve">. </w:t>
      </w:r>
      <w:r w:rsidR="00AA7169" w:rsidRPr="00EE6D12">
        <w:rPr>
          <w:rFonts w:asciiTheme="minorHAnsi" w:hAnsiTheme="minorHAnsi" w:cstheme="minorHAnsi"/>
          <w:sz w:val="22"/>
        </w:rPr>
        <w:t xml:space="preserve">Disciplinary </w:t>
      </w:r>
      <w:r w:rsidR="003674EF" w:rsidRPr="00EE6D12">
        <w:rPr>
          <w:rFonts w:asciiTheme="minorHAnsi" w:hAnsiTheme="minorHAnsi" w:cstheme="minorHAnsi"/>
          <w:sz w:val="22"/>
        </w:rPr>
        <w:t xml:space="preserve">offences </w:t>
      </w:r>
      <w:r w:rsidR="00AD3A2A" w:rsidRPr="00EE6D12">
        <w:rPr>
          <w:rFonts w:asciiTheme="minorHAnsi" w:hAnsiTheme="minorHAnsi" w:cstheme="minorHAnsi"/>
          <w:sz w:val="22"/>
        </w:rPr>
        <w:t>under this C</w:t>
      </w:r>
      <w:r w:rsidR="00F45942" w:rsidRPr="00EE6D12">
        <w:rPr>
          <w:rFonts w:asciiTheme="minorHAnsi" w:hAnsiTheme="minorHAnsi" w:cstheme="minorHAnsi"/>
          <w:sz w:val="22"/>
        </w:rPr>
        <w:t xml:space="preserve">ode </w:t>
      </w:r>
      <w:r w:rsidR="00971D76" w:rsidRPr="00EE6D12">
        <w:rPr>
          <w:rFonts w:asciiTheme="minorHAnsi" w:hAnsiTheme="minorHAnsi" w:cstheme="minorHAnsi"/>
          <w:sz w:val="22"/>
        </w:rPr>
        <w:t>are categorized into three levels – 1, 2 and 3</w:t>
      </w:r>
      <w:r w:rsidR="000C605C" w:rsidRPr="00EE6D12">
        <w:rPr>
          <w:rFonts w:asciiTheme="minorHAnsi" w:hAnsiTheme="minorHAnsi" w:cstheme="minorHAnsi"/>
          <w:sz w:val="22"/>
        </w:rPr>
        <w:t xml:space="preserve"> – </w:t>
      </w:r>
      <w:r w:rsidR="00DF6BB1" w:rsidRPr="00EE6D12">
        <w:rPr>
          <w:rFonts w:asciiTheme="minorHAnsi" w:hAnsiTheme="minorHAnsi" w:cstheme="minorHAnsi"/>
          <w:sz w:val="22"/>
        </w:rPr>
        <w:t xml:space="preserve">and are broadly identified as </w:t>
      </w:r>
      <w:r w:rsidR="00965AD3" w:rsidRPr="00EE6D12">
        <w:rPr>
          <w:rFonts w:asciiTheme="minorHAnsi" w:hAnsiTheme="minorHAnsi" w:cstheme="minorHAnsi"/>
          <w:sz w:val="22"/>
        </w:rPr>
        <w:t xml:space="preserve">those </w:t>
      </w:r>
      <w:r w:rsidR="00971D76" w:rsidRPr="00EE6D12">
        <w:rPr>
          <w:rFonts w:asciiTheme="minorHAnsi" w:hAnsiTheme="minorHAnsi" w:cstheme="minorHAnsi"/>
          <w:sz w:val="22"/>
        </w:rPr>
        <w:t xml:space="preserve">set out in the </w:t>
      </w:r>
      <w:r w:rsidR="003674EF" w:rsidRPr="00EE6D12">
        <w:rPr>
          <w:rFonts w:asciiTheme="minorHAnsi" w:hAnsiTheme="minorHAnsi" w:cstheme="minorHAnsi"/>
          <w:sz w:val="22"/>
        </w:rPr>
        <w:t>lists below.</w:t>
      </w:r>
      <w:r w:rsidR="00E831E7" w:rsidRPr="00EE6D12">
        <w:rPr>
          <w:rFonts w:asciiTheme="minorHAnsi" w:hAnsiTheme="minorHAnsi" w:cstheme="minorHAnsi"/>
          <w:sz w:val="22"/>
        </w:rPr>
        <w:t xml:space="preserve"> </w:t>
      </w:r>
      <w:r w:rsidR="001C7C4A" w:rsidRPr="00EE6D12">
        <w:rPr>
          <w:rFonts w:asciiTheme="minorHAnsi" w:hAnsiTheme="minorHAnsi" w:cstheme="minorHAnsi"/>
          <w:sz w:val="22"/>
        </w:rPr>
        <w:t>It should be noted however that the University considers any conduct of t</w:t>
      </w:r>
      <w:r w:rsidR="0015398A" w:rsidRPr="00EE6D12">
        <w:rPr>
          <w:rFonts w:asciiTheme="minorHAnsi" w:hAnsiTheme="minorHAnsi" w:cstheme="minorHAnsi"/>
          <w:sz w:val="22"/>
        </w:rPr>
        <w:t>he nature set out in paragraph 3</w:t>
      </w:r>
      <w:r w:rsidR="001C7C4A" w:rsidRPr="00EE6D12">
        <w:rPr>
          <w:rFonts w:asciiTheme="minorHAnsi" w:hAnsiTheme="minorHAnsi" w:cstheme="minorHAnsi"/>
          <w:sz w:val="22"/>
        </w:rPr>
        <w:t xml:space="preserve"> to potentially constitute a disciplinary offence and therefore, t</w:t>
      </w:r>
      <w:r w:rsidR="00965AD3" w:rsidRPr="00EE6D12">
        <w:rPr>
          <w:rFonts w:asciiTheme="minorHAnsi" w:hAnsiTheme="minorHAnsi" w:cstheme="minorHAnsi"/>
          <w:sz w:val="22"/>
        </w:rPr>
        <w:t xml:space="preserve">he </w:t>
      </w:r>
      <w:r w:rsidR="00AA7169" w:rsidRPr="00EE6D12">
        <w:rPr>
          <w:rFonts w:asciiTheme="minorHAnsi" w:hAnsiTheme="minorHAnsi" w:cstheme="minorHAnsi"/>
          <w:sz w:val="22"/>
        </w:rPr>
        <w:t xml:space="preserve">list </w:t>
      </w:r>
      <w:r w:rsidR="001C7C4A" w:rsidRPr="00EE6D12">
        <w:rPr>
          <w:rFonts w:asciiTheme="minorHAnsi" w:hAnsiTheme="minorHAnsi" w:cstheme="minorHAnsi"/>
          <w:sz w:val="22"/>
        </w:rPr>
        <w:t xml:space="preserve">of offences noted below should </w:t>
      </w:r>
      <w:r w:rsidR="00965AD3" w:rsidRPr="00EE6D12">
        <w:rPr>
          <w:rFonts w:asciiTheme="minorHAnsi" w:hAnsiTheme="minorHAnsi" w:cstheme="minorHAnsi"/>
          <w:sz w:val="22"/>
        </w:rPr>
        <w:t xml:space="preserve">not </w:t>
      </w:r>
      <w:r w:rsidR="001C7C4A" w:rsidRPr="00EE6D12">
        <w:rPr>
          <w:rFonts w:asciiTheme="minorHAnsi" w:hAnsiTheme="minorHAnsi" w:cstheme="minorHAnsi"/>
          <w:sz w:val="22"/>
        </w:rPr>
        <w:t xml:space="preserve">be considered </w:t>
      </w:r>
      <w:r w:rsidR="007A02A3" w:rsidRPr="00EE6D12">
        <w:rPr>
          <w:rFonts w:asciiTheme="minorHAnsi" w:hAnsiTheme="minorHAnsi" w:cstheme="minorHAnsi"/>
          <w:sz w:val="22"/>
        </w:rPr>
        <w:t>as</w:t>
      </w:r>
      <w:r w:rsidR="001C7C4A" w:rsidRPr="00EE6D12">
        <w:rPr>
          <w:rFonts w:asciiTheme="minorHAnsi" w:hAnsiTheme="minorHAnsi" w:cstheme="minorHAnsi"/>
          <w:sz w:val="22"/>
        </w:rPr>
        <w:t xml:space="preserve"> </w:t>
      </w:r>
      <w:r w:rsidR="00965AD3" w:rsidRPr="00EE6D12">
        <w:rPr>
          <w:rFonts w:asciiTheme="minorHAnsi" w:hAnsiTheme="minorHAnsi" w:cstheme="minorHAnsi"/>
          <w:sz w:val="22"/>
        </w:rPr>
        <w:t>exhaustive</w:t>
      </w:r>
      <w:r w:rsidR="001C7C4A" w:rsidRPr="00EE6D12">
        <w:rPr>
          <w:rFonts w:asciiTheme="minorHAnsi" w:hAnsiTheme="minorHAnsi" w:cstheme="minorHAnsi"/>
          <w:sz w:val="22"/>
        </w:rPr>
        <w:t>.</w:t>
      </w:r>
      <w:r w:rsidRPr="00EE6D12">
        <w:rPr>
          <w:rFonts w:asciiTheme="minorHAnsi" w:hAnsiTheme="minorHAnsi" w:cstheme="minorHAnsi"/>
          <w:sz w:val="22"/>
        </w:rPr>
        <w:t xml:space="preserve"> </w:t>
      </w:r>
    </w:p>
    <w:p w14:paraId="0024360B" w14:textId="1B7F87CB" w:rsidR="004C1814" w:rsidRPr="00EE6D12" w:rsidRDefault="004C1814" w:rsidP="00F901EC">
      <w:pPr>
        <w:spacing w:after="0" w:line="276" w:lineRule="auto"/>
        <w:ind w:left="709" w:hanging="425"/>
        <w:rPr>
          <w:rFonts w:asciiTheme="minorHAnsi" w:hAnsiTheme="minorHAnsi" w:cstheme="minorHAnsi"/>
          <w:b/>
          <w:sz w:val="22"/>
        </w:rPr>
      </w:pPr>
    </w:p>
    <w:p w14:paraId="7C1D759C" w14:textId="4703F96B" w:rsidR="002801D3" w:rsidRPr="00EE6D12" w:rsidRDefault="00E831E7" w:rsidP="00F901EC">
      <w:pPr>
        <w:spacing w:after="0" w:line="276" w:lineRule="auto"/>
        <w:ind w:left="284" w:firstLine="425"/>
        <w:rPr>
          <w:rFonts w:asciiTheme="minorHAnsi" w:hAnsiTheme="minorHAnsi" w:cstheme="minorHAnsi"/>
          <w:b/>
          <w:sz w:val="22"/>
        </w:rPr>
      </w:pPr>
      <w:r w:rsidRPr="00EE6D12">
        <w:rPr>
          <w:rFonts w:asciiTheme="minorHAnsi" w:hAnsiTheme="minorHAnsi" w:cstheme="minorHAnsi"/>
          <w:b/>
          <w:sz w:val="22"/>
        </w:rPr>
        <w:t>Examples of</w:t>
      </w:r>
      <w:r w:rsidR="00B53CF3" w:rsidRPr="00EE6D12">
        <w:rPr>
          <w:rFonts w:asciiTheme="minorHAnsi" w:hAnsiTheme="minorHAnsi" w:cstheme="minorHAnsi"/>
          <w:b/>
          <w:sz w:val="22"/>
        </w:rPr>
        <w:t xml:space="preserve"> conduct that</w:t>
      </w:r>
      <w:r w:rsidR="008F799A" w:rsidRPr="00EE6D12">
        <w:rPr>
          <w:rFonts w:asciiTheme="minorHAnsi" w:hAnsiTheme="minorHAnsi" w:cstheme="minorHAnsi"/>
          <w:b/>
          <w:sz w:val="22"/>
        </w:rPr>
        <w:t xml:space="preserve"> could represent the </w:t>
      </w:r>
      <w:r w:rsidRPr="00EE6D12">
        <w:rPr>
          <w:rFonts w:asciiTheme="minorHAnsi" w:hAnsiTheme="minorHAnsi" w:cstheme="minorHAnsi"/>
          <w:b/>
          <w:sz w:val="22"/>
        </w:rPr>
        <w:t>offence</w:t>
      </w:r>
      <w:r w:rsidR="008F799A" w:rsidRPr="00EE6D12">
        <w:rPr>
          <w:rFonts w:asciiTheme="minorHAnsi" w:hAnsiTheme="minorHAnsi" w:cstheme="minorHAnsi"/>
          <w:b/>
          <w:sz w:val="22"/>
        </w:rPr>
        <w:t>s</w:t>
      </w:r>
      <w:r w:rsidRPr="00EE6D12">
        <w:rPr>
          <w:rFonts w:asciiTheme="minorHAnsi" w:hAnsiTheme="minorHAnsi" w:cstheme="minorHAnsi"/>
          <w:b/>
          <w:sz w:val="22"/>
        </w:rPr>
        <w:t xml:space="preserve"> </w:t>
      </w:r>
      <w:r w:rsidR="00965AD3" w:rsidRPr="00EE6D12">
        <w:rPr>
          <w:rFonts w:asciiTheme="minorHAnsi" w:hAnsiTheme="minorHAnsi" w:cstheme="minorHAnsi"/>
          <w:b/>
          <w:sz w:val="22"/>
        </w:rPr>
        <w:t xml:space="preserve">noted below </w:t>
      </w:r>
      <w:r w:rsidRPr="00EE6D12">
        <w:rPr>
          <w:rFonts w:asciiTheme="minorHAnsi" w:hAnsiTheme="minorHAnsi" w:cstheme="minorHAnsi"/>
          <w:b/>
          <w:sz w:val="22"/>
        </w:rPr>
        <w:t>are provided in Appendix A.</w:t>
      </w:r>
    </w:p>
    <w:p w14:paraId="0E96257D" w14:textId="77777777" w:rsidR="00F0044B" w:rsidRPr="00EE6D12" w:rsidRDefault="00F0044B" w:rsidP="00F901EC">
      <w:pPr>
        <w:pStyle w:val="Heading2"/>
        <w:spacing w:after="0" w:line="276" w:lineRule="auto"/>
        <w:ind w:left="284" w:firstLine="0"/>
        <w:jc w:val="both"/>
        <w:rPr>
          <w:rFonts w:asciiTheme="minorHAnsi" w:hAnsiTheme="minorHAnsi" w:cstheme="minorHAnsi"/>
          <w:sz w:val="22"/>
        </w:rPr>
      </w:pPr>
      <w:bookmarkStart w:id="12" w:name="_Toc525910946"/>
    </w:p>
    <w:p w14:paraId="12206BCE" w14:textId="77777777" w:rsidR="00441337" w:rsidRDefault="00441337">
      <w:pPr>
        <w:spacing w:after="160" w:line="259" w:lineRule="auto"/>
        <w:ind w:left="0" w:firstLine="0"/>
        <w:jc w:val="left"/>
        <w:rPr>
          <w:rFonts w:asciiTheme="minorHAnsi" w:hAnsiTheme="minorHAnsi" w:cstheme="minorHAnsi"/>
          <w:b/>
          <w:i/>
          <w:sz w:val="22"/>
        </w:rPr>
      </w:pPr>
      <w:bookmarkStart w:id="13" w:name="_Toc82778459"/>
      <w:r>
        <w:rPr>
          <w:rFonts w:asciiTheme="minorHAnsi" w:hAnsiTheme="minorHAnsi" w:cstheme="minorHAnsi"/>
          <w:sz w:val="22"/>
        </w:rPr>
        <w:br w:type="page"/>
      </w:r>
    </w:p>
    <w:p w14:paraId="02308D23" w14:textId="77777777" w:rsidR="00441337" w:rsidRDefault="00441337" w:rsidP="00F901EC">
      <w:pPr>
        <w:pStyle w:val="Heading2"/>
        <w:spacing w:after="0" w:line="276" w:lineRule="auto"/>
        <w:ind w:left="284" w:firstLine="425"/>
        <w:jc w:val="both"/>
        <w:rPr>
          <w:rFonts w:asciiTheme="minorHAnsi" w:hAnsiTheme="minorHAnsi" w:cstheme="minorHAnsi"/>
          <w:sz w:val="22"/>
        </w:rPr>
      </w:pPr>
    </w:p>
    <w:p w14:paraId="12F1FD48" w14:textId="293F7321" w:rsidR="00274FF2" w:rsidRPr="00EE6D12" w:rsidRDefault="003674EF" w:rsidP="00F901EC">
      <w:pPr>
        <w:pStyle w:val="Heading2"/>
        <w:spacing w:after="0" w:line="276" w:lineRule="auto"/>
        <w:ind w:left="284" w:firstLine="425"/>
        <w:jc w:val="both"/>
        <w:rPr>
          <w:rFonts w:asciiTheme="minorHAnsi" w:hAnsiTheme="minorHAnsi" w:cstheme="minorHAnsi"/>
          <w:sz w:val="22"/>
        </w:rPr>
      </w:pPr>
      <w:r w:rsidRPr="00EE6D12">
        <w:rPr>
          <w:rFonts w:asciiTheme="minorHAnsi" w:hAnsiTheme="minorHAnsi" w:cstheme="minorHAnsi"/>
          <w:sz w:val="22"/>
        </w:rPr>
        <w:t>Level 1 Offences</w:t>
      </w:r>
      <w:bookmarkEnd w:id="12"/>
      <w:bookmarkEnd w:id="13"/>
      <w:r w:rsidRPr="00EE6D12">
        <w:rPr>
          <w:rFonts w:asciiTheme="minorHAnsi" w:hAnsiTheme="minorHAnsi" w:cstheme="minorHAnsi"/>
          <w:sz w:val="22"/>
        </w:rPr>
        <w:t xml:space="preserve"> </w:t>
      </w:r>
    </w:p>
    <w:p w14:paraId="688E63B5" w14:textId="61B4B350" w:rsidR="00274FF2" w:rsidRPr="00EE6D12" w:rsidRDefault="00852524" w:rsidP="00F901EC">
      <w:pPr>
        <w:numPr>
          <w:ilvl w:val="0"/>
          <w:numId w:val="4"/>
        </w:numPr>
        <w:spacing w:after="0" w:line="276" w:lineRule="auto"/>
        <w:ind w:left="1418" w:hanging="567"/>
        <w:rPr>
          <w:rFonts w:asciiTheme="minorHAnsi" w:hAnsiTheme="minorHAnsi" w:cstheme="minorHAnsi"/>
          <w:sz w:val="22"/>
        </w:rPr>
      </w:pPr>
      <w:r w:rsidRPr="00EE6D12">
        <w:rPr>
          <w:rFonts w:asciiTheme="minorHAnsi" w:hAnsiTheme="minorHAnsi" w:cstheme="minorHAnsi"/>
          <w:sz w:val="22"/>
        </w:rPr>
        <w:t>Abusive or intimidating behaviour</w:t>
      </w:r>
      <w:r w:rsidR="00971D76" w:rsidRPr="00EE6D12">
        <w:rPr>
          <w:rFonts w:asciiTheme="minorHAnsi" w:hAnsiTheme="minorHAnsi" w:cstheme="minorHAnsi"/>
          <w:sz w:val="22"/>
        </w:rPr>
        <w:t xml:space="preserve"> (through v</w:t>
      </w:r>
      <w:r w:rsidR="003674EF" w:rsidRPr="00EE6D12">
        <w:rPr>
          <w:rFonts w:asciiTheme="minorHAnsi" w:hAnsiTheme="minorHAnsi" w:cstheme="minorHAnsi"/>
          <w:sz w:val="22"/>
        </w:rPr>
        <w:t>e</w:t>
      </w:r>
      <w:r w:rsidR="00971D76" w:rsidRPr="00EE6D12">
        <w:rPr>
          <w:rFonts w:asciiTheme="minorHAnsi" w:hAnsiTheme="minorHAnsi" w:cstheme="minorHAnsi"/>
          <w:sz w:val="22"/>
        </w:rPr>
        <w:t>rbal, written or on-line</w:t>
      </w:r>
      <w:r w:rsidR="00AA7169" w:rsidRPr="00EE6D12">
        <w:rPr>
          <w:rFonts w:asciiTheme="minorHAnsi" w:hAnsiTheme="minorHAnsi" w:cstheme="minorHAnsi"/>
          <w:sz w:val="22"/>
        </w:rPr>
        <w:t>/electronic</w:t>
      </w:r>
      <w:r w:rsidR="00971D76" w:rsidRPr="00EE6D12">
        <w:rPr>
          <w:rFonts w:asciiTheme="minorHAnsi" w:hAnsiTheme="minorHAnsi" w:cstheme="minorHAnsi"/>
          <w:sz w:val="22"/>
        </w:rPr>
        <w:t xml:space="preserve"> means)</w:t>
      </w:r>
      <w:r w:rsidR="003674EF" w:rsidRPr="00EE6D12">
        <w:rPr>
          <w:rFonts w:asciiTheme="minorHAnsi" w:hAnsiTheme="minorHAnsi" w:cstheme="minorHAnsi"/>
          <w:sz w:val="22"/>
        </w:rPr>
        <w:t xml:space="preserve">; </w:t>
      </w:r>
    </w:p>
    <w:p w14:paraId="45AAD44B" w14:textId="7CD8B4BF" w:rsidR="00971D76" w:rsidRPr="00EE6D12" w:rsidRDefault="00971D76" w:rsidP="00F901EC">
      <w:pPr>
        <w:numPr>
          <w:ilvl w:val="0"/>
          <w:numId w:val="4"/>
        </w:numPr>
        <w:spacing w:after="0" w:line="276" w:lineRule="auto"/>
        <w:ind w:left="1418" w:hanging="567"/>
        <w:rPr>
          <w:rFonts w:asciiTheme="minorHAnsi" w:hAnsiTheme="minorHAnsi" w:cstheme="minorHAnsi"/>
          <w:sz w:val="22"/>
        </w:rPr>
      </w:pPr>
      <w:r w:rsidRPr="00EE6D12">
        <w:rPr>
          <w:rFonts w:asciiTheme="minorHAnsi" w:hAnsiTheme="minorHAnsi" w:cstheme="minorHAnsi"/>
          <w:sz w:val="22"/>
        </w:rPr>
        <w:t xml:space="preserve">Anti-social or offensive behaviour, or conduct in general,  which causes or could cause </w:t>
      </w:r>
      <w:r w:rsidR="005B1C51" w:rsidRPr="00EE6D12">
        <w:rPr>
          <w:rFonts w:asciiTheme="minorHAnsi" w:hAnsiTheme="minorHAnsi" w:cstheme="minorHAnsi"/>
          <w:sz w:val="22"/>
        </w:rPr>
        <w:t xml:space="preserve">undue </w:t>
      </w:r>
      <w:r w:rsidRPr="00EE6D12">
        <w:rPr>
          <w:rFonts w:asciiTheme="minorHAnsi" w:hAnsiTheme="minorHAnsi" w:cstheme="minorHAnsi"/>
          <w:sz w:val="22"/>
        </w:rPr>
        <w:t xml:space="preserve">distress, concern or disruption to others and/or to University activity; </w:t>
      </w:r>
    </w:p>
    <w:p w14:paraId="459F0C2D" w14:textId="77777777" w:rsidR="00971D76" w:rsidRPr="00EE6D12" w:rsidRDefault="00971D76" w:rsidP="00F901EC">
      <w:pPr>
        <w:numPr>
          <w:ilvl w:val="0"/>
          <w:numId w:val="4"/>
        </w:numPr>
        <w:spacing w:after="0" w:line="276" w:lineRule="auto"/>
        <w:ind w:left="1418" w:hanging="567"/>
        <w:rPr>
          <w:rFonts w:asciiTheme="minorHAnsi" w:hAnsiTheme="minorHAnsi" w:cstheme="minorHAnsi"/>
          <w:sz w:val="22"/>
        </w:rPr>
      </w:pPr>
      <w:r w:rsidRPr="00EE6D12">
        <w:rPr>
          <w:rFonts w:asciiTheme="minorHAnsi" w:hAnsiTheme="minorHAnsi" w:cstheme="minorHAnsi"/>
          <w:sz w:val="22"/>
        </w:rPr>
        <w:t xml:space="preserve">Anti-social or offensive behaviour, or conduct in general, which causes or could cause reputational harm to the University; </w:t>
      </w:r>
    </w:p>
    <w:p w14:paraId="19110BCE" w14:textId="081FBFF8" w:rsidR="00971D76" w:rsidRPr="00EE6D12" w:rsidRDefault="00971D76" w:rsidP="00F901EC">
      <w:pPr>
        <w:numPr>
          <w:ilvl w:val="0"/>
          <w:numId w:val="4"/>
        </w:numPr>
        <w:spacing w:after="0" w:line="276" w:lineRule="auto"/>
        <w:ind w:left="1418" w:hanging="567"/>
        <w:rPr>
          <w:rFonts w:asciiTheme="minorHAnsi" w:hAnsiTheme="minorHAnsi" w:cstheme="minorHAnsi"/>
          <w:sz w:val="22"/>
        </w:rPr>
      </w:pPr>
      <w:r w:rsidRPr="00EE6D12">
        <w:rPr>
          <w:rFonts w:asciiTheme="minorHAnsi" w:hAnsiTheme="minorHAnsi" w:cstheme="minorHAnsi"/>
          <w:sz w:val="22"/>
        </w:rPr>
        <w:t>Anti-social or offensive behaviour, or conduct in general, which causes or could cause damage to the University’s relationship with the local or wider external community;</w:t>
      </w:r>
    </w:p>
    <w:p w14:paraId="39940B91" w14:textId="68A5832A" w:rsidR="002C619B" w:rsidRPr="00EE6D12" w:rsidRDefault="003674EF" w:rsidP="00F901EC">
      <w:pPr>
        <w:numPr>
          <w:ilvl w:val="0"/>
          <w:numId w:val="4"/>
        </w:numPr>
        <w:spacing w:after="0" w:line="276" w:lineRule="auto"/>
        <w:ind w:left="1418" w:hanging="567"/>
        <w:rPr>
          <w:rFonts w:asciiTheme="minorHAnsi" w:hAnsiTheme="minorHAnsi" w:cstheme="minorHAnsi"/>
          <w:sz w:val="22"/>
        </w:rPr>
      </w:pPr>
      <w:r w:rsidRPr="00EE6D12">
        <w:rPr>
          <w:rFonts w:asciiTheme="minorHAnsi" w:hAnsiTheme="minorHAnsi" w:cstheme="minorHAnsi"/>
          <w:sz w:val="22"/>
        </w:rPr>
        <w:t xml:space="preserve">Causing </w:t>
      </w:r>
      <w:r w:rsidR="004022B4" w:rsidRPr="00EE6D12">
        <w:rPr>
          <w:rFonts w:asciiTheme="minorHAnsi" w:hAnsiTheme="minorHAnsi" w:cstheme="minorHAnsi"/>
          <w:sz w:val="22"/>
        </w:rPr>
        <w:t xml:space="preserve">or attempting to cause </w:t>
      </w:r>
      <w:r w:rsidRPr="00EE6D12">
        <w:rPr>
          <w:rFonts w:asciiTheme="minorHAnsi" w:hAnsiTheme="minorHAnsi" w:cstheme="minorHAnsi"/>
          <w:sz w:val="22"/>
        </w:rPr>
        <w:t>minor damage to University o</w:t>
      </w:r>
      <w:r w:rsidR="002C619B" w:rsidRPr="00EE6D12">
        <w:rPr>
          <w:rFonts w:asciiTheme="minorHAnsi" w:hAnsiTheme="minorHAnsi" w:cstheme="minorHAnsi"/>
          <w:sz w:val="22"/>
        </w:rPr>
        <w:t>r University members’ property;</w:t>
      </w:r>
    </w:p>
    <w:p w14:paraId="30A5DDD1" w14:textId="0D055528" w:rsidR="00023219" w:rsidRPr="00EE6D12" w:rsidRDefault="00023219" w:rsidP="00F901EC">
      <w:pPr>
        <w:numPr>
          <w:ilvl w:val="0"/>
          <w:numId w:val="4"/>
        </w:numPr>
        <w:spacing w:after="0" w:line="276" w:lineRule="auto"/>
        <w:ind w:left="1418" w:hanging="567"/>
        <w:rPr>
          <w:rFonts w:asciiTheme="minorHAnsi" w:hAnsiTheme="minorHAnsi" w:cstheme="minorHAnsi"/>
          <w:sz w:val="22"/>
        </w:rPr>
      </w:pPr>
      <w:r w:rsidRPr="00EE6D12">
        <w:rPr>
          <w:rFonts w:asciiTheme="minorHAnsi" w:hAnsiTheme="minorHAnsi" w:cstheme="minorHAnsi"/>
          <w:sz w:val="22"/>
        </w:rPr>
        <w:t>Causing or attempting to cause minor damage or disruption to the University campus or the campus environment;</w:t>
      </w:r>
    </w:p>
    <w:p w14:paraId="7F8C9A54" w14:textId="1D2C5003" w:rsidR="00274FF2" w:rsidRPr="00EE6D12" w:rsidRDefault="003674EF" w:rsidP="00F901EC">
      <w:pPr>
        <w:numPr>
          <w:ilvl w:val="0"/>
          <w:numId w:val="4"/>
        </w:numPr>
        <w:spacing w:after="0" w:line="276" w:lineRule="auto"/>
        <w:ind w:left="1418" w:hanging="567"/>
        <w:rPr>
          <w:rFonts w:asciiTheme="minorHAnsi" w:hAnsiTheme="minorHAnsi" w:cstheme="minorHAnsi"/>
          <w:sz w:val="22"/>
        </w:rPr>
      </w:pPr>
      <w:r w:rsidRPr="00EE6D12">
        <w:rPr>
          <w:rFonts w:asciiTheme="minorHAnsi" w:hAnsiTheme="minorHAnsi" w:cstheme="minorHAnsi"/>
          <w:sz w:val="22"/>
        </w:rPr>
        <w:t>Misuse or unauthorised use of University premises</w:t>
      </w:r>
      <w:r w:rsidR="00023219" w:rsidRPr="00EE6D12">
        <w:rPr>
          <w:rFonts w:asciiTheme="minorHAnsi" w:hAnsiTheme="minorHAnsi" w:cstheme="minorHAnsi"/>
          <w:sz w:val="22"/>
        </w:rPr>
        <w:t>, facilities, services</w:t>
      </w:r>
      <w:r w:rsidRPr="00EE6D12">
        <w:rPr>
          <w:rFonts w:asciiTheme="minorHAnsi" w:hAnsiTheme="minorHAnsi" w:cstheme="minorHAnsi"/>
          <w:sz w:val="22"/>
        </w:rPr>
        <w:t xml:space="preserve"> or items of </w:t>
      </w:r>
      <w:r w:rsidR="004022B4" w:rsidRPr="00EE6D12">
        <w:rPr>
          <w:rFonts w:asciiTheme="minorHAnsi" w:hAnsiTheme="minorHAnsi" w:cstheme="minorHAnsi"/>
          <w:sz w:val="22"/>
        </w:rPr>
        <w:t xml:space="preserve">University </w:t>
      </w:r>
      <w:r w:rsidR="00023219" w:rsidRPr="00EE6D12">
        <w:rPr>
          <w:rFonts w:asciiTheme="minorHAnsi" w:hAnsiTheme="minorHAnsi" w:cstheme="minorHAnsi"/>
          <w:sz w:val="22"/>
        </w:rPr>
        <w:t>property. This includes but is not restricted to, computers, IT</w:t>
      </w:r>
      <w:r w:rsidRPr="00EE6D12">
        <w:rPr>
          <w:rFonts w:asciiTheme="minorHAnsi" w:hAnsiTheme="minorHAnsi" w:cstheme="minorHAnsi"/>
          <w:sz w:val="22"/>
        </w:rPr>
        <w:t xml:space="preserve"> network</w:t>
      </w:r>
      <w:r w:rsidR="00023219" w:rsidRPr="00EE6D12">
        <w:rPr>
          <w:rFonts w:asciiTheme="minorHAnsi" w:hAnsiTheme="minorHAnsi" w:cstheme="minorHAnsi"/>
          <w:sz w:val="22"/>
        </w:rPr>
        <w:t>s/</w:t>
      </w:r>
      <w:r w:rsidRPr="00EE6D12">
        <w:rPr>
          <w:rFonts w:asciiTheme="minorHAnsi" w:hAnsiTheme="minorHAnsi" w:cstheme="minorHAnsi"/>
          <w:sz w:val="22"/>
        </w:rPr>
        <w:t xml:space="preserve">technologies, or information resources; </w:t>
      </w:r>
    </w:p>
    <w:p w14:paraId="38C12FA8" w14:textId="77777777" w:rsidR="007E7A6F" w:rsidRPr="00EE6D12" w:rsidRDefault="00713C3C" w:rsidP="00F901EC">
      <w:pPr>
        <w:numPr>
          <w:ilvl w:val="0"/>
          <w:numId w:val="4"/>
        </w:numPr>
        <w:spacing w:after="0" w:line="276" w:lineRule="auto"/>
        <w:ind w:left="1418" w:hanging="567"/>
        <w:rPr>
          <w:rFonts w:asciiTheme="minorHAnsi" w:hAnsiTheme="minorHAnsi" w:cstheme="minorHAnsi"/>
          <w:sz w:val="22"/>
        </w:rPr>
      </w:pPr>
      <w:r w:rsidRPr="00EE6D12">
        <w:rPr>
          <w:rFonts w:asciiTheme="minorHAnsi" w:hAnsiTheme="minorHAnsi" w:cstheme="minorHAnsi"/>
          <w:sz w:val="22"/>
        </w:rPr>
        <w:t>Causing a health or safety concern</w:t>
      </w:r>
      <w:r w:rsidR="00EB1F64" w:rsidRPr="00EE6D12">
        <w:rPr>
          <w:rFonts w:asciiTheme="minorHAnsi" w:hAnsiTheme="minorHAnsi" w:cstheme="minorHAnsi"/>
          <w:sz w:val="22"/>
        </w:rPr>
        <w:t>;</w:t>
      </w:r>
      <w:r w:rsidR="003674EF" w:rsidRPr="00EE6D12">
        <w:rPr>
          <w:rFonts w:asciiTheme="minorHAnsi" w:hAnsiTheme="minorHAnsi" w:cstheme="minorHAnsi"/>
          <w:sz w:val="22"/>
        </w:rPr>
        <w:t xml:space="preserve"> </w:t>
      </w:r>
      <w:r w:rsidR="00FA2504" w:rsidRPr="00EE6D12">
        <w:rPr>
          <w:rFonts w:asciiTheme="minorHAnsi" w:hAnsiTheme="minorHAnsi" w:cstheme="minorHAnsi"/>
          <w:sz w:val="22"/>
        </w:rPr>
        <w:t xml:space="preserve"> </w:t>
      </w:r>
    </w:p>
    <w:p w14:paraId="2308C2DE" w14:textId="09BB08BB" w:rsidR="004C1814" w:rsidRPr="00EE6D12" w:rsidRDefault="003674EF" w:rsidP="00F901EC">
      <w:pPr>
        <w:numPr>
          <w:ilvl w:val="0"/>
          <w:numId w:val="4"/>
        </w:numPr>
        <w:spacing w:after="0" w:line="276" w:lineRule="auto"/>
        <w:ind w:left="1418" w:hanging="567"/>
        <w:rPr>
          <w:rFonts w:asciiTheme="minorHAnsi" w:hAnsiTheme="minorHAnsi" w:cstheme="minorHAnsi"/>
          <w:sz w:val="22"/>
        </w:rPr>
      </w:pPr>
      <w:r w:rsidRPr="00EE6D12">
        <w:rPr>
          <w:rFonts w:asciiTheme="minorHAnsi" w:hAnsiTheme="minorHAnsi" w:cstheme="minorHAnsi"/>
          <w:sz w:val="22"/>
        </w:rPr>
        <w:t>Failure to comply with University ordinances, regulations, codes of practice</w:t>
      </w:r>
      <w:r w:rsidR="004022B4" w:rsidRPr="00EE6D12">
        <w:rPr>
          <w:rFonts w:asciiTheme="minorHAnsi" w:hAnsiTheme="minorHAnsi" w:cstheme="minorHAnsi"/>
          <w:sz w:val="22"/>
        </w:rPr>
        <w:t>, contracts</w:t>
      </w:r>
      <w:r w:rsidR="00AB551C" w:rsidRPr="00EE6D12">
        <w:rPr>
          <w:rFonts w:asciiTheme="minorHAnsi" w:hAnsiTheme="minorHAnsi" w:cstheme="minorHAnsi"/>
          <w:sz w:val="22"/>
        </w:rPr>
        <w:t xml:space="preserve"> or policies.</w:t>
      </w:r>
      <w:bookmarkStart w:id="14" w:name="_Toc525910947"/>
    </w:p>
    <w:p w14:paraId="32141379" w14:textId="77777777" w:rsidR="004C1814" w:rsidRPr="00EE6D12" w:rsidRDefault="004C1814" w:rsidP="00F901EC">
      <w:pPr>
        <w:pStyle w:val="Heading2"/>
        <w:spacing w:after="0" w:line="276" w:lineRule="auto"/>
        <w:ind w:left="1418" w:hanging="567"/>
        <w:jc w:val="both"/>
        <w:rPr>
          <w:rFonts w:asciiTheme="minorHAnsi" w:hAnsiTheme="minorHAnsi" w:cstheme="minorHAnsi"/>
          <w:sz w:val="22"/>
        </w:rPr>
      </w:pPr>
    </w:p>
    <w:p w14:paraId="72FDD58F" w14:textId="61E1E4D1" w:rsidR="00274FF2" w:rsidRPr="00EE6D12" w:rsidRDefault="003674EF" w:rsidP="00F901EC">
      <w:pPr>
        <w:pStyle w:val="Heading2"/>
        <w:spacing w:after="0" w:line="276" w:lineRule="auto"/>
        <w:ind w:left="284" w:firstLine="436"/>
        <w:jc w:val="both"/>
        <w:rPr>
          <w:rFonts w:asciiTheme="minorHAnsi" w:hAnsiTheme="minorHAnsi" w:cstheme="minorHAnsi"/>
          <w:sz w:val="22"/>
        </w:rPr>
      </w:pPr>
      <w:bookmarkStart w:id="15" w:name="_Toc82778460"/>
      <w:r w:rsidRPr="00EE6D12">
        <w:rPr>
          <w:rFonts w:asciiTheme="minorHAnsi" w:hAnsiTheme="minorHAnsi" w:cstheme="minorHAnsi"/>
          <w:sz w:val="22"/>
        </w:rPr>
        <w:t>Level 2 Offences</w:t>
      </w:r>
      <w:bookmarkEnd w:id="14"/>
      <w:bookmarkEnd w:id="15"/>
      <w:r w:rsidRPr="00EE6D12">
        <w:rPr>
          <w:rFonts w:asciiTheme="minorHAnsi" w:hAnsiTheme="minorHAnsi" w:cstheme="minorHAnsi"/>
          <w:sz w:val="22"/>
        </w:rPr>
        <w:t xml:space="preserve"> </w:t>
      </w:r>
    </w:p>
    <w:p w14:paraId="548EC6E0" w14:textId="292DA7F1" w:rsidR="00CF0426" w:rsidRPr="00EE6D12" w:rsidRDefault="00CF0426" w:rsidP="00F901EC">
      <w:pPr>
        <w:numPr>
          <w:ilvl w:val="0"/>
          <w:numId w:val="4"/>
        </w:numPr>
        <w:spacing w:after="0" w:line="276" w:lineRule="auto"/>
        <w:ind w:left="284" w:firstLine="567"/>
        <w:rPr>
          <w:rFonts w:asciiTheme="minorHAnsi" w:hAnsiTheme="minorHAnsi" w:cstheme="minorHAnsi"/>
          <w:sz w:val="22"/>
        </w:rPr>
      </w:pPr>
      <w:r w:rsidRPr="00EE6D12">
        <w:rPr>
          <w:rFonts w:asciiTheme="minorHAnsi" w:hAnsiTheme="minorHAnsi" w:cstheme="minorHAnsi"/>
          <w:sz w:val="22"/>
        </w:rPr>
        <w:t>Multip</w:t>
      </w:r>
      <w:r w:rsidR="005C1FE2" w:rsidRPr="00EE6D12">
        <w:rPr>
          <w:rFonts w:asciiTheme="minorHAnsi" w:hAnsiTheme="minorHAnsi" w:cstheme="minorHAnsi"/>
          <w:sz w:val="22"/>
        </w:rPr>
        <w:t>le or repeated Level 1 offences;</w:t>
      </w:r>
    </w:p>
    <w:p w14:paraId="2F853C47" w14:textId="0E2B4C27" w:rsidR="00B35E34" w:rsidRPr="00EE6D12" w:rsidRDefault="00AA7169" w:rsidP="00F901EC">
      <w:pPr>
        <w:numPr>
          <w:ilvl w:val="0"/>
          <w:numId w:val="4"/>
        </w:numPr>
        <w:spacing w:after="0" w:line="276" w:lineRule="auto"/>
        <w:ind w:left="284" w:firstLine="567"/>
        <w:rPr>
          <w:rFonts w:asciiTheme="minorHAnsi" w:hAnsiTheme="minorHAnsi" w:cstheme="minorHAnsi"/>
          <w:sz w:val="22"/>
        </w:rPr>
      </w:pPr>
      <w:r w:rsidRPr="00EE6D12">
        <w:rPr>
          <w:rFonts w:asciiTheme="minorHAnsi" w:hAnsiTheme="minorHAnsi" w:cstheme="minorHAnsi"/>
          <w:sz w:val="22"/>
        </w:rPr>
        <w:t>C</w:t>
      </w:r>
      <w:r w:rsidR="00B35E34" w:rsidRPr="00EE6D12">
        <w:rPr>
          <w:rFonts w:asciiTheme="minorHAnsi" w:hAnsiTheme="minorHAnsi" w:cstheme="minorHAnsi"/>
          <w:sz w:val="22"/>
        </w:rPr>
        <w:t>ausing or attempting to cause physical harm;</w:t>
      </w:r>
    </w:p>
    <w:p w14:paraId="3ADD1521" w14:textId="5FF02591" w:rsidR="005C1FE2" w:rsidRPr="00EE6D12" w:rsidRDefault="00AA7169" w:rsidP="00F901EC">
      <w:pPr>
        <w:numPr>
          <w:ilvl w:val="0"/>
          <w:numId w:val="4"/>
        </w:numPr>
        <w:spacing w:after="0" w:line="276" w:lineRule="auto"/>
        <w:ind w:left="284" w:firstLine="567"/>
        <w:rPr>
          <w:rFonts w:asciiTheme="minorHAnsi" w:hAnsiTheme="minorHAnsi" w:cstheme="minorHAnsi"/>
          <w:sz w:val="22"/>
        </w:rPr>
      </w:pPr>
      <w:r w:rsidRPr="00EE6D12">
        <w:rPr>
          <w:rFonts w:asciiTheme="minorHAnsi" w:hAnsiTheme="minorHAnsi" w:cstheme="minorHAnsi"/>
          <w:sz w:val="22"/>
        </w:rPr>
        <w:t xml:space="preserve">Serious or persistent </w:t>
      </w:r>
      <w:r w:rsidR="005C1FE2" w:rsidRPr="00EE6D12">
        <w:rPr>
          <w:rFonts w:asciiTheme="minorHAnsi" w:hAnsiTheme="minorHAnsi" w:cstheme="minorHAnsi"/>
          <w:sz w:val="22"/>
        </w:rPr>
        <w:t>threatening or abusive behaviour; bullying; harassment; or intimidation;</w:t>
      </w:r>
    </w:p>
    <w:p w14:paraId="7B4B716C" w14:textId="77777777" w:rsidR="007D3A51" w:rsidRPr="00EE6D12" w:rsidRDefault="00B35E34" w:rsidP="00F901EC">
      <w:pPr>
        <w:numPr>
          <w:ilvl w:val="0"/>
          <w:numId w:val="4"/>
        </w:numPr>
        <w:spacing w:after="0" w:line="276" w:lineRule="auto"/>
        <w:ind w:left="284" w:firstLine="567"/>
        <w:rPr>
          <w:rFonts w:asciiTheme="minorHAnsi" w:hAnsiTheme="minorHAnsi" w:cstheme="minorHAnsi"/>
          <w:sz w:val="22"/>
        </w:rPr>
      </w:pPr>
      <w:r w:rsidRPr="00EE6D12">
        <w:rPr>
          <w:rFonts w:asciiTheme="minorHAnsi" w:hAnsiTheme="minorHAnsi" w:cstheme="minorHAnsi"/>
          <w:sz w:val="22"/>
        </w:rPr>
        <w:t xml:space="preserve">Causing a serious health or safety concern; </w:t>
      </w:r>
    </w:p>
    <w:p w14:paraId="7ADC85E8" w14:textId="77777777" w:rsidR="007D3A51" w:rsidRPr="00EE6D12" w:rsidRDefault="00AA7169" w:rsidP="00F901EC">
      <w:pPr>
        <w:numPr>
          <w:ilvl w:val="0"/>
          <w:numId w:val="4"/>
        </w:numPr>
        <w:spacing w:after="0" w:line="276" w:lineRule="auto"/>
        <w:ind w:left="284" w:firstLine="567"/>
        <w:rPr>
          <w:rFonts w:asciiTheme="minorHAnsi" w:hAnsiTheme="minorHAnsi" w:cstheme="minorHAnsi"/>
          <w:sz w:val="22"/>
        </w:rPr>
      </w:pPr>
      <w:r w:rsidRPr="00EE6D12">
        <w:rPr>
          <w:rFonts w:asciiTheme="minorHAnsi" w:hAnsiTheme="minorHAnsi" w:cstheme="minorHAnsi"/>
          <w:sz w:val="22"/>
        </w:rPr>
        <w:t>C</w:t>
      </w:r>
      <w:r w:rsidR="00971D76" w:rsidRPr="00EE6D12">
        <w:rPr>
          <w:rFonts w:asciiTheme="minorHAnsi" w:hAnsiTheme="minorHAnsi" w:cstheme="minorHAnsi"/>
          <w:sz w:val="22"/>
        </w:rPr>
        <w:t xml:space="preserve">ausing or attempting to cause serious damage to property, the University campus or the campus </w:t>
      </w:r>
    </w:p>
    <w:p w14:paraId="077F624A" w14:textId="708A0B33" w:rsidR="00971D76" w:rsidRPr="00EE6D12" w:rsidRDefault="00971D76" w:rsidP="00F901EC">
      <w:pPr>
        <w:spacing w:after="0" w:line="276" w:lineRule="auto"/>
        <w:ind w:left="851" w:firstLine="589"/>
        <w:rPr>
          <w:rFonts w:asciiTheme="minorHAnsi" w:hAnsiTheme="minorHAnsi" w:cstheme="minorHAnsi"/>
          <w:sz w:val="22"/>
        </w:rPr>
      </w:pPr>
      <w:r w:rsidRPr="00EE6D12">
        <w:rPr>
          <w:rFonts w:asciiTheme="minorHAnsi" w:hAnsiTheme="minorHAnsi" w:cstheme="minorHAnsi"/>
          <w:sz w:val="22"/>
        </w:rPr>
        <w:t>environment;</w:t>
      </w:r>
    </w:p>
    <w:p w14:paraId="5E274B6D" w14:textId="77777777" w:rsidR="00971D76" w:rsidRPr="00EE6D12" w:rsidRDefault="00971D76" w:rsidP="00F901EC">
      <w:pPr>
        <w:numPr>
          <w:ilvl w:val="0"/>
          <w:numId w:val="4"/>
        </w:numPr>
        <w:spacing w:after="0" w:line="276" w:lineRule="auto"/>
        <w:ind w:left="284" w:firstLine="567"/>
        <w:rPr>
          <w:rFonts w:asciiTheme="minorHAnsi" w:hAnsiTheme="minorHAnsi" w:cstheme="minorHAnsi"/>
          <w:sz w:val="22"/>
        </w:rPr>
      </w:pPr>
      <w:r w:rsidRPr="00EE6D12">
        <w:rPr>
          <w:rFonts w:asciiTheme="minorHAnsi" w:hAnsiTheme="minorHAnsi" w:cstheme="minorHAnsi"/>
          <w:sz w:val="22"/>
        </w:rPr>
        <w:t xml:space="preserve">Stealing; </w:t>
      </w:r>
    </w:p>
    <w:p w14:paraId="7CDDF929" w14:textId="0BC5994A" w:rsidR="004C1814" w:rsidRPr="00EE6D12" w:rsidRDefault="004C1814" w:rsidP="00F901EC">
      <w:pPr>
        <w:numPr>
          <w:ilvl w:val="0"/>
          <w:numId w:val="4"/>
        </w:numPr>
        <w:spacing w:after="0" w:line="276" w:lineRule="auto"/>
        <w:ind w:left="284" w:firstLine="567"/>
        <w:rPr>
          <w:rFonts w:asciiTheme="minorHAnsi" w:hAnsiTheme="minorHAnsi" w:cstheme="minorHAnsi"/>
          <w:sz w:val="22"/>
        </w:rPr>
      </w:pPr>
      <w:r w:rsidRPr="00EE6D12">
        <w:rPr>
          <w:rFonts w:asciiTheme="minorHAnsi" w:hAnsiTheme="minorHAnsi" w:cstheme="minorHAnsi"/>
          <w:sz w:val="22"/>
        </w:rPr>
        <w:t>Deception or dishonesty;</w:t>
      </w:r>
    </w:p>
    <w:p w14:paraId="11942802" w14:textId="3ECDEBDB" w:rsidR="00B35E34" w:rsidRPr="00EE6D12" w:rsidRDefault="00B35E34" w:rsidP="00F901EC">
      <w:pPr>
        <w:numPr>
          <w:ilvl w:val="0"/>
          <w:numId w:val="4"/>
        </w:numPr>
        <w:spacing w:after="0" w:line="276" w:lineRule="auto"/>
        <w:ind w:left="284" w:firstLine="567"/>
        <w:rPr>
          <w:rFonts w:asciiTheme="minorHAnsi" w:hAnsiTheme="minorHAnsi" w:cstheme="minorHAnsi"/>
          <w:sz w:val="22"/>
        </w:rPr>
      </w:pPr>
      <w:r w:rsidRPr="00EE6D12">
        <w:rPr>
          <w:rFonts w:asciiTheme="minorHAnsi" w:hAnsiTheme="minorHAnsi" w:cstheme="minorHAnsi"/>
          <w:sz w:val="22"/>
        </w:rPr>
        <w:t>Persistent refusal or failure to observe and comply with anot</w:t>
      </w:r>
      <w:r w:rsidR="00AD3A2A" w:rsidRPr="00EE6D12">
        <w:rPr>
          <w:rFonts w:asciiTheme="minorHAnsi" w:hAnsiTheme="minorHAnsi" w:cstheme="minorHAnsi"/>
          <w:sz w:val="22"/>
        </w:rPr>
        <w:t>her penalty applied under this C</w:t>
      </w:r>
      <w:r w:rsidRPr="00EE6D12">
        <w:rPr>
          <w:rFonts w:asciiTheme="minorHAnsi" w:hAnsiTheme="minorHAnsi" w:cstheme="minorHAnsi"/>
          <w:sz w:val="22"/>
        </w:rPr>
        <w:t>ode</w:t>
      </w:r>
      <w:r w:rsidR="00CE5A10" w:rsidRPr="00EE6D12">
        <w:rPr>
          <w:rFonts w:asciiTheme="minorHAnsi" w:hAnsiTheme="minorHAnsi" w:cstheme="minorHAnsi"/>
          <w:sz w:val="22"/>
        </w:rPr>
        <w:t>.</w:t>
      </w:r>
    </w:p>
    <w:p w14:paraId="0FC8A058" w14:textId="77777777" w:rsidR="00971D76" w:rsidRPr="00EE6D12" w:rsidRDefault="00971D76" w:rsidP="00F901EC">
      <w:pPr>
        <w:spacing w:after="0" w:line="276" w:lineRule="auto"/>
        <w:ind w:left="284" w:firstLine="0"/>
        <w:rPr>
          <w:rFonts w:asciiTheme="minorHAnsi" w:hAnsiTheme="minorHAnsi" w:cstheme="minorHAnsi"/>
          <w:sz w:val="22"/>
        </w:rPr>
      </w:pPr>
    </w:p>
    <w:p w14:paraId="3AFC653F" w14:textId="1B2422E4" w:rsidR="00971D76" w:rsidRPr="00EE6D12" w:rsidRDefault="00971D76" w:rsidP="00F901EC">
      <w:pPr>
        <w:pStyle w:val="Heading2"/>
        <w:spacing w:after="0" w:line="276" w:lineRule="auto"/>
        <w:ind w:left="284" w:firstLine="436"/>
        <w:jc w:val="both"/>
        <w:rPr>
          <w:rFonts w:asciiTheme="minorHAnsi" w:hAnsiTheme="minorHAnsi" w:cstheme="minorHAnsi"/>
          <w:sz w:val="22"/>
        </w:rPr>
      </w:pPr>
      <w:bookmarkStart w:id="16" w:name="_Toc82778461"/>
      <w:r w:rsidRPr="00EE6D12">
        <w:rPr>
          <w:rFonts w:asciiTheme="minorHAnsi" w:hAnsiTheme="minorHAnsi" w:cstheme="minorHAnsi"/>
          <w:sz w:val="22"/>
        </w:rPr>
        <w:t>Level 3 Offences</w:t>
      </w:r>
      <w:bookmarkEnd w:id="16"/>
    </w:p>
    <w:p w14:paraId="24B3E9B0" w14:textId="327D08D2" w:rsidR="00CF0426" w:rsidRPr="00EE6D12" w:rsidRDefault="00CF0426" w:rsidP="00F901EC">
      <w:pPr>
        <w:numPr>
          <w:ilvl w:val="0"/>
          <w:numId w:val="5"/>
        </w:numPr>
        <w:spacing w:after="0" w:line="276" w:lineRule="auto"/>
        <w:ind w:left="1418" w:hanging="567"/>
        <w:rPr>
          <w:rFonts w:asciiTheme="minorHAnsi" w:hAnsiTheme="minorHAnsi" w:cstheme="minorHAnsi"/>
          <w:sz w:val="22"/>
        </w:rPr>
      </w:pPr>
      <w:r w:rsidRPr="00EE6D12">
        <w:rPr>
          <w:rFonts w:asciiTheme="minorHAnsi" w:hAnsiTheme="minorHAnsi" w:cstheme="minorHAnsi"/>
          <w:sz w:val="22"/>
        </w:rPr>
        <w:t xml:space="preserve">Multiple or repeated Level 2 offences; </w:t>
      </w:r>
    </w:p>
    <w:p w14:paraId="0EF6BE25" w14:textId="6047271A" w:rsidR="00274FF2" w:rsidRPr="00EE6D12" w:rsidRDefault="00F45942" w:rsidP="00F901EC">
      <w:pPr>
        <w:numPr>
          <w:ilvl w:val="0"/>
          <w:numId w:val="5"/>
        </w:numPr>
        <w:spacing w:after="0" w:line="276" w:lineRule="auto"/>
        <w:ind w:left="1418" w:hanging="567"/>
        <w:rPr>
          <w:rFonts w:asciiTheme="minorHAnsi" w:hAnsiTheme="minorHAnsi" w:cstheme="minorHAnsi"/>
          <w:sz w:val="22"/>
        </w:rPr>
      </w:pPr>
      <w:r w:rsidRPr="00EE6D12">
        <w:rPr>
          <w:rFonts w:asciiTheme="minorHAnsi" w:hAnsiTheme="minorHAnsi" w:cstheme="minorHAnsi"/>
          <w:sz w:val="22"/>
        </w:rPr>
        <w:t>C</w:t>
      </w:r>
      <w:r w:rsidR="003674EF" w:rsidRPr="00EE6D12">
        <w:rPr>
          <w:rFonts w:asciiTheme="minorHAnsi" w:hAnsiTheme="minorHAnsi" w:cstheme="minorHAnsi"/>
          <w:sz w:val="22"/>
        </w:rPr>
        <w:t xml:space="preserve">ausing </w:t>
      </w:r>
      <w:r w:rsidR="00B35E34" w:rsidRPr="00EE6D12">
        <w:rPr>
          <w:rFonts w:asciiTheme="minorHAnsi" w:hAnsiTheme="minorHAnsi" w:cstheme="minorHAnsi"/>
          <w:sz w:val="22"/>
        </w:rPr>
        <w:t xml:space="preserve">or attempting to cause serious </w:t>
      </w:r>
      <w:r w:rsidR="003674EF" w:rsidRPr="00EE6D12">
        <w:rPr>
          <w:rFonts w:asciiTheme="minorHAnsi" w:hAnsiTheme="minorHAnsi" w:cstheme="minorHAnsi"/>
          <w:sz w:val="22"/>
        </w:rPr>
        <w:t xml:space="preserve">physical harm; </w:t>
      </w:r>
    </w:p>
    <w:p w14:paraId="2AE95A33" w14:textId="58B8C8B4" w:rsidR="00274FF2" w:rsidRPr="00EE6D12" w:rsidRDefault="00852524" w:rsidP="00F901EC">
      <w:pPr>
        <w:numPr>
          <w:ilvl w:val="0"/>
          <w:numId w:val="5"/>
        </w:numPr>
        <w:spacing w:after="0" w:line="276" w:lineRule="auto"/>
        <w:ind w:left="1418" w:hanging="567"/>
        <w:rPr>
          <w:rFonts w:asciiTheme="minorHAnsi" w:hAnsiTheme="minorHAnsi" w:cstheme="minorHAnsi"/>
          <w:sz w:val="22"/>
        </w:rPr>
      </w:pPr>
      <w:r w:rsidRPr="00EE6D12">
        <w:rPr>
          <w:rFonts w:asciiTheme="minorHAnsi" w:hAnsiTheme="minorHAnsi" w:cstheme="minorHAnsi"/>
          <w:sz w:val="22"/>
        </w:rPr>
        <w:t>Gender-based violence, sexual violence or s</w:t>
      </w:r>
      <w:r w:rsidR="003674EF" w:rsidRPr="00EE6D12">
        <w:rPr>
          <w:rFonts w:asciiTheme="minorHAnsi" w:hAnsiTheme="minorHAnsi" w:cstheme="minorHAnsi"/>
          <w:sz w:val="22"/>
        </w:rPr>
        <w:t xml:space="preserve">exual </w:t>
      </w:r>
      <w:r w:rsidR="007466ED" w:rsidRPr="00EE6D12">
        <w:rPr>
          <w:rFonts w:asciiTheme="minorHAnsi" w:hAnsiTheme="minorHAnsi" w:cstheme="minorHAnsi"/>
          <w:sz w:val="22"/>
        </w:rPr>
        <w:t>misconduct</w:t>
      </w:r>
      <w:r w:rsidR="003674EF" w:rsidRPr="00EE6D12">
        <w:rPr>
          <w:rFonts w:asciiTheme="minorHAnsi" w:hAnsiTheme="minorHAnsi" w:cstheme="minorHAnsi"/>
          <w:sz w:val="22"/>
        </w:rPr>
        <w:t xml:space="preserve">; </w:t>
      </w:r>
    </w:p>
    <w:p w14:paraId="0BC07E8B" w14:textId="77777777" w:rsidR="000C605C" w:rsidRPr="00EE6D12" w:rsidRDefault="005C1FE2" w:rsidP="00F901EC">
      <w:pPr>
        <w:numPr>
          <w:ilvl w:val="0"/>
          <w:numId w:val="5"/>
        </w:numPr>
        <w:spacing w:after="0" w:line="276" w:lineRule="auto"/>
        <w:ind w:left="1418" w:hanging="567"/>
        <w:rPr>
          <w:rFonts w:asciiTheme="minorHAnsi" w:hAnsiTheme="minorHAnsi" w:cstheme="minorHAnsi"/>
          <w:sz w:val="22"/>
        </w:rPr>
      </w:pPr>
      <w:r w:rsidRPr="00EE6D12">
        <w:rPr>
          <w:rFonts w:asciiTheme="minorHAnsi" w:hAnsiTheme="minorHAnsi" w:cstheme="minorHAnsi"/>
          <w:sz w:val="22"/>
        </w:rPr>
        <w:t>Abuse, threat or intimidation motivated by prejudice</w:t>
      </w:r>
      <w:r w:rsidR="00852524" w:rsidRPr="00EE6D12">
        <w:rPr>
          <w:rFonts w:asciiTheme="minorHAnsi" w:hAnsiTheme="minorHAnsi" w:cstheme="minorHAnsi"/>
          <w:sz w:val="22"/>
        </w:rPr>
        <w:t xml:space="preserve"> or discrimination</w:t>
      </w:r>
      <w:r w:rsidRPr="00EE6D12">
        <w:rPr>
          <w:rFonts w:asciiTheme="minorHAnsi" w:hAnsiTheme="minorHAnsi" w:cstheme="minorHAnsi"/>
          <w:sz w:val="22"/>
        </w:rPr>
        <w:t>;</w:t>
      </w:r>
    </w:p>
    <w:p w14:paraId="755D76EC" w14:textId="51D482A8" w:rsidR="000C605C" w:rsidRPr="00EE6D12" w:rsidRDefault="000C605C" w:rsidP="00F901EC">
      <w:pPr>
        <w:numPr>
          <w:ilvl w:val="0"/>
          <w:numId w:val="5"/>
        </w:numPr>
        <w:spacing w:after="0" w:line="276" w:lineRule="auto"/>
        <w:ind w:left="1418" w:hanging="567"/>
        <w:rPr>
          <w:rFonts w:asciiTheme="minorHAnsi" w:hAnsiTheme="minorHAnsi" w:cstheme="minorHAnsi"/>
          <w:sz w:val="22"/>
        </w:rPr>
      </w:pPr>
      <w:r w:rsidRPr="00EE6D12">
        <w:rPr>
          <w:rFonts w:asciiTheme="minorHAnsi" w:hAnsiTheme="minorHAnsi" w:cstheme="minorHAnsi"/>
          <w:sz w:val="22"/>
        </w:rPr>
        <w:t>Coercion, persistent or serious harassment, bullying or intimidation;</w:t>
      </w:r>
    </w:p>
    <w:p w14:paraId="53D1D2F0" w14:textId="68EA08B8" w:rsidR="00971D76" w:rsidRPr="00EE6D12" w:rsidRDefault="00971D76" w:rsidP="00F901EC">
      <w:pPr>
        <w:numPr>
          <w:ilvl w:val="0"/>
          <w:numId w:val="5"/>
        </w:numPr>
        <w:spacing w:after="0" w:line="276" w:lineRule="auto"/>
        <w:ind w:left="1418" w:hanging="567"/>
        <w:rPr>
          <w:rFonts w:asciiTheme="minorHAnsi" w:hAnsiTheme="minorHAnsi" w:cstheme="minorHAnsi"/>
          <w:sz w:val="22"/>
        </w:rPr>
      </w:pPr>
      <w:r w:rsidRPr="00EE6D12">
        <w:rPr>
          <w:rFonts w:asciiTheme="minorHAnsi" w:hAnsiTheme="minorHAnsi" w:cstheme="minorHAnsi"/>
          <w:sz w:val="22"/>
        </w:rPr>
        <w:t>Making a threat to life;</w:t>
      </w:r>
    </w:p>
    <w:p w14:paraId="174FA156" w14:textId="4D27679E" w:rsidR="00274FF2" w:rsidRPr="00EE6D12" w:rsidRDefault="003674EF" w:rsidP="00F901EC">
      <w:pPr>
        <w:numPr>
          <w:ilvl w:val="0"/>
          <w:numId w:val="5"/>
        </w:numPr>
        <w:spacing w:after="0" w:line="276" w:lineRule="auto"/>
        <w:ind w:left="1418" w:hanging="567"/>
        <w:rPr>
          <w:rFonts w:asciiTheme="minorHAnsi" w:hAnsiTheme="minorHAnsi" w:cstheme="minorHAnsi"/>
          <w:sz w:val="22"/>
        </w:rPr>
      </w:pPr>
      <w:r w:rsidRPr="00EE6D12">
        <w:rPr>
          <w:rFonts w:asciiTheme="minorHAnsi" w:hAnsiTheme="minorHAnsi" w:cstheme="minorHAnsi"/>
          <w:sz w:val="22"/>
        </w:rPr>
        <w:t xml:space="preserve">Conduct </w:t>
      </w:r>
      <w:r w:rsidR="00AB551C" w:rsidRPr="00EE6D12">
        <w:rPr>
          <w:rFonts w:asciiTheme="minorHAnsi" w:hAnsiTheme="minorHAnsi" w:cstheme="minorHAnsi"/>
          <w:sz w:val="22"/>
        </w:rPr>
        <w:t>which is lewd or obscene or which otherwise</w:t>
      </w:r>
      <w:r w:rsidR="00852524" w:rsidRPr="00EE6D12">
        <w:rPr>
          <w:rFonts w:asciiTheme="minorHAnsi" w:hAnsiTheme="minorHAnsi" w:cstheme="minorHAnsi"/>
          <w:sz w:val="22"/>
        </w:rPr>
        <w:t xml:space="preserve"> could be reasonably deemed to be offensive</w:t>
      </w:r>
      <w:r w:rsidRPr="00EE6D12">
        <w:rPr>
          <w:rFonts w:asciiTheme="minorHAnsi" w:hAnsiTheme="minorHAnsi" w:cstheme="minorHAnsi"/>
          <w:sz w:val="22"/>
        </w:rPr>
        <w:t xml:space="preserve">; </w:t>
      </w:r>
    </w:p>
    <w:p w14:paraId="64ED25C6" w14:textId="7704EDE2" w:rsidR="00274FF2" w:rsidRPr="00EE6D12" w:rsidRDefault="003674EF" w:rsidP="00F901EC">
      <w:pPr>
        <w:numPr>
          <w:ilvl w:val="0"/>
          <w:numId w:val="5"/>
        </w:numPr>
        <w:spacing w:after="0" w:line="276" w:lineRule="auto"/>
        <w:ind w:left="1418" w:hanging="567"/>
        <w:rPr>
          <w:rFonts w:asciiTheme="minorHAnsi" w:hAnsiTheme="minorHAnsi" w:cstheme="minorHAnsi"/>
          <w:sz w:val="22"/>
        </w:rPr>
      </w:pPr>
      <w:r w:rsidRPr="00EE6D12">
        <w:rPr>
          <w:rFonts w:asciiTheme="minorHAnsi" w:hAnsiTheme="minorHAnsi" w:cstheme="minorHAnsi"/>
          <w:sz w:val="22"/>
        </w:rPr>
        <w:t xml:space="preserve">Use of University </w:t>
      </w:r>
      <w:r w:rsidR="00EB241B" w:rsidRPr="00EE6D12">
        <w:rPr>
          <w:rFonts w:asciiTheme="minorHAnsi" w:hAnsiTheme="minorHAnsi" w:cstheme="minorHAnsi"/>
          <w:sz w:val="22"/>
        </w:rPr>
        <w:t>premises</w:t>
      </w:r>
      <w:r w:rsidR="00023219" w:rsidRPr="00EE6D12">
        <w:rPr>
          <w:rFonts w:asciiTheme="minorHAnsi" w:hAnsiTheme="minorHAnsi" w:cstheme="minorHAnsi"/>
          <w:sz w:val="22"/>
        </w:rPr>
        <w:t>, facilities or services,</w:t>
      </w:r>
      <w:r w:rsidR="00EB241B" w:rsidRPr="00EE6D12">
        <w:rPr>
          <w:rFonts w:asciiTheme="minorHAnsi" w:hAnsiTheme="minorHAnsi" w:cstheme="minorHAnsi"/>
          <w:sz w:val="22"/>
        </w:rPr>
        <w:t xml:space="preserve"> or items of University property, inclu</w:t>
      </w:r>
      <w:r w:rsidR="00023219" w:rsidRPr="00EE6D12">
        <w:rPr>
          <w:rFonts w:asciiTheme="minorHAnsi" w:hAnsiTheme="minorHAnsi" w:cstheme="minorHAnsi"/>
          <w:sz w:val="22"/>
        </w:rPr>
        <w:t xml:space="preserve">ding computers and IT </w:t>
      </w:r>
      <w:r w:rsidR="00EB241B" w:rsidRPr="00EE6D12">
        <w:rPr>
          <w:rFonts w:asciiTheme="minorHAnsi" w:hAnsiTheme="minorHAnsi" w:cstheme="minorHAnsi"/>
          <w:sz w:val="22"/>
        </w:rPr>
        <w:t>network</w:t>
      </w:r>
      <w:r w:rsidR="00023219" w:rsidRPr="00EE6D12">
        <w:rPr>
          <w:rFonts w:asciiTheme="minorHAnsi" w:hAnsiTheme="minorHAnsi" w:cstheme="minorHAnsi"/>
          <w:sz w:val="22"/>
        </w:rPr>
        <w:t>s</w:t>
      </w:r>
      <w:r w:rsidRPr="00EE6D12">
        <w:rPr>
          <w:rFonts w:asciiTheme="minorHAnsi" w:hAnsiTheme="minorHAnsi" w:cstheme="minorHAnsi"/>
          <w:sz w:val="22"/>
        </w:rPr>
        <w:t xml:space="preserve"> for illegal purposes; </w:t>
      </w:r>
    </w:p>
    <w:p w14:paraId="26886DC2" w14:textId="4943E34D" w:rsidR="007466ED" w:rsidRPr="00EE6D12" w:rsidRDefault="00C23CE8" w:rsidP="00F901EC">
      <w:pPr>
        <w:numPr>
          <w:ilvl w:val="0"/>
          <w:numId w:val="5"/>
        </w:numPr>
        <w:spacing w:after="0" w:line="276" w:lineRule="auto"/>
        <w:ind w:left="1418" w:hanging="567"/>
        <w:rPr>
          <w:rFonts w:asciiTheme="minorHAnsi" w:hAnsiTheme="minorHAnsi" w:cstheme="minorHAnsi"/>
          <w:sz w:val="22"/>
        </w:rPr>
      </w:pPr>
      <w:r w:rsidRPr="00EE6D12">
        <w:rPr>
          <w:rFonts w:asciiTheme="minorHAnsi" w:hAnsiTheme="minorHAnsi" w:cstheme="minorHAnsi"/>
          <w:sz w:val="22"/>
        </w:rPr>
        <w:t xml:space="preserve">Possession of a weapon or </w:t>
      </w:r>
      <w:r w:rsidR="003674EF" w:rsidRPr="00EE6D12">
        <w:rPr>
          <w:rFonts w:asciiTheme="minorHAnsi" w:hAnsiTheme="minorHAnsi" w:cstheme="minorHAnsi"/>
          <w:sz w:val="22"/>
        </w:rPr>
        <w:t>firearm includ</w:t>
      </w:r>
      <w:r w:rsidRPr="00EE6D12">
        <w:rPr>
          <w:rFonts w:asciiTheme="minorHAnsi" w:hAnsiTheme="minorHAnsi" w:cstheme="minorHAnsi"/>
          <w:sz w:val="22"/>
        </w:rPr>
        <w:t>ing imitation</w:t>
      </w:r>
      <w:r w:rsidR="007466ED" w:rsidRPr="00EE6D12">
        <w:rPr>
          <w:rFonts w:asciiTheme="minorHAnsi" w:hAnsiTheme="minorHAnsi" w:cstheme="minorHAnsi"/>
          <w:sz w:val="22"/>
        </w:rPr>
        <w:t>s</w:t>
      </w:r>
      <w:r w:rsidRPr="00EE6D12">
        <w:rPr>
          <w:rFonts w:asciiTheme="minorHAnsi" w:hAnsiTheme="minorHAnsi" w:cstheme="minorHAnsi"/>
          <w:sz w:val="22"/>
        </w:rPr>
        <w:t xml:space="preserve"> or replicas</w:t>
      </w:r>
      <w:r w:rsidR="008A76ED" w:rsidRPr="00EE6D12">
        <w:rPr>
          <w:rFonts w:asciiTheme="minorHAnsi" w:hAnsiTheme="minorHAnsi" w:cstheme="minorHAnsi"/>
          <w:sz w:val="22"/>
        </w:rPr>
        <w:t>;</w:t>
      </w:r>
    </w:p>
    <w:p w14:paraId="3C132BE2" w14:textId="3F59E7E5" w:rsidR="004C1814" w:rsidRPr="00F901EC" w:rsidRDefault="003674EF" w:rsidP="00F901EC">
      <w:pPr>
        <w:numPr>
          <w:ilvl w:val="0"/>
          <w:numId w:val="5"/>
        </w:numPr>
        <w:spacing w:after="0" w:line="276" w:lineRule="auto"/>
        <w:ind w:left="1418" w:hanging="567"/>
        <w:rPr>
          <w:rFonts w:asciiTheme="minorHAnsi" w:hAnsiTheme="minorHAnsi" w:cstheme="minorHAnsi"/>
          <w:sz w:val="22"/>
        </w:rPr>
      </w:pPr>
      <w:r w:rsidRPr="00EE6D12">
        <w:rPr>
          <w:rFonts w:asciiTheme="minorHAnsi" w:hAnsiTheme="minorHAnsi" w:cstheme="minorHAnsi"/>
          <w:sz w:val="22"/>
        </w:rPr>
        <w:t xml:space="preserve">Actions which </w:t>
      </w:r>
      <w:r w:rsidR="00D408F8" w:rsidRPr="00EE6D12">
        <w:rPr>
          <w:rFonts w:asciiTheme="minorHAnsi" w:hAnsiTheme="minorHAnsi" w:cstheme="minorHAnsi"/>
          <w:sz w:val="22"/>
        </w:rPr>
        <w:t xml:space="preserve">bring or </w:t>
      </w:r>
      <w:r w:rsidR="00CB19AF" w:rsidRPr="00EE6D12">
        <w:rPr>
          <w:rFonts w:asciiTheme="minorHAnsi" w:hAnsiTheme="minorHAnsi" w:cstheme="minorHAnsi"/>
          <w:sz w:val="22"/>
        </w:rPr>
        <w:t>could/</w:t>
      </w:r>
      <w:r w:rsidRPr="00EE6D12">
        <w:rPr>
          <w:rFonts w:asciiTheme="minorHAnsi" w:hAnsiTheme="minorHAnsi" w:cstheme="minorHAnsi"/>
          <w:sz w:val="22"/>
        </w:rPr>
        <w:t>are likely to bring the Univer</w:t>
      </w:r>
      <w:r w:rsidR="00CE5A10" w:rsidRPr="00EE6D12">
        <w:rPr>
          <w:rFonts w:asciiTheme="minorHAnsi" w:hAnsiTheme="minorHAnsi" w:cstheme="minorHAnsi"/>
          <w:sz w:val="22"/>
        </w:rPr>
        <w:t>sity into significant disrepute.</w:t>
      </w:r>
      <w:r w:rsidRPr="00EE6D12">
        <w:rPr>
          <w:rFonts w:asciiTheme="minorHAnsi" w:hAnsiTheme="minorHAnsi" w:cstheme="minorHAnsi"/>
          <w:sz w:val="22"/>
        </w:rPr>
        <w:t xml:space="preserve"> </w:t>
      </w:r>
    </w:p>
    <w:p w14:paraId="037E21B6" w14:textId="77777777" w:rsidR="004C1814" w:rsidRPr="00EE6D12" w:rsidRDefault="004C1814" w:rsidP="00F901EC">
      <w:pPr>
        <w:spacing w:after="0" w:line="276" w:lineRule="auto"/>
        <w:ind w:left="284" w:firstLine="0"/>
        <w:rPr>
          <w:rFonts w:asciiTheme="minorHAnsi" w:hAnsiTheme="minorHAnsi" w:cstheme="minorHAnsi"/>
          <w:sz w:val="22"/>
        </w:rPr>
      </w:pPr>
    </w:p>
    <w:p w14:paraId="300C92CC" w14:textId="78D0F619" w:rsidR="004C1814" w:rsidRPr="00EE6D12" w:rsidRDefault="00F17F41"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Where it is not</w:t>
      </w:r>
      <w:r w:rsidR="00AA7169" w:rsidRPr="00EE6D12">
        <w:rPr>
          <w:rFonts w:asciiTheme="minorHAnsi" w:hAnsiTheme="minorHAnsi" w:cstheme="minorHAnsi"/>
          <w:sz w:val="22"/>
        </w:rPr>
        <w:t xml:space="preserve"> immediately</w:t>
      </w:r>
      <w:r w:rsidRPr="00EE6D12">
        <w:rPr>
          <w:rFonts w:asciiTheme="minorHAnsi" w:hAnsiTheme="minorHAnsi" w:cstheme="minorHAnsi"/>
          <w:sz w:val="22"/>
        </w:rPr>
        <w:t xml:space="preserve"> </w:t>
      </w:r>
      <w:r w:rsidR="00B35E34" w:rsidRPr="00EE6D12">
        <w:rPr>
          <w:rFonts w:asciiTheme="minorHAnsi" w:hAnsiTheme="minorHAnsi" w:cstheme="minorHAnsi"/>
          <w:sz w:val="22"/>
        </w:rPr>
        <w:t>clear whether an allegation against a student</w:t>
      </w:r>
      <w:r w:rsidRPr="00EE6D12">
        <w:rPr>
          <w:rFonts w:asciiTheme="minorHAnsi" w:hAnsiTheme="minorHAnsi" w:cstheme="minorHAnsi"/>
          <w:sz w:val="22"/>
        </w:rPr>
        <w:t xml:space="preserve"> should be </w:t>
      </w:r>
      <w:r w:rsidR="00B35E34" w:rsidRPr="00EE6D12">
        <w:rPr>
          <w:rFonts w:asciiTheme="minorHAnsi" w:hAnsiTheme="minorHAnsi" w:cstheme="minorHAnsi"/>
          <w:sz w:val="22"/>
        </w:rPr>
        <w:t>considered as a Level 1,</w:t>
      </w:r>
      <w:r w:rsidR="000B4EF8" w:rsidRPr="00EE6D12">
        <w:rPr>
          <w:rFonts w:asciiTheme="minorHAnsi" w:hAnsiTheme="minorHAnsi" w:cstheme="minorHAnsi"/>
          <w:sz w:val="22"/>
        </w:rPr>
        <w:t xml:space="preserve"> 2 </w:t>
      </w:r>
      <w:r w:rsidR="00B35E34" w:rsidRPr="00EE6D12">
        <w:rPr>
          <w:rFonts w:asciiTheme="minorHAnsi" w:hAnsiTheme="minorHAnsi" w:cstheme="minorHAnsi"/>
          <w:sz w:val="22"/>
        </w:rPr>
        <w:t>or 3 matter</w:t>
      </w:r>
      <w:r w:rsidR="007A6F9E" w:rsidRPr="00EE6D12">
        <w:rPr>
          <w:rFonts w:asciiTheme="minorHAnsi" w:hAnsiTheme="minorHAnsi" w:cstheme="minorHAnsi"/>
          <w:sz w:val="22"/>
        </w:rPr>
        <w:t xml:space="preserve">, </w:t>
      </w:r>
      <w:r w:rsidR="00FA2504" w:rsidRPr="00EE6D12">
        <w:rPr>
          <w:rFonts w:asciiTheme="minorHAnsi" w:hAnsiTheme="minorHAnsi" w:cstheme="minorHAnsi"/>
          <w:sz w:val="22"/>
        </w:rPr>
        <w:t xml:space="preserve">the </w:t>
      </w:r>
      <w:r w:rsidR="004665DE" w:rsidRPr="00EE6D12">
        <w:rPr>
          <w:rFonts w:asciiTheme="minorHAnsi" w:hAnsiTheme="minorHAnsi" w:cstheme="minorHAnsi"/>
          <w:sz w:val="22"/>
        </w:rPr>
        <w:t>Academic Registrar and/</w:t>
      </w:r>
      <w:r w:rsidR="00B35E34" w:rsidRPr="00EE6D12">
        <w:rPr>
          <w:rFonts w:asciiTheme="minorHAnsi" w:hAnsiTheme="minorHAnsi" w:cstheme="minorHAnsi"/>
          <w:sz w:val="22"/>
        </w:rPr>
        <w:t xml:space="preserve">or </w:t>
      </w:r>
      <w:r w:rsidR="004665DE" w:rsidRPr="00EE6D12">
        <w:rPr>
          <w:rFonts w:asciiTheme="minorHAnsi" w:hAnsiTheme="minorHAnsi" w:cstheme="minorHAnsi"/>
          <w:sz w:val="22"/>
        </w:rPr>
        <w:t xml:space="preserve">the </w:t>
      </w:r>
      <w:r w:rsidR="009A3E85" w:rsidRPr="00EE6D12">
        <w:rPr>
          <w:rFonts w:asciiTheme="minorHAnsi" w:hAnsiTheme="minorHAnsi" w:cstheme="minorHAnsi"/>
          <w:sz w:val="22"/>
        </w:rPr>
        <w:t>Deputy Secretary/</w:t>
      </w:r>
      <w:r w:rsidR="004665DE" w:rsidRPr="00EE6D12">
        <w:rPr>
          <w:rFonts w:asciiTheme="minorHAnsi" w:hAnsiTheme="minorHAnsi" w:cstheme="minorHAnsi"/>
          <w:sz w:val="22"/>
        </w:rPr>
        <w:t>nominee</w:t>
      </w:r>
      <w:r w:rsidRPr="00EE6D12">
        <w:rPr>
          <w:rFonts w:asciiTheme="minorHAnsi" w:hAnsiTheme="minorHAnsi" w:cstheme="minorHAnsi"/>
          <w:sz w:val="22"/>
        </w:rPr>
        <w:t xml:space="preserve"> will make a d</w:t>
      </w:r>
      <w:r w:rsidR="00B35E34" w:rsidRPr="00EE6D12">
        <w:rPr>
          <w:rFonts w:asciiTheme="minorHAnsi" w:hAnsiTheme="minorHAnsi" w:cstheme="minorHAnsi"/>
          <w:sz w:val="22"/>
        </w:rPr>
        <w:t>ecision regarding this</w:t>
      </w:r>
      <w:r w:rsidRPr="00EE6D12">
        <w:rPr>
          <w:rFonts w:asciiTheme="minorHAnsi" w:hAnsiTheme="minorHAnsi" w:cstheme="minorHAnsi"/>
          <w:sz w:val="22"/>
        </w:rPr>
        <w:t xml:space="preserve">. </w:t>
      </w:r>
      <w:r w:rsidR="00871676" w:rsidRPr="00EE6D12">
        <w:rPr>
          <w:rFonts w:asciiTheme="minorHAnsi" w:hAnsiTheme="minorHAnsi" w:cstheme="minorHAnsi"/>
          <w:sz w:val="22"/>
        </w:rPr>
        <w:t>However it should be noted that</w:t>
      </w:r>
      <w:r w:rsidR="0015398A" w:rsidRPr="00EE6D12">
        <w:rPr>
          <w:rFonts w:asciiTheme="minorHAnsi" w:hAnsiTheme="minorHAnsi" w:cstheme="minorHAnsi"/>
          <w:sz w:val="22"/>
        </w:rPr>
        <w:t>, as set out in paragraph 76</w:t>
      </w:r>
      <w:r w:rsidR="006E23CE" w:rsidRPr="00EE6D12">
        <w:rPr>
          <w:rFonts w:asciiTheme="minorHAnsi" w:hAnsiTheme="minorHAnsi" w:cstheme="minorHAnsi"/>
          <w:sz w:val="22"/>
        </w:rPr>
        <w:t>, a matter may be initially considered at one offence level, but may subsequently be escalated to a hi</w:t>
      </w:r>
      <w:r w:rsidR="00AD3A2A" w:rsidRPr="00EE6D12">
        <w:rPr>
          <w:rFonts w:asciiTheme="minorHAnsi" w:hAnsiTheme="minorHAnsi" w:cstheme="minorHAnsi"/>
          <w:sz w:val="22"/>
        </w:rPr>
        <w:t>gher offence level within this C</w:t>
      </w:r>
      <w:r w:rsidR="006E23CE" w:rsidRPr="00EE6D12">
        <w:rPr>
          <w:rFonts w:asciiTheme="minorHAnsi" w:hAnsiTheme="minorHAnsi" w:cstheme="minorHAnsi"/>
          <w:sz w:val="22"/>
        </w:rPr>
        <w:t>ode where a Level 1 or Level 2 Disciplinary Officer considers that an allegation is confirmed and the penaltie</w:t>
      </w:r>
      <w:r w:rsidR="00AD3A2A" w:rsidRPr="00EE6D12">
        <w:rPr>
          <w:rFonts w:asciiTheme="minorHAnsi" w:hAnsiTheme="minorHAnsi" w:cstheme="minorHAnsi"/>
          <w:sz w:val="22"/>
        </w:rPr>
        <w:t>s available to them under this C</w:t>
      </w:r>
      <w:r w:rsidR="006E23CE" w:rsidRPr="00EE6D12">
        <w:rPr>
          <w:rFonts w:asciiTheme="minorHAnsi" w:hAnsiTheme="minorHAnsi" w:cstheme="minorHAnsi"/>
          <w:sz w:val="22"/>
        </w:rPr>
        <w:t>ode are or may be inadequate to address the gravity of the offence, and therefore escalation is required in order to ensure the matter is addressed appropriately and proportionately</w:t>
      </w:r>
      <w:bookmarkStart w:id="17" w:name="_Toc525910948"/>
      <w:r w:rsidR="006E23CE" w:rsidRPr="00EE6D12">
        <w:rPr>
          <w:rFonts w:asciiTheme="minorHAnsi" w:hAnsiTheme="minorHAnsi" w:cstheme="minorHAnsi"/>
          <w:sz w:val="22"/>
        </w:rPr>
        <w:t xml:space="preserve">. </w:t>
      </w:r>
    </w:p>
    <w:p w14:paraId="4A740BD0" w14:textId="07A21AFD" w:rsidR="004C1814" w:rsidRDefault="004C1814" w:rsidP="00F901EC">
      <w:pPr>
        <w:spacing w:after="0" w:line="276" w:lineRule="auto"/>
        <w:ind w:left="709" w:hanging="425"/>
        <w:rPr>
          <w:rFonts w:asciiTheme="minorHAnsi" w:hAnsiTheme="minorHAnsi" w:cstheme="minorHAnsi"/>
        </w:rPr>
      </w:pPr>
    </w:p>
    <w:p w14:paraId="70F21AD9" w14:textId="77777777" w:rsidR="00F901EC" w:rsidRPr="00EE6D12" w:rsidRDefault="00F901EC" w:rsidP="00F901EC">
      <w:pPr>
        <w:spacing w:after="0" w:line="276" w:lineRule="auto"/>
        <w:ind w:left="709" w:hanging="425"/>
        <w:rPr>
          <w:rFonts w:asciiTheme="minorHAnsi" w:hAnsiTheme="minorHAnsi" w:cstheme="minorHAnsi"/>
        </w:rPr>
      </w:pPr>
    </w:p>
    <w:p w14:paraId="50205C1B" w14:textId="3B3690B5" w:rsidR="00274FF2" w:rsidRPr="00EE6D12" w:rsidRDefault="00353229" w:rsidP="00F901EC">
      <w:pPr>
        <w:pStyle w:val="Heading2"/>
        <w:spacing w:after="0" w:line="276" w:lineRule="auto"/>
        <w:ind w:left="709" w:hanging="425"/>
        <w:jc w:val="both"/>
        <w:rPr>
          <w:rFonts w:asciiTheme="minorHAnsi" w:hAnsiTheme="minorHAnsi" w:cstheme="minorHAnsi"/>
          <w:sz w:val="22"/>
        </w:rPr>
      </w:pPr>
      <w:bookmarkStart w:id="18" w:name="_Toc82778462"/>
      <w:r w:rsidRPr="00EE6D12">
        <w:rPr>
          <w:rFonts w:asciiTheme="minorHAnsi" w:hAnsiTheme="minorHAnsi" w:cstheme="minorHAnsi"/>
          <w:sz w:val="22"/>
        </w:rPr>
        <w:t xml:space="preserve">Authorised </w:t>
      </w:r>
      <w:r w:rsidR="003674EF" w:rsidRPr="00EE6D12">
        <w:rPr>
          <w:rFonts w:asciiTheme="minorHAnsi" w:hAnsiTheme="minorHAnsi" w:cstheme="minorHAnsi"/>
          <w:sz w:val="22"/>
        </w:rPr>
        <w:t>Officers</w:t>
      </w:r>
      <w:bookmarkEnd w:id="17"/>
      <w:bookmarkEnd w:id="18"/>
      <w:r w:rsidR="003674EF" w:rsidRPr="00EE6D12">
        <w:rPr>
          <w:rFonts w:asciiTheme="minorHAnsi" w:hAnsiTheme="minorHAnsi" w:cstheme="minorHAnsi"/>
          <w:sz w:val="22"/>
        </w:rPr>
        <w:t xml:space="preserve"> </w:t>
      </w:r>
    </w:p>
    <w:p w14:paraId="09E16F61" w14:textId="2F0C7320" w:rsidR="00AB551C" w:rsidRPr="00EE6D12" w:rsidRDefault="00570B16" w:rsidP="00F901EC">
      <w:pPr>
        <w:pStyle w:val="ListParagraph"/>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A</w:t>
      </w:r>
      <w:r w:rsidR="00774856" w:rsidRPr="00EE6D12">
        <w:rPr>
          <w:rFonts w:asciiTheme="minorHAnsi" w:hAnsiTheme="minorHAnsi" w:cstheme="minorHAnsi"/>
          <w:sz w:val="22"/>
        </w:rPr>
        <w:t xml:space="preserve">ction </w:t>
      </w:r>
      <w:r w:rsidR="00AD3A2A" w:rsidRPr="00EE6D12">
        <w:rPr>
          <w:rFonts w:asciiTheme="minorHAnsi" w:hAnsiTheme="minorHAnsi" w:cstheme="minorHAnsi"/>
          <w:sz w:val="22"/>
        </w:rPr>
        <w:t>under this C</w:t>
      </w:r>
      <w:r w:rsidR="007536DF" w:rsidRPr="00EE6D12">
        <w:rPr>
          <w:rFonts w:asciiTheme="minorHAnsi" w:hAnsiTheme="minorHAnsi" w:cstheme="minorHAnsi"/>
          <w:sz w:val="22"/>
        </w:rPr>
        <w:t>ode will be taken by members of staff who are</w:t>
      </w:r>
      <w:r w:rsidR="00774856" w:rsidRPr="00EE6D12">
        <w:rPr>
          <w:rFonts w:asciiTheme="minorHAnsi" w:hAnsiTheme="minorHAnsi" w:cstheme="minorHAnsi"/>
          <w:sz w:val="22"/>
        </w:rPr>
        <w:t xml:space="preserve"> authorised officer</w:t>
      </w:r>
      <w:r w:rsidR="007536DF" w:rsidRPr="00EE6D12">
        <w:rPr>
          <w:rFonts w:asciiTheme="minorHAnsi" w:hAnsiTheme="minorHAnsi" w:cstheme="minorHAnsi"/>
          <w:sz w:val="22"/>
        </w:rPr>
        <w:t>s</w:t>
      </w:r>
      <w:r w:rsidR="00353229" w:rsidRPr="00EE6D12">
        <w:rPr>
          <w:rFonts w:asciiTheme="minorHAnsi" w:hAnsiTheme="minorHAnsi" w:cstheme="minorHAnsi"/>
          <w:sz w:val="22"/>
        </w:rPr>
        <w:t xml:space="preserve"> </w:t>
      </w:r>
      <w:r w:rsidR="004904EB" w:rsidRPr="00EE6D12">
        <w:rPr>
          <w:rFonts w:asciiTheme="minorHAnsi" w:hAnsiTheme="minorHAnsi" w:cstheme="minorHAnsi"/>
          <w:sz w:val="22"/>
        </w:rPr>
        <w:t>under</w:t>
      </w:r>
      <w:r w:rsidR="008F799A" w:rsidRPr="00EE6D12">
        <w:rPr>
          <w:rFonts w:asciiTheme="minorHAnsi" w:hAnsiTheme="minorHAnsi" w:cstheme="minorHAnsi"/>
          <w:sz w:val="22"/>
        </w:rPr>
        <w:t xml:space="preserve"> the provisions</w:t>
      </w:r>
      <w:r w:rsidR="00AD3A2A" w:rsidRPr="00EE6D12">
        <w:rPr>
          <w:rFonts w:asciiTheme="minorHAnsi" w:hAnsiTheme="minorHAnsi" w:cstheme="minorHAnsi"/>
          <w:sz w:val="22"/>
        </w:rPr>
        <w:t xml:space="preserve"> of the C</w:t>
      </w:r>
      <w:r w:rsidR="00353229" w:rsidRPr="00EE6D12">
        <w:rPr>
          <w:rFonts w:asciiTheme="minorHAnsi" w:hAnsiTheme="minorHAnsi" w:cstheme="minorHAnsi"/>
          <w:sz w:val="22"/>
        </w:rPr>
        <w:t>ode</w:t>
      </w:r>
      <w:r w:rsidR="00774856" w:rsidRPr="00EE6D12">
        <w:rPr>
          <w:rFonts w:asciiTheme="minorHAnsi" w:hAnsiTheme="minorHAnsi" w:cstheme="minorHAnsi"/>
          <w:sz w:val="22"/>
        </w:rPr>
        <w:t xml:space="preserve">. </w:t>
      </w:r>
    </w:p>
    <w:p w14:paraId="1D1B9CD1" w14:textId="77777777" w:rsidR="00AB551C" w:rsidRPr="00EE6D12" w:rsidRDefault="00AB551C" w:rsidP="00F901EC">
      <w:pPr>
        <w:pStyle w:val="ListParagraph"/>
        <w:spacing w:after="0" w:line="276" w:lineRule="auto"/>
        <w:ind w:left="709" w:hanging="425"/>
        <w:rPr>
          <w:rFonts w:asciiTheme="minorHAnsi" w:hAnsiTheme="minorHAnsi" w:cstheme="minorHAnsi"/>
          <w:sz w:val="22"/>
        </w:rPr>
      </w:pPr>
    </w:p>
    <w:p w14:paraId="7967BFE6" w14:textId="2B12FD14" w:rsidR="00FA2504" w:rsidRPr="00EE6D12" w:rsidRDefault="00353229" w:rsidP="00F901EC">
      <w:pPr>
        <w:pStyle w:val="ListParagraph"/>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 xml:space="preserve">Staff may be authorised as: </w:t>
      </w:r>
    </w:p>
    <w:p w14:paraId="20D7E355" w14:textId="162403D7" w:rsidR="00FA2504" w:rsidRPr="00EE6D12" w:rsidRDefault="00353229" w:rsidP="00F901EC">
      <w:pPr>
        <w:pStyle w:val="ListParagraph"/>
        <w:numPr>
          <w:ilvl w:val="1"/>
          <w:numId w:val="1"/>
        </w:numPr>
        <w:spacing w:after="0" w:line="276" w:lineRule="auto"/>
        <w:ind w:left="1276" w:hanging="425"/>
        <w:rPr>
          <w:rFonts w:asciiTheme="minorHAnsi" w:hAnsiTheme="minorHAnsi" w:cstheme="minorHAnsi"/>
          <w:sz w:val="22"/>
        </w:rPr>
      </w:pPr>
      <w:r w:rsidRPr="00EE6D12">
        <w:rPr>
          <w:rFonts w:asciiTheme="minorHAnsi" w:hAnsiTheme="minorHAnsi" w:cstheme="minorHAnsi"/>
          <w:sz w:val="22"/>
        </w:rPr>
        <w:t>an Investigative Officer and able to undertake investigations of stud</w:t>
      </w:r>
      <w:r w:rsidR="00FA2504" w:rsidRPr="00EE6D12">
        <w:rPr>
          <w:rFonts w:asciiTheme="minorHAnsi" w:hAnsiTheme="minorHAnsi" w:cstheme="minorHAnsi"/>
          <w:sz w:val="22"/>
        </w:rPr>
        <w:t>ent dis</w:t>
      </w:r>
      <w:r w:rsidR="00EC1A01" w:rsidRPr="00EE6D12">
        <w:rPr>
          <w:rFonts w:asciiTheme="minorHAnsi" w:hAnsiTheme="minorHAnsi" w:cstheme="minorHAnsi"/>
          <w:sz w:val="22"/>
        </w:rPr>
        <w:t xml:space="preserve">ciplinary matters; </w:t>
      </w:r>
      <w:r w:rsidR="00FA2504" w:rsidRPr="00EE6D12">
        <w:rPr>
          <w:rFonts w:asciiTheme="minorHAnsi" w:hAnsiTheme="minorHAnsi" w:cstheme="minorHAnsi"/>
          <w:sz w:val="22"/>
        </w:rPr>
        <w:t xml:space="preserve"> </w:t>
      </w:r>
    </w:p>
    <w:p w14:paraId="0091ABED" w14:textId="3F00C6B2" w:rsidR="00CE5A10" w:rsidRPr="00EE6D12" w:rsidRDefault="00353229" w:rsidP="00F901EC">
      <w:pPr>
        <w:pStyle w:val="ListParagraph"/>
        <w:numPr>
          <w:ilvl w:val="1"/>
          <w:numId w:val="1"/>
        </w:numPr>
        <w:spacing w:after="0" w:line="276" w:lineRule="auto"/>
        <w:ind w:left="1276" w:hanging="425"/>
        <w:rPr>
          <w:rFonts w:asciiTheme="minorHAnsi" w:hAnsiTheme="minorHAnsi" w:cstheme="minorHAnsi"/>
          <w:sz w:val="22"/>
        </w:rPr>
      </w:pPr>
      <w:r w:rsidRPr="00EE6D12">
        <w:rPr>
          <w:rFonts w:asciiTheme="minorHAnsi" w:hAnsiTheme="minorHAnsi" w:cstheme="minorHAnsi"/>
          <w:sz w:val="22"/>
        </w:rPr>
        <w:t>a Disciplinary Officer and able to make decisions on matters of student discipline.</w:t>
      </w:r>
    </w:p>
    <w:p w14:paraId="1BD37554" w14:textId="77777777" w:rsidR="007C6D3F" w:rsidRPr="00EE6D12" w:rsidRDefault="007C6D3F" w:rsidP="00F901EC">
      <w:pPr>
        <w:pStyle w:val="ListParagraph"/>
        <w:spacing w:after="0" w:line="276" w:lineRule="auto"/>
        <w:ind w:left="709" w:hanging="425"/>
        <w:rPr>
          <w:rFonts w:asciiTheme="minorHAnsi" w:hAnsiTheme="minorHAnsi" w:cstheme="minorHAnsi"/>
          <w:sz w:val="22"/>
        </w:rPr>
      </w:pPr>
    </w:p>
    <w:p w14:paraId="0B318085" w14:textId="202D8524" w:rsidR="00A7624B" w:rsidRPr="00EE6D12" w:rsidRDefault="007536DF" w:rsidP="00F901EC">
      <w:pPr>
        <w:pStyle w:val="ListParagraph"/>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 xml:space="preserve">The Academic Registrar </w:t>
      </w:r>
      <w:r w:rsidR="006E23CE" w:rsidRPr="00EE6D12">
        <w:rPr>
          <w:rFonts w:asciiTheme="minorHAnsi" w:hAnsiTheme="minorHAnsi" w:cstheme="minorHAnsi"/>
          <w:sz w:val="22"/>
        </w:rPr>
        <w:t xml:space="preserve">or nominee </w:t>
      </w:r>
      <w:r w:rsidR="00A7624B" w:rsidRPr="00EE6D12">
        <w:rPr>
          <w:rFonts w:asciiTheme="minorHAnsi" w:hAnsiTheme="minorHAnsi" w:cstheme="minorHAnsi"/>
          <w:sz w:val="22"/>
        </w:rPr>
        <w:t>(or i</w:t>
      </w:r>
      <w:r w:rsidR="00AA7169" w:rsidRPr="00EE6D12">
        <w:rPr>
          <w:rFonts w:asciiTheme="minorHAnsi" w:hAnsiTheme="minorHAnsi" w:cstheme="minorHAnsi"/>
          <w:sz w:val="22"/>
        </w:rPr>
        <w:t>n the unavailability</w:t>
      </w:r>
      <w:r w:rsidR="00A7624B" w:rsidRPr="00EE6D12">
        <w:rPr>
          <w:rFonts w:asciiTheme="minorHAnsi" w:hAnsiTheme="minorHAnsi" w:cstheme="minorHAnsi"/>
          <w:sz w:val="22"/>
        </w:rPr>
        <w:t xml:space="preserve"> of the Academic Registrar, the Deputy Secretary or a nominee of the Deputy Secretary) </w:t>
      </w:r>
      <w:r w:rsidRPr="00EE6D12">
        <w:rPr>
          <w:rFonts w:asciiTheme="minorHAnsi" w:hAnsiTheme="minorHAnsi" w:cstheme="minorHAnsi"/>
          <w:sz w:val="22"/>
        </w:rPr>
        <w:t>is authorised to</w:t>
      </w:r>
      <w:r w:rsidR="00A7624B" w:rsidRPr="00EE6D12">
        <w:rPr>
          <w:rFonts w:asciiTheme="minorHAnsi" w:hAnsiTheme="minorHAnsi" w:cstheme="minorHAnsi"/>
          <w:sz w:val="22"/>
        </w:rPr>
        <w:t>:</w:t>
      </w:r>
      <w:r w:rsidRPr="00EE6D12">
        <w:rPr>
          <w:rFonts w:asciiTheme="minorHAnsi" w:hAnsiTheme="minorHAnsi" w:cstheme="minorHAnsi"/>
          <w:sz w:val="22"/>
        </w:rPr>
        <w:t xml:space="preserve"> </w:t>
      </w:r>
    </w:p>
    <w:p w14:paraId="22EB4484" w14:textId="4DFD057E" w:rsidR="00A7624B" w:rsidRPr="00EE6D12" w:rsidRDefault="00AD3A2A" w:rsidP="00F901EC">
      <w:pPr>
        <w:pStyle w:val="ListParagraph"/>
        <w:numPr>
          <w:ilvl w:val="1"/>
          <w:numId w:val="1"/>
        </w:numPr>
        <w:spacing w:after="0" w:line="276" w:lineRule="auto"/>
        <w:ind w:left="1276" w:hanging="425"/>
        <w:rPr>
          <w:rFonts w:asciiTheme="minorHAnsi" w:hAnsiTheme="minorHAnsi" w:cstheme="minorHAnsi"/>
          <w:sz w:val="22"/>
        </w:rPr>
      </w:pPr>
      <w:r w:rsidRPr="00EE6D12">
        <w:rPr>
          <w:rFonts w:asciiTheme="minorHAnsi" w:hAnsiTheme="minorHAnsi" w:cstheme="minorHAnsi"/>
          <w:sz w:val="22"/>
        </w:rPr>
        <w:t>provide advice on this C</w:t>
      </w:r>
      <w:r w:rsidR="00A7624B" w:rsidRPr="00EE6D12">
        <w:rPr>
          <w:rFonts w:asciiTheme="minorHAnsi" w:hAnsiTheme="minorHAnsi" w:cstheme="minorHAnsi"/>
          <w:sz w:val="22"/>
        </w:rPr>
        <w:t xml:space="preserve">ode, its provisions and process, to students, staff and Investigative / Disciplinary Officers; </w:t>
      </w:r>
    </w:p>
    <w:p w14:paraId="36B05186" w14:textId="51EEC1C2" w:rsidR="00A7624B" w:rsidRPr="00EE6D12" w:rsidRDefault="00A7624B" w:rsidP="00F901EC">
      <w:pPr>
        <w:pStyle w:val="ListParagraph"/>
        <w:numPr>
          <w:ilvl w:val="1"/>
          <w:numId w:val="1"/>
        </w:numPr>
        <w:spacing w:after="0" w:line="276" w:lineRule="auto"/>
        <w:ind w:left="1276" w:hanging="425"/>
        <w:rPr>
          <w:rFonts w:asciiTheme="minorHAnsi" w:hAnsiTheme="minorHAnsi" w:cstheme="minorHAnsi"/>
          <w:sz w:val="22"/>
        </w:rPr>
      </w:pPr>
      <w:r w:rsidRPr="00EE6D12">
        <w:rPr>
          <w:rFonts w:asciiTheme="minorHAnsi" w:hAnsiTheme="minorHAnsi" w:cstheme="minorHAnsi"/>
          <w:sz w:val="22"/>
        </w:rPr>
        <w:t xml:space="preserve">oversee processes of disciplinary action; </w:t>
      </w:r>
    </w:p>
    <w:p w14:paraId="253445CB" w14:textId="3A02175B" w:rsidR="00A7624B" w:rsidRPr="00EE6D12" w:rsidRDefault="00A7624B" w:rsidP="00F901EC">
      <w:pPr>
        <w:pStyle w:val="ListParagraph"/>
        <w:numPr>
          <w:ilvl w:val="1"/>
          <w:numId w:val="1"/>
        </w:numPr>
        <w:spacing w:after="0" w:line="276" w:lineRule="auto"/>
        <w:ind w:left="1276" w:hanging="425"/>
        <w:rPr>
          <w:rFonts w:asciiTheme="minorHAnsi" w:hAnsiTheme="minorHAnsi" w:cstheme="minorHAnsi"/>
          <w:sz w:val="22"/>
        </w:rPr>
      </w:pPr>
      <w:r w:rsidRPr="00EE6D12">
        <w:rPr>
          <w:rFonts w:asciiTheme="minorHAnsi" w:hAnsiTheme="minorHAnsi" w:cstheme="minorHAnsi"/>
          <w:sz w:val="22"/>
        </w:rPr>
        <w:t>assess risk on an ongoing basis throughout processes of disciplinary action;</w:t>
      </w:r>
    </w:p>
    <w:p w14:paraId="7FFE8009" w14:textId="6EFD5B22" w:rsidR="006C298B" w:rsidRPr="00EE6D12" w:rsidRDefault="00A7624B" w:rsidP="00F901EC">
      <w:pPr>
        <w:pStyle w:val="ListParagraph"/>
        <w:numPr>
          <w:ilvl w:val="1"/>
          <w:numId w:val="1"/>
        </w:numPr>
        <w:spacing w:after="0" w:line="276" w:lineRule="auto"/>
        <w:ind w:left="1276" w:hanging="425"/>
        <w:rPr>
          <w:rFonts w:asciiTheme="minorHAnsi" w:hAnsiTheme="minorHAnsi" w:cstheme="minorHAnsi"/>
          <w:sz w:val="22"/>
        </w:rPr>
      </w:pPr>
      <w:r w:rsidRPr="00EE6D12">
        <w:rPr>
          <w:rFonts w:asciiTheme="minorHAnsi" w:hAnsiTheme="minorHAnsi" w:cstheme="minorHAnsi"/>
          <w:sz w:val="22"/>
        </w:rPr>
        <w:t xml:space="preserve">contribute to the undertaking of investigations </w:t>
      </w:r>
      <w:r w:rsidR="00974E84" w:rsidRPr="00EE6D12">
        <w:rPr>
          <w:rFonts w:asciiTheme="minorHAnsi" w:hAnsiTheme="minorHAnsi" w:cstheme="minorHAnsi"/>
          <w:sz w:val="22"/>
        </w:rPr>
        <w:t>and, in respect of cases where they are not the Disciplinary Officer, to act</w:t>
      </w:r>
      <w:r w:rsidRPr="00EE6D12">
        <w:rPr>
          <w:rFonts w:asciiTheme="minorHAnsi" w:hAnsiTheme="minorHAnsi" w:cstheme="minorHAnsi"/>
          <w:sz w:val="22"/>
        </w:rPr>
        <w:t xml:space="preserve"> as an Investigative Officer.</w:t>
      </w:r>
    </w:p>
    <w:p w14:paraId="11CEEC14" w14:textId="77777777" w:rsidR="00A7624B" w:rsidRPr="00EE6D12" w:rsidRDefault="00A7624B" w:rsidP="00F901EC">
      <w:pPr>
        <w:pStyle w:val="ListParagraph"/>
        <w:spacing w:after="0" w:line="276" w:lineRule="auto"/>
        <w:ind w:left="709" w:hanging="425"/>
        <w:rPr>
          <w:rFonts w:asciiTheme="minorHAnsi" w:hAnsiTheme="minorHAnsi" w:cstheme="minorHAnsi"/>
          <w:sz w:val="22"/>
        </w:rPr>
      </w:pPr>
    </w:p>
    <w:p w14:paraId="090FFD41" w14:textId="500D2E41" w:rsidR="00497A35" w:rsidRPr="00EE6D12" w:rsidRDefault="006C298B" w:rsidP="00F901EC">
      <w:pPr>
        <w:pStyle w:val="ListParagraph"/>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The Academic Registrar</w:t>
      </w:r>
      <w:r w:rsidR="00AB551C" w:rsidRPr="00EE6D12">
        <w:rPr>
          <w:rFonts w:asciiTheme="minorHAnsi" w:hAnsiTheme="minorHAnsi" w:cstheme="minorHAnsi"/>
          <w:sz w:val="22"/>
        </w:rPr>
        <w:t xml:space="preserve"> (or Deputy Secretary</w:t>
      </w:r>
      <w:r w:rsidR="008F799A" w:rsidRPr="00EE6D12">
        <w:rPr>
          <w:rFonts w:asciiTheme="minorHAnsi" w:hAnsiTheme="minorHAnsi" w:cstheme="minorHAnsi"/>
          <w:sz w:val="22"/>
        </w:rPr>
        <w:t>/nominee</w:t>
      </w:r>
      <w:r w:rsidR="00AB551C" w:rsidRPr="00EE6D12">
        <w:rPr>
          <w:rFonts w:asciiTheme="minorHAnsi" w:hAnsiTheme="minorHAnsi" w:cstheme="minorHAnsi"/>
          <w:sz w:val="22"/>
        </w:rPr>
        <w:t xml:space="preserve"> in the absence of the Academic Registrar)</w:t>
      </w:r>
      <w:r w:rsidRPr="00EE6D12">
        <w:rPr>
          <w:rFonts w:asciiTheme="minorHAnsi" w:hAnsiTheme="minorHAnsi" w:cstheme="minorHAnsi"/>
          <w:sz w:val="22"/>
        </w:rPr>
        <w:t xml:space="preserve"> is further authorised to make decisions and take action as set out in paragraphs </w:t>
      </w:r>
      <w:r w:rsidR="0072005B" w:rsidRPr="00EE6D12">
        <w:rPr>
          <w:rFonts w:asciiTheme="minorHAnsi" w:hAnsiTheme="minorHAnsi" w:cstheme="minorHAnsi"/>
          <w:sz w:val="22"/>
        </w:rPr>
        <w:t>2</w:t>
      </w:r>
      <w:r w:rsidR="0015398A" w:rsidRPr="00EE6D12">
        <w:rPr>
          <w:rFonts w:asciiTheme="minorHAnsi" w:hAnsiTheme="minorHAnsi" w:cstheme="minorHAnsi"/>
          <w:sz w:val="22"/>
        </w:rPr>
        <w:t>8</w:t>
      </w:r>
      <w:r w:rsidR="0073073F" w:rsidRPr="00EE6D12">
        <w:rPr>
          <w:rFonts w:asciiTheme="minorHAnsi" w:hAnsiTheme="minorHAnsi" w:cstheme="minorHAnsi"/>
          <w:sz w:val="22"/>
        </w:rPr>
        <w:t xml:space="preserve">, </w:t>
      </w:r>
      <w:r w:rsidR="0015398A" w:rsidRPr="00EE6D12">
        <w:rPr>
          <w:rFonts w:asciiTheme="minorHAnsi" w:hAnsiTheme="minorHAnsi" w:cstheme="minorHAnsi"/>
          <w:sz w:val="22"/>
        </w:rPr>
        <w:t>31</w:t>
      </w:r>
      <w:r w:rsidR="00A7624B" w:rsidRPr="00EE6D12">
        <w:rPr>
          <w:rFonts w:asciiTheme="minorHAnsi" w:hAnsiTheme="minorHAnsi" w:cstheme="minorHAnsi"/>
          <w:sz w:val="22"/>
        </w:rPr>
        <w:t xml:space="preserve">, </w:t>
      </w:r>
      <w:r w:rsidR="0015398A" w:rsidRPr="00EE6D12">
        <w:rPr>
          <w:rFonts w:asciiTheme="minorHAnsi" w:hAnsiTheme="minorHAnsi" w:cstheme="minorHAnsi"/>
          <w:sz w:val="22"/>
        </w:rPr>
        <w:t>33v, 34</w:t>
      </w:r>
      <w:r w:rsidR="004665DE" w:rsidRPr="00EE6D12">
        <w:rPr>
          <w:rFonts w:asciiTheme="minorHAnsi" w:hAnsiTheme="minorHAnsi" w:cstheme="minorHAnsi"/>
          <w:sz w:val="22"/>
        </w:rPr>
        <w:t xml:space="preserve">, </w:t>
      </w:r>
      <w:r w:rsidR="0015398A" w:rsidRPr="00EE6D12">
        <w:rPr>
          <w:rFonts w:asciiTheme="minorHAnsi" w:hAnsiTheme="minorHAnsi" w:cstheme="minorHAnsi"/>
          <w:sz w:val="22"/>
        </w:rPr>
        <w:t>42</w:t>
      </w:r>
      <w:r w:rsidR="00FA2504" w:rsidRPr="00EE6D12">
        <w:rPr>
          <w:rFonts w:asciiTheme="minorHAnsi" w:hAnsiTheme="minorHAnsi" w:cstheme="minorHAnsi"/>
          <w:sz w:val="22"/>
        </w:rPr>
        <w:t xml:space="preserve"> and</w:t>
      </w:r>
      <w:r w:rsidR="0015398A" w:rsidRPr="00EE6D12">
        <w:rPr>
          <w:rFonts w:asciiTheme="minorHAnsi" w:hAnsiTheme="minorHAnsi" w:cstheme="minorHAnsi"/>
          <w:sz w:val="22"/>
        </w:rPr>
        <w:t xml:space="preserve"> 43</w:t>
      </w:r>
      <w:r w:rsidR="00962B39" w:rsidRPr="00EE6D12">
        <w:rPr>
          <w:rFonts w:asciiTheme="minorHAnsi" w:hAnsiTheme="minorHAnsi" w:cstheme="minorHAnsi"/>
          <w:sz w:val="22"/>
        </w:rPr>
        <w:t xml:space="preserve">. </w:t>
      </w:r>
    </w:p>
    <w:p w14:paraId="3EC0DCB2" w14:textId="4E5A71E2" w:rsidR="004C1814" w:rsidRPr="00EE6D12" w:rsidRDefault="004C1814" w:rsidP="00F901EC">
      <w:pPr>
        <w:spacing w:after="0" w:line="276" w:lineRule="auto"/>
        <w:ind w:left="0" w:firstLine="0"/>
        <w:rPr>
          <w:rFonts w:asciiTheme="minorHAnsi" w:hAnsiTheme="minorHAnsi" w:cstheme="minorHAnsi"/>
          <w:sz w:val="22"/>
        </w:rPr>
      </w:pPr>
    </w:p>
    <w:p w14:paraId="085216D2" w14:textId="04327531" w:rsidR="00274FF2" w:rsidRPr="00EE6D12" w:rsidRDefault="003674EF"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T</w:t>
      </w:r>
      <w:r w:rsidR="00353229" w:rsidRPr="00EE6D12">
        <w:rPr>
          <w:rFonts w:asciiTheme="minorHAnsi" w:hAnsiTheme="minorHAnsi" w:cstheme="minorHAnsi"/>
          <w:sz w:val="22"/>
        </w:rPr>
        <w:t>he following are authorised as Disciplinary O</w:t>
      </w:r>
      <w:r w:rsidRPr="00EE6D12">
        <w:rPr>
          <w:rFonts w:asciiTheme="minorHAnsi" w:hAnsiTheme="minorHAnsi" w:cstheme="minorHAnsi"/>
          <w:sz w:val="22"/>
        </w:rPr>
        <w:t>fficers in relation to</w:t>
      </w:r>
      <w:r w:rsidR="00F17F41" w:rsidRPr="00EE6D12">
        <w:rPr>
          <w:rFonts w:asciiTheme="minorHAnsi" w:hAnsiTheme="minorHAnsi" w:cstheme="minorHAnsi"/>
          <w:sz w:val="22"/>
        </w:rPr>
        <w:t xml:space="preserve"> </w:t>
      </w:r>
      <w:r w:rsidR="00A7624B" w:rsidRPr="00EE6D12">
        <w:rPr>
          <w:rFonts w:asciiTheme="minorHAnsi" w:hAnsiTheme="minorHAnsi" w:cstheme="minorHAnsi"/>
          <w:sz w:val="22"/>
        </w:rPr>
        <w:t>allegations relating to</w:t>
      </w:r>
      <w:r w:rsidR="0072005B" w:rsidRPr="00EE6D12">
        <w:rPr>
          <w:rFonts w:asciiTheme="minorHAnsi" w:hAnsiTheme="minorHAnsi" w:cstheme="minorHAnsi"/>
          <w:sz w:val="22"/>
        </w:rPr>
        <w:t xml:space="preserve"> </w:t>
      </w:r>
      <w:r w:rsidR="00F17F41" w:rsidRPr="00EE6D12">
        <w:rPr>
          <w:rFonts w:asciiTheme="minorHAnsi" w:hAnsiTheme="minorHAnsi" w:cstheme="minorHAnsi"/>
          <w:sz w:val="22"/>
        </w:rPr>
        <w:t>Level 1 disciplinary offences:</w:t>
      </w:r>
      <w:r w:rsidRPr="00EE6D12">
        <w:rPr>
          <w:rFonts w:asciiTheme="minorHAnsi" w:hAnsiTheme="minorHAnsi" w:cstheme="minorHAnsi"/>
          <w:sz w:val="22"/>
        </w:rPr>
        <w:t xml:space="preserve"> </w:t>
      </w:r>
    </w:p>
    <w:p w14:paraId="18E35DCC" w14:textId="588F566B" w:rsidR="00BF1302" w:rsidRPr="00EE6D12" w:rsidRDefault="003674EF" w:rsidP="00F901EC">
      <w:pPr>
        <w:numPr>
          <w:ilvl w:val="1"/>
          <w:numId w:val="6"/>
        </w:numPr>
        <w:spacing w:after="0" w:line="276" w:lineRule="auto"/>
        <w:ind w:left="1276" w:hanging="425"/>
        <w:rPr>
          <w:rFonts w:asciiTheme="minorHAnsi" w:hAnsiTheme="minorHAnsi" w:cstheme="minorHAnsi"/>
          <w:sz w:val="22"/>
        </w:rPr>
      </w:pPr>
      <w:r w:rsidRPr="00EE6D12">
        <w:rPr>
          <w:rFonts w:asciiTheme="minorHAnsi" w:hAnsiTheme="minorHAnsi" w:cstheme="minorHAnsi"/>
          <w:sz w:val="22"/>
        </w:rPr>
        <w:t>in the learning, t</w:t>
      </w:r>
      <w:r w:rsidR="00FA2504" w:rsidRPr="00EE6D12">
        <w:rPr>
          <w:rFonts w:asciiTheme="minorHAnsi" w:hAnsiTheme="minorHAnsi" w:cstheme="minorHAnsi"/>
          <w:sz w:val="22"/>
        </w:rPr>
        <w:t xml:space="preserve">eaching and research context, </w:t>
      </w:r>
      <w:r w:rsidR="000C605C" w:rsidRPr="00EE6D12">
        <w:rPr>
          <w:rFonts w:asciiTheme="minorHAnsi" w:hAnsiTheme="minorHAnsi" w:cstheme="minorHAnsi"/>
          <w:sz w:val="22"/>
        </w:rPr>
        <w:t xml:space="preserve">the </w:t>
      </w:r>
      <w:r w:rsidR="0019048B" w:rsidRPr="00EE6D12">
        <w:rPr>
          <w:rFonts w:asciiTheme="minorHAnsi" w:hAnsiTheme="minorHAnsi" w:cstheme="minorHAnsi"/>
          <w:sz w:val="22"/>
        </w:rPr>
        <w:t xml:space="preserve">Dean of the student’s faculty </w:t>
      </w:r>
      <w:r w:rsidRPr="00EE6D12">
        <w:rPr>
          <w:rFonts w:asciiTheme="minorHAnsi" w:hAnsiTheme="minorHAnsi" w:cstheme="minorHAnsi"/>
          <w:sz w:val="22"/>
        </w:rPr>
        <w:t xml:space="preserve">or </w:t>
      </w:r>
      <w:r w:rsidR="0019048B" w:rsidRPr="00EE6D12">
        <w:rPr>
          <w:rFonts w:asciiTheme="minorHAnsi" w:hAnsiTheme="minorHAnsi" w:cstheme="minorHAnsi"/>
          <w:sz w:val="22"/>
        </w:rPr>
        <w:t>a nominee of the Dean;</w:t>
      </w:r>
    </w:p>
    <w:p w14:paraId="35F0CC2D" w14:textId="3D28000C" w:rsidR="00CE5A10" w:rsidRPr="00EE6D12" w:rsidRDefault="003674EF" w:rsidP="00F901EC">
      <w:pPr>
        <w:numPr>
          <w:ilvl w:val="1"/>
          <w:numId w:val="6"/>
        </w:numPr>
        <w:spacing w:after="0" w:line="276" w:lineRule="auto"/>
        <w:ind w:left="1276" w:hanging="425"/>
        <w:rPr>
          <w:rFonts w:asciiTheme="minorHAnsi" w:hAnsiTheme="minorHAnsi" w:cstheme="minorHAnsi"/>
          <w:sz w:val="22"/>
        </w:rPr>
      </w:pPr>
      <w:r w:rsidRPr="00EE6D12">
        <w:rPr>
          <w:rFonts w:asciiTheme="minorHAnsi" w:hAnsiTheme="minorHAnsi" w:cstheme="minorHAnsi"/>
          <w:sz w:val="22"/>
        </w:rPr>
        <w:t xml:space="preserve">relating to the use of the library or the University’s information resources, </w:t>
      </w:r>
      <w:r w:rsidR="00023219" w:rsidRPr="00EE6D12">
        <w:rPr>
          <w:rFonts w:asciiTheme="minorHAnsi" w:hAnsiTheme="minorHAnsi" w:cstheme="minorHAnsi"/>
          <w:sz w:val="22"/>
        </w:rPr>
        <w:t>IT</w:t>
      </w:r>
      <w:r w:rsidRPr="00EE6D12">
        <w:rPr>
          <w:rFonts w:asciiTheme="minorHAnsi" w:hAnsiTheme="minorHAnsi" w:cstheme="minorHAnsi"/>
          <w:sz w:val="22"/>
        </w:rPr>
        <w:t xml:space="preserve"> network</w:t>
      </w:r>
      <w:r w:rsidR="00023219" w:rsidRPr="00EE6D12">
        <w:rPr>
          <w:rFonts w:asciiTheme="minorHAnsi" w:hAnsiTheme="minorHAnsi" w:cstheme="minorHAnsi"/>
          <w:sz w:val="22"/>
        </w:rPr>
        <w:t>s</w:t>
      </w:r>
      <w:r w:rsidRPr="00EE6D12">
        <w:rPr>
          <w:rFonts w:asciiTheme="minorHAnsi" w:hAnsiTheme="minorHAnsi" w:cstheme="minorHAnsi"/>
          <w:sz w:val="22"/>
        </w:rPr>
        <w:t xml:space="preserve"> and/or technologies, the </w:t>
      </w:r>
      <w:r w:rsidR="0019048B" w:rsidRPr="00EE6D12">
        <w:rPr>
          <w:rFonts w:asciiTheme="minorHAnsi" w:hAnsiTheme="minorHAnsi" w:cstheme="minorHAnsi"/>
          <w:sz w:val="22"/>
        </w:rPr>
        <w:t xml:space="preserve">Executive </w:t>
      </w:r>
      <w:r w:rsidRPr="00EE6D12">
        <w:rPr>
          <w:rFonts w:asciiTheme="minorHAnsi" w:hAnsiTheme="minorHAnsi" w:cstheme="minorHAnsi"/>
          <w:sz w:val="22"/>
        </w:rPr>
        <w:t>Director of Information Services</w:t>
      </w:r>
      <w:r w:rsidR="00BF1302" w:rsidRPr="00EE6D12">
        <w:rPr>
          <w:rFonts w:asciiTheme="minorHAnsi" w:hAnsiTheme="minorHAnsi" w:cstheme="minorHAnsi"/>
          <w:sz w:val="22"/>
        </w:rPr>
        <w:t xml:space="preserve"> (or nominee)</w:t>
      </w:r>
      <w:r w:rsidRPr="00EE6D12">
        <w:rPr>
          <w:rFonts w:asciiTheme="minorHAnsi" w:hAnsiTheme="minorHAnsi" w:cstheme="minorHAnsi"/>
          <w:sz w:val="22"/>
        </w:rPr>
        <w:t xml:space="preserve">; </w:t>
      </w:r>
    </w:p>
    <w:p w14:paraId="4313A73B" w14:textId="21572381" w:rsidR="002801D3" w:rsidRPr="00EE6D12" w:rsidRDefault="00FA2504" w:rsidP="00F901EC">
      <w:pPr>
        <w:numPr>
          <w:ilvl w:val="1"/>
          <w:numId w:val="6"/>
        </w:numPr>
        <w:spacing w:after="0" w:line="276" w:lineRule="auto"/>
        <w:ind w:left="1276" w:hanging="425"/>
        <w:rPr>
          <w:rFonts w:asciiTheme="minorHAnsi" w:hAnsiTheme="minorHAnsi" w:cstheme="minorHAnsi"/>
          <w:sz w:val="22"/>
        </w:rPr>
      </w:pPr>
      <w:r w:rsidRPr="00EE6D12">
        <w:rPr>
          <w:rFonts w:asciiTheme="minorHAnsi" w:hAnsiTheme="minorHAnsi" w:cstheme="minorHAnsi"/>
          <w:sz w:val="22"/>
        </w:rPr>
        <w:t xml:space="preserve">where an offence is alleged to have been </w:t>
      </w:r>
      <w:r w:rsidR="003674EF" w:rsidRPr="00EE6D12">
        <w:rPr>
          <w:rFonts w:asciiTheme="minorHAnsi" w:hAnsiTheme="minorHAnsi" w:cstheme="minorHAnsi"/>
          <w:sz w:val="22"/>
        </w:rPr>
        <w:t>committed within or in relation to Universit</w:t>
      </w:r>
      <w:r w:rsidR="00A10883" w:rsidRPr="00EE6D12">
        <w:rPr>
          <w:rFonts w:asciiTheme="minorHAnsi" w:hAnsiTheme="minorHAnsi" w:cstheme="minorHAnsi"/>
          <w:sz w:val="22"/>
        </w:rPr>
        <w:t xml:space="preserve">y residential accommodation, </w:t>
      </w:r>
      <w:r w:rsidR="003674EF" w:rsidRPr="00EE6D12">
        <w:rPr>
          <w:rFonts w:asciiTheme="minorHAnsi" w:hAnsiTheme="minorHAnsi" w:cstheme="minorHAnsi"/>
          <w:sz w:val="22"/>
        </w:rPr>
        <w:t xml:space="preserve">the </w:t>
      </w:r>
      <w:r w:rsidR="000C605C" w:rsidRPr="00EE6D12">
        <w:rPr>
          <w:rFonts w:asciiTheme="minorHAnsi" w:hAnsiTheme="minorHAnsi" w:cstheme="minorHAnsi"/>
          <w:sz w:val="22"/>
        </w:rPr>
        <w:t>Director</w:t>
      </w:r>
      <w:r w:rsidR="003674EF" w:rsidRPr="00EE6D12">
        <w:rPr>
          <w:rFonts w:asciiTheme="minorHAnsi" w:hAnsiTheme="minorHAnsi" w:cstheme="minorHAnsi"/>
          <w:sz w:val="22"/>
        </w:rPr>
        <w:t xml:space="preserve"> of Accommodation Services (or, in their absence or pr</w:t>
      </w:r>
      <w:r w:rsidR="00AA7169" w:rsidRPr="00EE6D12">
        <w:rPr>
          <w:rFonts w:asciiTheme="minorHAnsi" w:hAnsiTheme="minorHAnsi" w:cstheme="minorHAnsi"/>
          <w:sz w:val="22"/>
        </w:rPr>
        <w:t xml:space="preserve">ior involvement, a </w:t>
      </w:r>
      <w:r w:rsidR="003674EF" w:rsidRPr="00EE6D12">
        <w:rPr>
          <w:rFonts w:asciiTheme="minorHAnsi" w:hAnsiTheme="minorHAnsi" w:cstheme="minorHAnsi"/>
          <w:sz w:val="22"/>
        </w:rPr>
        <w:t xml:space="preserve">nominee determined by the </w:t>
      </w:r>
      <w:r w:rsidR="0019048B" w:rsidRPr="00EE6D12">
        <w:rPr>
          <w:rFonts w:asciiTheme="minorHAnsi" w:hAnsiTheme="minorHAnsi" w:cstheme="minorHAnsi"/>
          <w:sz w:val="22"/>
        </w:rPr>
        <w:t xml:space="preserve">Executive </w:t>
      </w:r>
      <w:r w:rsidR="00AA7169" w:rsidRPr="00EE6D12">
        <w:rPr>
          <w:rFonts w:asciiTheme="minorHAnsi" w:hAnsiTheme="minorHAnsi" w:cstheme="minorHAnsi"/>
          <w:sz w:val="22"/>
        </w:rPr>
        <w:t>Director of Commercial Services</w:t>
      </w:r>
      <w:r w:rsidR="003674EF" w:rsidRPr="00EE6D12">
        <w:rPr>
          <w:rFonts w:asciiTheme="minorHAnsi" w:hAnsiTheme="minorHAnsi" w:cstheme="minorHAnsi"/>
          <w:sz w:val="22"/>
        </w:rPr>
        <w:t xml:space="preserve">); </w:t>
      </w:r>
    </w:p>
    <w:p w14:paraId="6D49DCBD" w14:textId="059AEC83" w:rsidR="002801D3" w:rsidRPr="00EE6D12" w:rsidRDefault="00FA2504" w:rsidP="00F901EC">
      <w:pPr>
        <w:numPr>
          <w:ilvl w:val="1"/>
          <w:numId w:val="6"/>
        </w:numPr>
        <w:spacing w:after="0" w:line="276" w:lineRule="auto"/>
        <w:ind w:left="1276" w:hanging="425"/>
        <w:rPr>
          <w:rFonts w:asciiTheme="minorHAnsi" w:hAnsiTheme="minorHAnsi" w:cstheme="minorHAnsi"/>
          <w:sz w:val="22"/>
        </w:rPr>
      </w:pPr>
      <w:r w:rsidRPr="00EE6D12">
        <w:rPr>
          <w:rFonts w:asciiTheme="minorHAnsi" w:hAnsiTheme="minorHAnsi" w:cstheme="minorHAnsi"/>
          <w:sz w:val="22"/>
        </w:rPr>
        <w:t>where an offence is alleged to have been committed which relates</w:t>
      </w:r>
      <w:r w:rsidR="003674EF" w:rsidRPr="00EE6D12">
        <w:rPr>
          <w:rFonts w:asciiTheme="minorHAnsi" w:hAnsiTheme="minorHAnsi" w:cstheme="minorHAnsi"/>
          <w:sz w:val="22"/>
        </w:rPr>
        <w:t xml:space="preserve"> to damage to or impact on the use of any of the University’s facilities, buildings, campus or property, the </w:t>
      </w:r>
      <w:r w:rsidR="0019048B" w:rsidRPr="00EE6D12">
        <w:rPr>
          <w:rFonts w:asciiTheme="minorHAnsi" w:hAnsiTheme="minorHAnsi" w:cstheme="minorHAnsi"/>
          <w:sz w:val="22"/>
        </w:rPr>
        <w:t xml:space="preserve">Executive </w:t>
      </w:r>
      <w:r w:rsidR="003674EF" w:rsidRPr="00EE6D12">
        <w:rPr>
          <w:rFonts w:asciiTheme="minorHAnsi" w:hAnsiTheme="minorHAnsi" w:cstheme="minorHAnsi"/>
          <w:sz w:val="22"/>
        </w:rPr>
        <w:t>Director of Estates and Campus Services</w:t>
      </w:r>
      <w:r w:rsidR="00BF1302" w:rsidRPr="00EE6D12">
        <w:rPr>
          <w:rFonts w:asciiTheme="minorHAnsi" w:hAnsiTheme="minorHAnsi" w:cstheme="minorHAnsi"/>
          <w:sz w:val="22"/>
        </w:rPr>
        <w:t xml:space="preserve"> (or nominee)</w:t>
      </w:r>
      <w:r w:rsidR="003674EF" w:rsidRPr="00EE6D12">
        <w:rPr>
          <w:rFonts w:asciiTheme="minorHAnsi" w:hAnsiTheme="minorHAnsi" w:cstheme="minorHAnsi"/>
          <w:sz w:val="22"/>
        </w:rPr>
        <w:t xml:space="preserve">; </w:t>
      </w:r>
    </w:p>
    <w:p w14:paraId="33781344" w14:textId="6ED8EF4D" w:rsidR="0088622E" w:rsidRPr="00EE6D12" w:rsidRDefault="003674EF" w:rsidP="00F901EC">
      <w:pPr>
        <w:numPr>
          <w:ilvl w:val="1"/>
          <w:numId w:val="6"/>
        </w:numPr>
        <w:spacing w:after="0" w:line="276" w:lineRule="auto"/>
        <w:ind w:left="1276" w:hanging="425"/>
        <w:rPr>
          <w:rFonts w:asciiTheme="minorHAnsi" w:hAnsiTheme="minorHAnsi" w:cstheme="minorHAnsi"/>
          <w:sz w:val="22"/>
        </w:rPr>
      </w:pPr>
      <w:r w:rsidRPr="00EE6D12">
        <w:rPr>
          <w:rFonts w:asciiTheme="minorHAnsi" w:hAnsiTheme="minorHAnsi" w:cstheme="minorHAnsi"/>
          <w:sz w:val="22"/>
        </w:rPr>
        <w:t xml:space="preserve">where it is inappropriate for any of the designated disciplinary officers above to act, </w:t>
      </w:r>
      <w:r w:rsidR="00AA7169" w:rsidRPr="00EE6D12">
        <w:rPr>
          <w:rFonts w:asciiTheme="minorHAnsi" w:hAnsiTheme="minorHAnsi" w:cstheme="minorHAnsi"/>
          <w:sz w:val="22"/>
        </w:rPr>
        <w:t>a Disciplinary Officer</w:t>
      </w:r>
      <w:r w:rsidR="000F41FA" w:rsidRPr="00EE6D12">
        <w:rPr>
          <w:rFonts w:asciiTheme="minorHAnsi" w:hAnsiTheme="minorHAnsi" w:cstheme="minorHAnsi"/>
          <w:sz w:val="22"/>
        </w:rPr>
        <w:t xml:space="preserve"> </w:t>
      </w:r>
      <w:r w:rsidRPr="00EE6D12">
        <w:rPr>
          <w:rFonts w:asciiTheme="minorHAnsi" w:hAnsiTheme="minorHAnsi" w:cstheme="minorHAnsi"/>
          <w:sz w:val="22"/>
        </w:rPr>
        <w:t>wil</w:t>
      </w:r>
      <w:r w:rsidR="00FA2504" w:rsidRPr="00EE6D12">
        <w:rPr>
          <w:rFonts w:asciiTheme="minorHAnsi" w:hAnsiTheme="minorHAnsi" w:cstheme="minorHAnsi"/>
          <w:sz w:val="22"/>
        </w:rPr>
        <w:t xml:space="preserve">l be nominated by the </w:t>
      </w:r>
      <w:r w:rsidR="0019048B" w:rsidRPr="00EE6D12">
        <w:rPr>
          <w:rFonts w:asciiTheme="minorHAnsi" w:hAnsiTheme="minorHAnsi" w:cstheme="minorHAnsi"/>
          <w:sz w:val="22"/>
        </w:rPr>
        <w:t xml:space="preserve">Academic Registrar or </w:t>
      </w:r>
      <w:r w:rsidR="00FA2504" w:rsidRPr="00EE6D12">
        <w:rPr>
          <w:rFonts w:asciiTheme="minorHAnsi" w:hAnsiTheme="minorHAnsi" w:cstheme="minorHAnsi"/>
          <w:sz w:val="22"/>
        </w:rPr>
        <w:t>Deputy</w:t>
      </w:r>
      <w:r w:rsidR="007C6D3F" w:rsidRPr="00EE6D12">
        <w:rPr>
          <w:rFonts w:asciiTheme="minorHAnsi" w:hAnsiTheme="minorHAnsi" w:cstheme="minorHAnsi"/>
          <w:sz w:val="22"/>
        </w:rPr>
        <w:t xml:space="preserve"> Secretary.</w:t>
      </w:r>
    </w:p>
    <w:p w14:paraId="21FCCCE5" w14:textId="77777777" w:rsidR="0088622E" w:rsidRPr="00EE6D12" w:rsidRDefault="0088622E" w:rsidP="00F901EC">
      <w:pPr>
        <w:spacing w:after="0" w:line="276" w:lineRule="auto"/>
        <w:ind w:left="709" w:hanging="425"/>
        <w:rPr>
          <w:rFonts w:asciiTheme="minorHAnsi" w:hAnsiTheme="minorHAnsi" w:cstheme="minorHAnsi"/>
          <w:sz w:val="22"/>
        </w:rPr>
      </w:pPr>
    </w:p>
    <w:p w14:paraId="338A14EA" w14:textId="4D642549" w:rsidR="00A7624B" w:rsidRDefault="00A7624B"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The Academic Registrar</w:t>
      </w:r>
      <w:r w:rsidR="0019048B" w:rsidRPr="00EE6D12">
        <w:rPr>
          <w:rFonts w:asciiTheme="minorHAnsi" w:hAnsiTheme="minorHAnsi" w:cstheme="minorHAnsi"/>
          <w:sz w:val="22"/>
        </w:rPr>
        <w:t xml:space="preserve"> (or Deputy Secretary/nominee in the absence of the Academic Registrar) </w:t>
      </w:r>
      <w:r w:rsidRPr="00EE6D12">
        <w:rPr>
          <w:rFonts w:asciiTheme="minorHAnsi" w:hAnsiTheme="minorHAnsi" w:cstheme="minorHAnsi"/>
          <w:sz w:val="22"/>
        </w:rPr>
        <w:t>is authorised as Disciplinary Officer in relation to allegations relating to Level 2 disciplinary offences.</w:t>
      </w:r>
      <w:r w:rsidR="0019048B" w:rsidRPr="00EE6D12">
        <w:rPr>
          <w:rFonts w:asciiTheme="minorHAnsi" w:hAnsiTheme="minorHAnsi" w:cstheme="minorHAnsi"/>
          <w:sz w:val="22"/>
        </w:rPr>
        <w:t xml:space="preserve"> </w:t>
      </w:r>
    </w:p>
    <w:p w14:paraId="561736E4" w14:textId="43888AD5" w:rsidR="00A7624B" w:rsidRPr="00EE6D12" w:rsidRDefault="00A7624B" w:rsidP="00441337">
      <w:pPr>
        <w:spacing w:after="0" w:line="276" w:lineRule="auto"/>
        <w:ind w:left="0" w:firstLine="0"/>
        <w:rPr>
          <w:rFonts w:asciiTheme="minorHAnsi" w:hAnsiTheme="minorHAnsi" w:cstheme="minorHAnsi"/>
          <w:sz w:val="22"/>
        </w:rPr>
      </w:pPr>
    </w:p>
    <w:p w14:paraId="145C94D8" w14:textId="206E1181" w:rsidR="007536DF" w:rsidRPr="00EE6D12" w:rsidRDefault="003674EF"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 xml:space="preserve">The </w:t>
      </w:r>
      <w:r w:rsidR="008934FA" w:rsidRPr="00EE6D12">
        <w:rPr>
          <w:rFonts w:asciiTheme="minorHAnsi" w:hAnsiTheme="minorHAnsi" w:cstheme="minorHAnsi"/>
          <w:sz w:val="22"/>
        </w:rPr>
        <w:t>Student Discipline</w:t>
      </w:r>
      <w:r w:rsidR="00774856" w:rsidRPr="00EE6D12">
        <w:rPr>
          <w:rFonts w:asciiTheme="minorHAnsi" w:hAnsiTheme="minorHAnsi" w:cstheme="minorHAnsi"/>
          <w:sz w:val="22"/>
        </w:rPr>
        <w:t xml:space="preserve"> </w:t>
      </w:r>
      <w:r w:rsidR="00667B91" w:rsidRPr="00EE6D12">
        <w:rPr>
          <w:rFonts w:asciiTheme="minorHAnsi" w:hAnsiTheme="minorHAnsi" w:cstheme="minorHAnsi"/>
          <w:sz w:val="22"/>
        </w:rPr>
        <w:t xml:space="preserve">Committee, chaired by </w:t>
      </w:r>
      <w:r w:rsidR="00453434" w:rsidRPr="00EE6D12">
        <w:rPr>
          <w:rFonts w:asciiTheme="minorHAnsi" w:hAnsiTheme="minorHAnsi" w:cstheme="minorHAnsi"/>
          <w:sz w:val="22"/>
        </w:rPr>
        <w:t xml:space="preserve">a Deputy Principal, normally </w:t>
      </w:r>
      <w:r w:rsidR="00EC1A01" w:rsidRPr="00EE6D12">
        <w:rPr>
          <w:rFonts w:asciiTheme="minorHAnsi" w:hAnsiTheme="minorHAnsi" w:cstheme="minorHAnsi"/>
          <w:sz w:val="22"/>
        </w:rPr>
        <w:t>the Deputy Principal (</w:t>
      </w:r>
      <w:r w:rsidR="00667B91" w:rsidRPr="00EE6D12">
        <w:rPr>
          <w:rFonts w:asciiTheme="minorHAnsi" w:hAnsiTheme="minorHAnsi" w:cstheme="minorHAnsi"/>
          <w:sz w:val="22"/>
        </w:rPr>
        <w:t>Education and Students</w:t>
      </w:r>
      <w:r w:rsidR="00EC1A01" w:rsidRPr="00EE6D12">
        <w:rPr>
          <w:rFonts w:asciiTheme="minorHAnsi" w:hAnsiTheme="minorHAnsi" w:cstheme="minorHAnsi"/>
          <w:sz w:val="22"/>
        </w:rPr>
        <w:t>)</w:t>
      </w:r>
      <w:r w:rsidR="00667B91" w:rsidRPr="00EE6D12">
        <w:rPr>
          <w:rFonts w:asciiTheme="minorHAnsi" w:hAnsiTheme="minorHAnsi" w:cstheme="minorHAnsi"/>
          <w:sz w:val="22"/>
        </w:rPr>
        <w:t>, acts as Disciplinary Officer</w:t>
      </w:r>
      <w:r w:rsidR="00A7624B" w:rsidRPr="00EE6D12">
        <w:rPr>
          <w:rFonts w:asciiTheme="minorHAnsi" w:hAnsiTheme="minorHAnsi" w:cstheme="minorHAnsi"/>
          <w:sz w:val="22"/>
        </w:rPr>
        <w:t xml:space="preserve"> in relation to allegations relating to Level 3</w:t>
      </w:r>
      <w:r w:rsidR="00774856" w:rsidRPr="00EE6D12">
        <w:rPr>
          <w:rFonts w:asciiTheme="minorHAnsi" w:hAnsiTheme="minorHAnsi" w:cstheme="minorHAnsi"/>
          <w:sz w:val="22"/>
        </w:rPr>
        <w:t xml:space="preserve"> </w:t>
      </w:r>
      <w:r w:rsidR="00A7624B" w:rsidRPr="00EE6D12">
        <w:rPr>
          <w:rFonts w:asciiTheme="minorHAnsi" w:hAnsiTheme="minorHAnsi" w:cstheme="minorHAnsi"/>
          <w:sz w:val="22"/>
        </w:rPr>
        <w:t xml:space="preserve">disciplinary </w:t>
      </w:r>
      <w:r w:rsidR="00774856" w:rsidRPr="00EE6D12">
        <w:rPr>
          <w:rFonts w:asciiTheme="minorHAnsi" w:hAnsiTheme="minorHAnsi" w:cstheme="minorHAnsi"/>
          <w:sz w:val="22"/>
        </w:rPr>
        <w:t>offences</w:t>
      </w:r>
      <w:r w:rsidR="00667B91" w:rsidRPr="00EE6D12">
        <w:rPr>
          <w:rFonts w:asciiTheme="minorHAnsi" w:hAnsiTheme="minorHAnsi" w:cstheme="minorHAnsi"/>
          <w:sz w:val="22"/>
        </w:rPr>
        <w:t>.</w:t>
      </w:r>
      <w:r w:rsidR="00442465" w:rsidRPr="00EE6D12">
        <w:rPr>
          <w:rFonts w:asciiTheme="minorHAnsi" w:hAnsiTheme="minorHAnsi" w:cstheme="minorHAnsi"/>
          <w:sz w:val="22"/>
        </w:rPr>
        <w:t xml:space="preserve"> Further detail on the composition of the Student Discipline Commi</w:t>
      </w:r>
      <w:r w:rsidR="0015398A" w:rsidRPr="00EE6D12">
        <w:rPr>
          <w:rFonts w:asciiTheme="minorHAnsi" w:hAnsiTheme="minorHAnsi" w:cstheme="minorHAnsi"/>
          <w:sz w:val="22"/>
        </w:rPr>
        <w:t>ttee is provided in paragraphs 80 – 84</w:t>
      </w:r>
      <w:r w:rsidR="00442465" w:rsidRPr="00EE6D12">
        <w:rPr>
          <w:rFonts w:asciiTheme="minorHAnsi" w:hAnsiTheme="minorHAnsi" w:cstheme="minorHAnsi"/>
          <w:sz w:val="22"/>
        </w:rPr>
        <w:t>.</w:t>
      </w:r>
    </w:p>
    <w:p w14:paraId="0E5F0A4D" w14:textId="77777777" w:rsidR="001B0D82" w:rsidRPr="00EE6D12" w:rsidRDefault="001B0D82" w:rsidP="00F901EC">
      <w:pPr>
        <w:spacing w:after="0" w:line="276" w:lineRule="auto"/>
        <w:ind w:left="709" w:hanging="425"/>
        <w:rPr>
          <w:rFonts w:asciiTheme="minorHAnsi" w:hAnsiTheme="minorHAnsi" w:cstheme="minorHAnsi"/>
          <w:sz w:val="22"/>
        </w:rPr>
      </w:pPr>
    </w:p>
    <w:p w14:paraId="6489631F" w14:textId="7A688C4B" w:rsidR="007A02A3" w:rsidRPr="00EE6D12" w:rsidRDefault="001B0D82" w:rsidP="00F901EC">
      <w:pPr>
        <w:pStyle w:val="ListParagraph"/>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Investi</w:t>
      </w:r>
      <w:r w:rsidR="008E32B8" w:rsidRPr="00EE6D12">
        <w:rPr>
          <w:rFonts w:asciiTheme="minorHAnsi" w:hAnsiTheme="minorHAnsi" w:cstheme="minorHAnsi"/>
          <w:sz w:val="22"/>
        </w:rPr>
        <w:t xml:space="preserve">gative Officers are </w:t>
      </w:r>
      <w:r w:rsidR="0045707F" w:rsidRPr="00EE6D12">
        <w:rPr>
          <w:rFonts w:asciiTheme="minorHAnsi" w:hAnsiTheme="minorHAnsi" w:cstheme="minorHAnsi"/>
          <w:sz w:val="22"/>
        </w:rPr>
        <w:t xml:space="preserve">appropriate </w:t>
      </w:r>
      <w:r w:rsidRPr="00EE6D12">
        <w:rPr>
          <w:rFonts w:asciiTheme="minorHAnsi" w:hAnsiTheme="minorHAnsi" w:cstheme="minorHAnsi"/>
          <w:sz w:val="22"/>
        </w:rPr>
        <w:t xml:space="preserve">nominees of a Disciplinary Officer. </w:t>
      </w:r>
      <w:r w:rsidR="00AB3373" w:rsidRPr="00EE6D12">
        <w:rPr>
          <w:rFonts w:asciiTheme="minorHAnsi" w:hAnsiTheme="minorHAnsi" w:cstheme="minorHAnsi"/>
          <w:sz w:val="22"/>
        </w:rPr>
        <w:t xml:space="preserve">Level 1 investigations </w:t>
      </w:r>
      <w:r w:rsidR="00974E84" w:rsidRPr="00EE6D12">
        <w:rPr>
          <w:rFonts w:asciiTheme="minorHAnsi" w:hAnsiTheme="minorHAnsi" w:cstheme="minorHAnsi"/>
          <w:sz w:val="22"/>
        </w:rPr>
        <w:t xml:space="preserve">are normally </w:t>
      </w:r>
      <w:r w:rsidR="00AB3373" w:rsidRPr="00EE6D12">
        <w:rPr>
          <w:rFonts w:asciiTheme="minorHAnsi" w:hAnsiTheme="minorHAnsi" w:cstheme="minorHAnsi"/>
          <w:sz w:val="22"/>
        </w:rPr>
        <w:t xml:space="preserve">undertaken by an appropriate nominee from within the Disciplinary Officer’s own area. </w:t>
      </w:r>
    </w:p>
    <w:p w14:paraId="0651EF7B" w14:textId="77777777" w:rsidR="007A02A3" w:rsidRPr="00EE6D12" w:rsidRDefault="007A02A3" w:rsidP="00F901EC">
      <w:pPr>
        <w:pStyle w:val="ListParagraph"/>
        <w:spacing w:after="0" w:line="276" w:lineRule="auto"/>
        <w:ind w:left="709" w:hanging="425"/>
        <w:rPr>
          <w:rFonts w:asciiTheme="minorHAnsi" w:hAnsiTheme="minorHAnsi" w:cstheme="minorHAnsi"/>
          <w:sz w:val="22"/>
        </w:rPr>
      </w:pPr>
    </w:p>
    <w:p w14:paraId="09D2DEA1" w14:textId="629C6BF6" w:rsidR="003A60C6" w:rsidRPr="00EE6D12" w:rsidRDefault="00BF7B73" w:rsidP="00F901EC">
      <w:pPr>
        <w:pStyle w:val="ListParagraph"/>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 xml:space="preserve">On </w:t>
      </w:r>
      <w:r w:rsidR="00C45C1B" w:rsidRPr="00EE6D12">
        <w:rPr>
          <w:rFonts w:asciiTheme="minorHAnsi" w:hAnsiTheme="minorHAnsi" w:cstheme="minorHAnsi"/>
          <w:sz w:val="22"/>
        </w:rPr>
        <w:t>an ongoing basis, In</w:t>
      </w:r>
      <w:r w:rsidR="00015117" w:rsidRPr="00EE6D12">
        <w:rPr>
          <w:rFonts w:asciiTheme="minorHAnsi" w:hAnsiTheme="minorHAnsi" w:cstheme="minorHAnsi"/>
          <w:sz w:val="22"/>
        </w:rPr>
        <w:t>vestigative and Disciplinary Officers will be provided with relevant guidance, development and support in relation to the undertaking of these roles.</w:t>
      </w:r>
      <w:bookmarkStart w:id="19" w:name="_Toc525910949"/>
    </w:p>
    <w:p w14:paraId="27BBC1FF" w14:textId="4FD3D809" w:rsidR="008429E1" w:rsidRPr="00EE6D12" w:rsidRDefault="008429E1" w:rsidP="00F901EC">
      <w:pPr>
        <w:spacing w:after="0" w:line="276" w:lineRule="auto"/>
        <w:ind w:left="709" w:hanging="425"/>
        <w:rPr>
          <w:rFonts w:asciiTheme="minorHAnsi" w:hAnsiTheme="minorHAnsi" w:cstheme="minorHAnsi"/>
        </w:rPr>
      </w:pPr>
    </w:p>
    <w:p w14:paraId="0896D191" w14:textId="77777777" w:rsidR="004C1814" w:rsidRPr="00EE6D12" w:rsidRDefault="004C1814" w:rsidP="00F901EC">
      <w:pPr>
        <w:pStyle w:val="Heading1"/>
        <w:spacing w:after="0" w:line="276" w:lineRule="auto"/>
        <w:ind w:left="284" w:firstLine="0"/>
        <w:jc w:val="both"/>
        <w:rPr>
          <w:rFonts w:asciiTheme="minorHAnsi" w:hAnsiTheme="minorHAnsi" w:cstheme="minorHAnsi"/>
          <w:sz w:val="24"/>
          <w:szCs w:val="24"/>
        </w:rPr>
      </w:pPr>
    </w:p>
    <w:p w14:paraId="0260B509" w14:textId="4FE112B0" w:rsidR="002801D3" w:rsidRPr="00EE6D12" w:rsidRDefault="00CD0B7C" w:rsidP="00F901EC">
      <w:pPr>
        <w:pStyle w:val="Heading1"/>
        <w:spacing w:after="0" w:line="276" w:lineRule="auto"/>
        <w:ind w:left="284" w:firstLine="0"/>
        <w:jc w:val="both"/>
        <w:rPr>
          <w:rFonts w:asciiTheme="minorHAnsi" w:hAnsiTheme="minorHAnsi" w:cstheme="minorHAnsi"/>
          <w:sz w:val="24"/>
          <w:szCs w:val="24"/>
        </w:rPr>
      </w:pPr>
      <w:bookmarkStart w:id="20" w:name="_Toc82778463"/>
      <w:r w:rsidRPr="00EE6D12">
        <w:rPr>
          <w:rFonts w:asciiTheme="minorHAnsi" w:hAnsiTheme="minorHAnsi" w:cstheme="minorHAnsi"/>
          <w:sz w:val="24"/>
          <w:szCs w:val="24"/>
        </w:rPr>
        <w:t>Disciplinary Process</w:t>
      </w:r>
      <w:bookmarkEnd w:id="19"/>
      <w:bookmarkEnd w:id="20"/>
      <w:r w:rsidRPr="00EE6D12">
        <w:rPr>
          <w:rFonts w:asciiTheme="minorHAnsi" w:hAnsiTheme="minorHAnsi" w:cstheme="minorHAnsi"/>
          <w:sz w:val="24"/>
          <w:szCs w:val="24"/>
        </w:rPr>
        <w:t xml:space="preserve"> </w:t>
      </w:r>
    </w:p>
    <w:p w14:paraId="203120BF" w14:textId="5B5ADD00" w:rsidR="006E23CE" w:rsidRPr="00EE6D12" w:rsidRDefault="00F17F41"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 xml:space="preserve">The </w:t>
      </w:r>
      <w:r w:rsidR="004C281B" w:rsidRPr="00EE6D12">
        <w:rPr>
          <w:rFonts w:asciiTheme="minorHAnsi" w:hAnsiTheme="minorHAnsi" w:cstheme="minorHAnsi"/>
          <w:sz w:val="22"/>
        </w:rPr>
        <w:t>Investigative</w:t>
      </w:r>
      <w:r w:rsidR="007E752F" w:rsidRPr="00EE6D12">
        <w:rPr>
          <w:rFonts w:asciiTheme="minorHAnsi" w:hAnsiTheme="minorHAnsi" w:cstheme="minorHAnsi"/>
          <w:sz w:val="22"/>
        </w:rPr>
        <w:t>/Disciplinary</w:t>
      </w:r>
      <w:r w:rsidR="00CD0B7C" w:rsidRPr="00EE6D12">
        <w:rPr>
          <w:rFonts w:asciiTheme="minorHAnsi" w:hAnsiTheme="minorHAnsi" w:cstheme="minorHAnsi"/>
          <w:sz w:val="22"/>
        </w:rPr>
        <w:t xml:space="preserve"> Officer</w:t>
      </w:r>
      <w:r w:rsidR="004C281B" w:rsidRPr="00EE6D12">
        <w:rPr>
          <w:rFonts w:asciiTheme="minorHAnsi" w:hAnsiTheme="minorHAnsi" w:cstheme="minorHAnsi"/>
          <w:sz w:val="22"/>
        </w:rPr>
        <w:t>s</w:t>
      </w:r>
      <w:r w:rsidR="00CD0B7C" w:rsidRPr="00EE6D12">
        <w:rPr>
          <w:rFonts w:asciiTheme="minorHAnsi" w:hAnsiTheme="minorHAnsi" w:cstheme="minorHAnsi"/>
          <w:sz w:val="22"/>
        </w:rPr>
        <w:t xml:space="preserve"> taking </w:t>
      </w:r>
      <w:r w:rsidR="004C281B" w:rsidRPr="00EE6D12">
        <w:rPr>
          <w:rFonts w:asciiTheme="minorHAnsi" w:hAnsiTheme="minorHAnsi" w:cstheme="minorHAnsi"/>
          <w:sz w:val="22"/>
        </w:rPr>
        <w:t>action</w:t>
      </w:r>
      <w:r w:rsidR="00AD3A2A" w:rsidRPr="00EE6D12">
        <w:rPr>
          <w:rFonts w:asciiTheme="minorHAnsi" w:hAnsiTheme="minorHAnsi" w:cstheme="minorHAnsi"/>
          <w:sz w:val="22"/>
        </w:rPr>
        <w:t xml:space="preserve"> under this C</w:t>
      </w:r>
      <w:r w:rsidR="00CD0B7C" w:rsidRPr="00EE6D12">
        <w:rPr>
          <w:rFonts w:asciiTheme="minorHAnsi" w:hAnsiTheme="minorHAnsi" w:cstheme="minorHAnsi"/>
          <w:sz w:val="22"/>
        </w:rPr>
        <w:t>ode will be a person</w:t>
      </w:r>
      <w:r w:rsidR="00ED4782" w:rsidRPr="00EE6D12">
        <w:rPr>
          <w:rFonts w:asciiTheme="minorHAnsi" w:hAnsiTheme="minorHAnsi" w:cstheme="minorHAnsi"/>
          <w:sz w:val="22"/>
        </w:rPr>
        <w:t>/persons</w:t>
      </w:r>
      <w:r w:rsidR="00CD0B7C" w:rsidRPr="00EE6D12">
        <w:rPr>
          <w:rFonts w:asciiTheme="minorHAnsi" w:hAnsiTheme="minorHAnsi" w:cstheme="minorHAnsi"/>
          <w:sz w:val="22"/>
        </w:rPr>
        <w:t xml:space="preserve"> with no </w:t>
      </w:r>
      <w:r w:rsidR="004925FB" w:rsidRPr="00EE6D12">
        <w:rPr>
          <w:rFonts w:asciiTheme="minorHAnsi" w:hAnsiTheme="minorHAnsi" w:cstheme="minorHAnsi"/>
          <w:sz w:val="22"/>
        </w:rPr>
        <w:t>prior involvement in the matters forming the ba</w:t>
      </w:r>
      <w:r w:rsidR="00664839" w:rsidRPr="00EE6D12">
        <w:rPr>
          <w:rFonts w:asciiTheme="minorHAnsi" w:hAnsiTheme="minorHAnsi" w:cstheme="minorHAnsi"/>
          <w:sz w:val="22"/>
        </w:rPr>
        <w:t xml:space="preserve">sis of the </w:t>
      </w:r>
      <w:r w:rsidR="00974E84" w:rsidRPr="00EE6D12">
        <w:rPr>
          <w:rFonts w:asciiTheme="minorHAnsi" w:hAnsiTheme="minorHAnsi" w:cstheme="minorHAnsi"/>
          <w:sz w:val="22"/>
        </w:rPr>
        <w:t xml:space="preserve">allegation(s) / </w:t>
      </w:r>
      <w:r w:rsidR="00E04807" w:rsidRPr="00EE6D12">
        <w:rPr>
          <w:rFonts w:asciiTheme="minorHAnsi" w:hAnsiTheme="minorHAnsi" w:cstheme="minorHAnsi"/>
          <w:sz w:val="22"/>
        </w:rPr>
        <w:t xml:space="preserve">alleged </w:t>
      </w:r>
      <w:r w:rsidR="00664839" w:rsidRPr="00EE6D12">
        <w:rPr>
          <w:rFonts w:asciiTheme="minorHAnsi" w:hAnsiTheme="minorHAnsi" w:cstheme="minorHAnsi"/>
          <w:sz w:val="22"/>
        </w:rPr>
        <w:t>disciplinary offence.</w:t>
      </w:r>
    </w:p>
    <w:p w14:paraId="1F0CBBEA" w14:textId="77777777" w:rsidR="00E77400" w:rsidRPr="00EE6D12" w:rsidRDefault="00E77400" w:rsidP="00F901EC">
      <w:pPr>
        <w:spacing w:after="0" w:line="276" w:lineRule="auto"/>
        <w:ind w:left="709" w:hanging="425"/>
        <w:rPr>
          <w:rFonts w:asciiTheme="minorHAnsi" w:hAnsiTheme="minorHAnsi" w:cstheme="minorHAnsi"/>
          <w:sz w:val="22"/>
        </w:rPr>
      </w:pPr>
    </w:p>
    <w:p w14:paraId="33E004F5" w14:textId="13E398D0" w:rsidR="00CB5581" w:rsidRPr="00EE6D12" w:rsidRDefault="004F6005"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Where a faculty or professional service receives</w:t>
      </w:r>
      <w:r w:rsidR="005D6C3C" w:rsidRPr="00EE6D12">
        <w:rPr>
          <w:rFonts w:asciiTheme="minorHAnsi" w:hAnsiTheme="minorHAnsi" w:cstheme="minorHAnsi"/>
          <w:sz w:val="22"/>
        </w:rPr>
        <w:t xml:space="preserve"> a</w:t>
      </w:r>
      <w:r w:rsidRPr="00EE6D12">
        <w:rPr>
          <w:rFonts w:asciiTheme="minorHAnsi" w:hAnsiTheme="minorHAnsi" w:cstheme="minorHAnsi"/>
          <w:sz w:val="22"/>
        </w:rPr>
        <w:t xml:space="preserve"> notification of an alleged Level 1 offence, </w:t>
      </w:r>
      <w:hyperlink r:id="rId15" w:history="1">
        <w:r w:rsidR="004904EB" w:rsidRPr="00EE6D12">
          <w:rPr>
            <w:rStyle w:val="Hyperlink"/>
            <w:rFonts w:asciiTheme="minorHAnsi" w:hAnsiTheme="minorHAnsi" w:cstheme="minorHAnsi"/>
            <w:sz w:val="22"/>
          </w:rPr>
          <w:t>studentdiscipline@stir.ac.uk</w:t>
        </w:r>
      </w:hyperlink>
      <w:r w:rsidR="004904EB" w:rsidRPr="00EE6D12">
        <w:rPr>
          <w:rFonts w:asciiTheme="minorHAnsi" w:hAnsiTheme="minorHAnsi" w:cstheme="minorHAnsi"/>
          <w:sz w:val="22"/>
        </w:rPr>
        <w:t xml:space="preserve"> </w:t>
      </w:r>
      <w:r w:rsidRPr="00EE6D12">
        <w:rPr>
          <w:rFonts w:asciiTheme="minorHAnsi" w:hAnsiTheme="minorHAnsi" w:cstheme="minorHAnsi"/>
          <w:sz w:val="22"/>
        </w:rPr>
        <w:t>should be advised straight away and then</w:t>
      </w:r>
      <w:r w:rsidR="00C55855" w:rsidRPr="00EE6D12">
        <w:rPr>
          <w:rFonts w:asciiTheme="minorHAnsi" w:hAnsiTheme="minorHAnsi" w:cstheme="minorHAnsi"/>
          <w:sz w:val="22"/>
        </w:rPr>
        <w:t xml:space="preserve"> the faculty/service should </w:t>
      </w:r>
      <w:r w:rsidRPr="00EE6D12">
        <w:rPr>
          <w:rFonts w:asciiTheme="minorHAnsi" w:hAnsiTheme="minorHAnsi" w:cstheme="minorHAnsi"/>
          <w:sz w:val="22"/>
        </w:rPr>
        <w:t>proceed with consideration o</w:t>
      </w:r>
      <w:r w:rsidR="00AD3A2A" w:rsidRPr="00EE6D12">
        <w:rPr>
          <w:rFonts w:asciiTheme="minorHAnsi" w:hAnsiTheme="minorHAnsi" w:cstheme="minorHAnsi"/>
          <w:sz w:val="22"/>
        </w:rPr>
        <w:t>f the matter in line with this C</w:t>
      </w:r>
      <w:r w:rsidRPr="00EE6D12">
        <w:rPr>
          <w:rFonts w:asciiTheme="minorHAnsi" w:hAnsiTheme="minorHAnsi" w:cstheme="minorHAnsi"/>
          <w:sz w:val="22"/>
        </w:rPr>
        <w:t>ode. Once the matter is concluded,</w:t>
      </w:r>
      <w:r w:rsidR="00974E84" w:rsidRPr="00EE6D12">
        <w:rPr>
          <w:rFonts w:asciiTheme="minorHAnsi" w:hAnsiTheme="minorHAnsi" w:cstheme="minorHAnsi"/>
          <w:sz w:val="22"/>
        </w:rPr>
        <w:t xml:space="preserve"> the investigation </w:t>
      </w:r>
      <w:r w:rsidR="00C55855" w:rsidRPr="00EE6D12">
        <w:rPr>
          <w:rFonts w:asciiTheme="minorHAnsi" w:hAnsiTheme="minorHAnsi" w:cstheme="minorHAnsi"/>
          <w:sz w:val="22"/>
        </w:rPr>
        <w:t xml:space="preserve">report </w:t>
      </w:r>
      <w:r w:rsidR="00974E84" w:rsidRPr="00EE6D12">
        <w:rPr>
          <w:rFonts w:asciiTheme="minorHAnsi" w:hAnsiTheme="minorHAnsi" w:cstheme="minorHAnsi"/>
          <w:sz w:val="22"/>
        </w:rPr>
        <w:t xml:space="preserve">and outcome letter </w:t>
      </w:r>
      <w:r w:rsidR="00C55855" w:rsidRPr="00EE6D12">
        <w:rPr>
          <w:rFonts w:asciiTheme="minorHAnsi" w:hAnsiTheme="minorHAnsi" w:cstheme="minorHAnsi"/>
          <w:sz w:val="22"/>
        </w:rPr>
        <w:t xml:space="preserve">should </w:t>
      </w:r>
      <w:r w:rsidRPr="00EE6D12">
        <w:rPr>
          <w:rFonts w:asciiTheme="minorHAnsi" w:hAnsiTheme="minorHAnsi" w:cstheme="minorHAnsi"/>
          <w:sz w:val="22"/>
        </w:rPr>
        <w:t xml:space="preserve">be passed to </w:t>
      </w:r>
      <w:hyperlink r:id="rId16" w:history="1">
        <w:r w:rsidR="004904EB" w:rsidRPr="00EE6D12">
          <w:rPr>
            <w:rStyle w:val="Hyperlink"/>
            <w:rFonts w:asciiTheme="minorHAnsi" w:hAnsiTheme="minorHAnsi" w:cstheme="minorHAnsi"/>
            <w:sz w:val="22"/>
          </w:rPr>
          <w:t>studentdiscipline@stir.ac.uk</w:t>
        </w:r>
      </w:hyperlink>
      <w:r w:rsidR="004904EB" w:rsidRPr="00EE6D12">
        <w:rPr>
          <w:rFonts w:asciiTheme="minorHAnsi" w:hAnsiTheme="minorHAnsi" w:cstheme="minorHAnsi"/>
          <w:sz w:val="22"/>
        </w:rPr>
        <w:t xml:space="preserve"> </w:t>
      </w:r>
      <w:r w:rsidR="00C55855" w:rsidRPr="00EE6D12">
        <w:rPr>
          <w:rFonts w:asciiTheme="minorHAnsi" w:hAnsiTheme="minorHAnsi" w:cstheme="minorHAnsi"/>
          <w:sz w:val="22"/>
        </w:rPr>
        <w:t xml:space="preserve">for retention on </w:t>
      </w:r>
      <w:r w:rsidR="00CB5581" w:rsidRPr="00EE6D12">
        <w:rPr>
          <w:rFonts w:asciiTheme="minorHAnsi" w:hAnsiTheme="minorHAnsi" w:cstheme="minorHAnsi"/>
          <w:sz w:val="22"/>
        </w:rPr>
        <w:t xml:space="preserve">file by Academic Registry, in line with the Student Discipline Data Retention Schedule.  </w:t>
      </w:r>
    </w:p>
    <w:p w14:paraId="77499FF6" w14:textId="104EA36B" w:rsidR="004F6005" w:rsidRPr="00EE6D12" w:rsidRDefault="004F6005" w:rsidP="00F901EC">
      <w:pPr>
        <w:spacing w:after="0" w:line="276" w:lineRule="auto"/>
        <w:ind w:left="709" w:hanging="425"/>
        <w:rPr>
          <w:rFonts w:asciiTheme="minorHAnsi" w:hAnsiTheme="minorHAnsi" w:cstheme="minorHAnsi"/>
          <w:sz w:val="22"/>
        </w:rPr>
      </w:pPr>
    </w:p>
    <w:p w14:paraId="17A2399C" w14:textId="31BCB058" w:rsidR="007D3A51" w:rsidRPr="00EE6D12" w:rsidRDefault="004F6005"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Where a faculty or professional service receives notification of an alleged Level 2</w:t>
      </w:r>
      <w:r w:rsidR="00C45C1B" w:rsidRPr="00EE6D12">
        <w:rPr>
          <w:rFonts w:asciiTheme="minorHAnsi" w:hAnsiTheme="minorHAnsi" w:cstheme="minorHAnsi"/>
          <w:sz w:val="22"/>
        </w:rPr>
        <w:t xml:space="preserve"> or 3</w:t>
      </w:r>
      <w:r w:rsidRPr="00EE6D12">
        <w:rPr>
          <w:rFonts w:asciiTheme="minorHAnsi" w:hAnsiTheme="minorHAnsi" w:cstheme="minorHAnsi"/>
          <w:sz w:val="22"/>
        </w:rPr>
        <w:t xml:space="preserve"> offence, </w:t>
      </w:r>
      <w:hyperlink r:id="rId17" w:history="1">
        <w:r w:rsidR="004904EB" w:rsidRPr="00EE6D12">
          <w:rPr>
            <w:rStyle w:val="Hyperlink"/>
            <w:rFonts w:asciiTheme="minorHAnsi" w:hAnsiTheme="minorHAnsi" w:cstheme="minorHAnsi"/>
            <w:sz w:val="22"/>
          </w:rPr>
          <w:t>studentdiscipline@stir.ac.uk</w:t>
        </w:r>
      </w:hyperlink>
      <w:r w:rsidR="004904EB" w:rsidRPr="00EE6D12">
        <w:rPr>
          <w:rFonts w:asciiTheme="minorHAnsi" w:hAnsiTheme="minorHAnsi" w:cstheme="minorHAnsi"/>
          <w:sz w:val="22"/>
        </w:rPr>
        <w:t xml:space="preserve"> </w:t>
      </w:r>
      <w:r w:rsidRPr="00EE6D12">
        <w:rPr>
          <w:rFonts w:asciiTheme="minorHAnsi" w:hAnsiTheme="minorHAnsi" w:cstheme="minorHAnsi"/>
          <w:sz w:val="22"/>
        </w:rPr>
        <w:t xml:space="preserve">should be advised straight away. </w:t>
      </w:r>
      <w:r w:rsidR="005D6C3C" w:rsidRPr="00EE6D12">
        <w:rPr>
          <w:rFonts w:asciiTheme="minorHAnsi" w:hAnsiTheme="minorHAnsi" w:cstheme="minorHAnsi"/>
          <w:sz w:val="22"/>
        </w:rPr>
        <w:t>Academic Registry will then coordinate action in line with this</w:t>
      </w:r>
      <w:r w:rsidR="00AD3A2A" w:rsidRPr="00EE6D12">
        <w:rPr>
          <w:rFonts w:asciiTheme="minorHAnsi" w:hAnsiTheme="minorHAnsi" w:cstheme="minorHAnsi"/>
          <w:sz w:val="22"/>
        </w:rPr>
        <w:t xml:space="preserve"> C</w:t>
      </w:r>
      <w:r w:rsidR="005D6C3C" w:rsidRPr="00EE6D12">
        <w:rPr>
          <w:rFonts w:asciiTheme="minorHAnsi" w:hAnsiTheme="minorHAnsi" w:cstheme="minorHAnsi"/>
          <w:sz w:val="22"/>
        </w:rPr>
        <w:t>ode.</w:t>
      </w:r>
      <w:r w:rsidRPr="00EE6D12">
        <w:rPr>
          <w:rFonts w:asciiTheme="minorHAnsi" w:hAnsiTheme="minorHAnsi" w:cstheme="minorHAnsi"/>
          <w:sz w:val="22"/>
        </w:rPr>
        <w:t xml:space="preserve"> </w:t>
      </w:r>
      <w:r w:rsidR="00745A02" w:rsidRPr="00EE6D12">
        <w:rPr>
          <w:rFonts w:asciiTheme="minorHAnsi" w:hAnsiTheme="minorHAnsi" w:cstheme="minorHAnsi"/>
          <w:sz w:val="22"/>
        </w:rPr>
        <w:t>This action will include a notification being sent to Student Support Services of the name</w:t>
      </w:r>
      <w:r w:rsidR="00974E84" w:rsidRPr="00EE6D12">
        <w:rPr>
          <w:rFonts w:asciiTheme="minorHAnsi" w:hAnsiTheme="minorHAnsi" w:cstheme="minorHAnsi"/>
          <w:sz w:val="22"/>
        </w:rPr>
        <w:t>s</w:t>
      </w:r>
      <w:r w:rsidR="00745A02" w:rsidRPr="00EE6D12">
        <w:rPr>
          <w:rFonts w:asciiTheme="minorHAnsi" w:hAnsiTheme="minorHAnsi" w:cstheme="minorHAnsi"/>
          <w:sz w:val="22"/>
        </w:rPr>
        <w:t xml:space="preserve"> of both reporting and responding students involved and whether the</w:t>
      </w:r>
      <w:r w:rsidR="00B27DFB" w:rsidRPr="00EE6D12">
        <w:rPr>
          <w:rFonts w:asciiTheme="minorHAnsi" w:hAnsiTheme="minorHAnsi" w:cstheme="minorHAnsi"/>
          <w:sz w:val="22"/>
        </w:rPr>
        <w:t>y</w:t>
      </w:r>
      <w:r w:rsidR="00745A02" w:rsidRPr="00EE6D12">
        <w:rPr>
          <w:rFonts w:asciiTheme="minorHAnsi" w:hAnsiTheme="minorHAnsi" w:cstheme="minorHAnsi"/>
          <w:sz w:val="22"/>
        </w:rPr>
        <w:t xml:space="preserve"> are reporting or responding to an allegation. This notification will facilitate contact being made with both/all students regarding support that could be provided to them. </w:t>
      </w:r>
    </w:p>
    <w:p w14:paraId="64E69FC2" w14:textId="77777777" w:rsidR="007D3A51" w:rsidRPr="00EE6D12" w:rsidRDefault="007D3A51" w:rsidP="00F901EC">
      <w:pPr>
        <w:spacing w:after="0" w:line="276" w:lineRule="auto"/>
        <w:ind w:left="709" w:firstLine="0"/>
        <w:rPr>
          <w:rFonts w:asciiTheme="minorHAnsi" w:hAnsiTheme="minorHAnsi" w:cstheme="minorHAnsi"/>
          <w:sz w:val="22"/>
        </w:rPr>
      </w:pPr>
    </w:p>
    <w:p w14:paraId="38389485" w14:textId="0C15DC2D" w:rsidR="00343703" w:rsidRPr="00EE6D12" w:rsidRDefault="00513428"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Where the matter forming the basis of an alleged offence has b</w:t>
      </w:r>
      <w:r w:rsidR="00581957" w:rsidRPr="00EE6D12">
        <w:rPr>
          <w:rFonts w:asciiTheme="minorHAnsi" w:hAnsiTheme="minorHAnsi" w:cstheme="minorHAnsi"/>
          <w:sz w:val="22"/>
        </w:rPr>
        <w:t>een considered as per paragraph</w:t>
      </w:r>
      <w:r w:rsidRPr="00EE6D12">
        <w:rPr>
          <w:rFonts w:asciiTheme="minorHAnsi" w:hAnsiTheme="minorHAnsi" w:cstheme="minorHAnsi"/>
          <w:sz w:val="22"/>
        </w:rPr>
        <w:t xml:space="preserve"> </w:t>
      </w:r>
      <w:r w:rsidR="0015398A" w:rsidRPr="00EE6D12">
        <w:rPr>
          <w:rFonts w:asciiTheme="minorHAnsi" w:hAnsiTheme="minorHAnsi" w:cstheme="minorHAnsi"/>
          <w:sz w:val="22"/>
        </w:rPr>
        <w:t>24</w:t>
      </w:r>
      <w:r w:rsidR="00AD3A2A" w:rsidRPr="00EE6D12">
        <w:rPr>
          <w:rFonts w:asciiTheme="minorHAnsi" w:hAnsiTheme="minorHAnsi" w:cstheme="minorHAnsi"/>
          <w:sz w:val="22"/>
        </w:rPr>
        <w:t xml:space="preserve"> of this C</w:t>
      </w:r>
      <w:r w:rsidRPr="00EE6D12">
        <w:rPr>
          <w:rFonts w:asciiTheme="minorHAnsi" w:hAnsiTheme="minorHAnsi" w:cstheme="minorHAnsi"/>
          <w:sz w:val="22"/>
        </w:rPr>
        <w:t xml:space="preserve">ode, the outcome(s) will be provided by Academic Registry to the relevant Investigative/Disciplinary Officers at the outset of the process of </w:t>
      </w:r>
      <w:r w:rsidR="00453434" w:rsidRPr="00EE6D12">
        <w:rPr>
          <w:rFonts w:asciiTheme="minorHAnsi" w:hAnsiTheme="minorHAnsi" w:cstheme="minorHAnsi"/>
          <w:sz w:val="22"/>
        </w:rPr>
        <w:t>investigation/decision-making</w:t>
      </w:r>
      <w:r w:rsidRPr="00EE6D12">
        <w:rPr>
          <w:rFonts w:asciiTheme="minorHAnsi" w:hAnsiTheme="minorHAnsi" w:cstheme="minorHAnsi"/>
          <w:sz w:val="22"/>
        </w:rPr>
        <w:t xml:space="preserve"> in order to inform the process from that point.   </w:t>
      </w:r>
    </w:p>
    <w:p w14:paraId="6B35AD54" w14:textId="77777777" w:rsidR="00343703" w:rsidRPr="00EE6D12" w:rsidRDefault="00343703" w:rsidP="00F901EC">
      <w:pPr>
        <w:spacing w:after="0" w:line="276" w:lineRule="auto"/>
        <w:ind w:left="709" w:hanging="425"/>
        <w:rPr>
          <w:rFonts w:asciiTheme="minorHAnsi" w:hAnsiTheme="minorHAnsi" w:cstheme="minorHAnsi"/>
          <w:sz w:val="22"/>
        </w:rPr>
      </w:pPr>
    </w:p>
    <w:p w14:paraId="198395DD" w14:textId="3F86FBEC" w:rsidR="00441337" w:rsidRPr="00441337" w:rsidRDefault="00343703" w:rsidP="00441337">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 xml:space="preserve">In cases of urgency, where a student may pose a risk to themselves or to the University community, </w:t>
      </w:r>
      <w:hyperlink r:id="rId18" w:history="1">
        <w:r w:rsidR="00B27DFB" w:rsidRPr="00EE6D12">
          <w:rPr>
            <w:rStyle w:val="Hyperlink"/>
            <w:rFonts w:asciiTheme="minorHAnsi" w:hAnsiTheme="minorHAnsi" w:cstheme="minorHAnsi"/>
            <w:sz w:val="22"/>
          </w:rPr>
          <w:t>studentdiscipline@stir.ac.uk</w:t>
        </w:r>
      </w:hyperlink>
      <w:r w:rsidR="00B27DFB" w:rsidRPr="00EE6D12">
        <w:rPr>
          <w:rFonts w:asciiTheme="minorHAnsi" w:hAnsiTheme="minorHAnsi" w:cstheme="minorHAnsi"/>
          <w:sz w:val="22"/>
        </w:rPr>
        <w:t xml:space="preserve"> m</w:t>
      </w:r>
      <w:r w:rsidR="005B513E" w:rsidRPr="00EE6D12">
        <w:rPr>
          <w:rFonts w:asciiTheme="minorHAnsi" w:hAnsiTheme="minorHAnsi" w:cstheme="minorHAnsi"/>
          <w:sz w:val="22"/>
        </w:rPr>
        <w:t>ust immediately</w:t>
      </w:r>
      <w:r w:rsidR="00B27DFB" w:rsidRPr="00EE6D12">
        <w:rPr>
          <w:rFonts w:asciiTheme="minorHAnsi" w:hAnsiTheme="minorHAnsi" w:cstheme="minorHAnsi"/>
          <w:sz w:val="22"/>
        </w:rPr>
        <w:t xml:space="preserve"> be</w:t>
      </w:r>
      <w:r w:rsidR="005B513E" w:rsidRPr="00EE6D12">
        <w:rPr>
          <w:rFonts w:asciiTheme="minorHAnsi" w:hAnsiTheme="minorHAnsi" w:cstheme="minorHAnsi"/>
          <w:sz w:val="22"/>
        </w:rPr>
        <w:t xml:space="preserve"> inform</w:t>
      </w:r>
      <w:r w:rsidR="00B27DFB" w:rsidRPr="00EE6D12">
        <w:rPr>
          <w:rFonts w:asciiTheme="minorHAnsi" w:hAnsiTheme="minorHAnsi" w:cstheme="minorHAnsi"/>
          <w:sz w:val="22"/>
        </w:rPr>
        <w:t>ed</w:t>
      </w:r>
      <w:r w:rsidRPr="00EE6D12">
        <w:rPr>
          <w:rFonts w:asciiTheme="minorHAnsi" w:hAnsiTheme="minorHAnsi" w:cstheme="minorHAnsi"/>
          <w:sz w:val="22"/>
        </w:rPr>
        <w:t xml:space="preserve">. The level of risk and whether or not there is a need for the student to be suspended from the University or restricted in terms of access to the University or the campus while the investigation/disciplinary process is ongoing will be assessed </w:t>
      </w:r>
      <w:r w:rsidR="00B27DFB" w:rsidRPr="00EE6D12">
        <w:rPr>
          <w:rFonts w:asciiTheme="minorHAnsi" w:hAnsiTheme="minorHAnsi" w:cstheme="minorHAnsi"/>
          <w:sz w:val="22"/>
        </w:rPr>
        <w:t xml:space="preserve">by either the faculty or professional service area and the risk assessment will be </w:t>
      </w:r>
      <w:r w:rsidRPr="00EE6D12">
        <w:rPr>
          <w:rFonts w:asciiTheme="minorHAnsi" w:hAnsiTheme="minorHAnsi" w:cstheme="minorHAnsi"/>
          <w:sz w:val="22"/>
        </w:rPr>
        <w:t>considered by the Academic Registrar and/or Deputy Se</w:t>
      </w:r>
      <w:r w:rsidR="00441337">
        <w:rPr>
          <w:rFonts w:asciiTheme="minorHAnsi" w:hAnsiTheme="minorHAnsi" w:cstheme="minorHAnsi"/>
          <w:sz w:val="22"/>
        </w:rPr>
        <w:t>cretary and/or Deputy Principal.</w:t>
      </w:r>
    </w:p>
    <w:p w14:paraId="174D5CFF" w14:textId="77777777" w:rsidR="00441337" w:rsidRPr="00441337" w:rsidRDefault="00441337" w:rsidP="00441337">
      <w:pPr>
        <w:spacing w:after="0" w:line="276" w:lineRule="auto"/>
        <w:ind w:left="709" w:firstLine="0"/>
        <w:rPr>
          <w:rFonts w:asciiTheme="minorHAnsi" w:hAnsiTheme="minorHAnsi" w:cstheme="minorHAnsi"/>
          <w:sz w:val="22"/>
        </w:rPr>
      </w:pPr>
    </w:p>
    <w:p w14:paraId="229F6693" w14:textId="4D948A02" w:rsidR="00E04807" w:rsidRPr="00EE6D12" w:rsidRDefault="00343703"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Where it is concluded that it is necessary or appropriate for a student to be suspended</w:t>
      </w:r>
      <w:r w:rsidR="00B27DFB" w:rsidRPr="00EE6D12">
        <w:rPr>
          <w:rFonts w:asciiTheme="minorHAnsi" w:hAnsiTheme="minorHAnsi" w:cstheme="minorHAnsi"/>
          <w:sz w:val="22"/>
        </w:rPr>
        <w:t>/restricted</w:t>
      </w:r>
      <w:r w:rsidRPr="00EE6D12">
        <w:rPr>
          <w:rFonts w:asciiTheme="minorHAnsi" w:hAnsiTheme="minorHAnsi" w:cstheme="minorHAnsi"/>
          <w:sz w:val="22"/>
        </w:rPr>
        <w:t xml:space="preserve"> from: the University; aspects of University activity; or areas of University facilities or buildings</w:t>
      </w:r>
      <w:r w:rsidR="006F38A0" w:rsidRPr="00EE6D12">
        <w:rPr>
          <w:rFonts w:asciiTheme="minorHAnsi" w:hAnsiTheme="minorHAnsi" w:cstheme="minorHAnsi"/>
          <w:sz w:val="22"/>
        </w:rPr>
        <w:t>, a Deputy Principal may</w:t>
      </w:r>
      <w:r w:rsidRPr="00EE6D12">
        <w:rPr>
          <w:rFonts w:asciiTheme="minorHAnsi" w:hAnsiTheme="minorHAnsi" w:cstheme="minorHAnsi"/>
          <w:sz w:val="22"/>
        </w:rPr>
        <w:t xml:space="preserve"> act to impose such a suspension</w:t>
      </w:r>
      <w:r w:rsidR="006F38A0" w:rsidRPr="00EE6D12">
        <w:rPr>
          <w:rFonts w:asciiTheme="minorHAnsi" w:hAnsiTheme="minorHAnsi" w:cstheme="minorHAnsi"/>
          <w:sz w:val="22"/>
        </w:rPr>
        <w:t>, under the provisions of Ordinance 30</w:t>
      </w:r>
      <w:r w:rsidRPr="00EE6D12">
        <w:rPr>
          <w:rFonts w:asciiTheme="minorHAnsi" w:hAnsiTheme="minorHAnsi" w:cstheme="minorHAnsi"/>
          <w:sz w:val="22"/>
        </w:rPr>
        <w:t xml:space="preserve">. </w:t>
      </w:r>
      <w:r w:rsidR="006F38A0" w:rsidRPr="00EE6D12">
        <w:rPr>
          <w:rFonts w:asciiTheme="minorHAnsi" w:hAnsiTheme="minorHAnsi" w:cstheme="minorHAnsi"/>
          <w:sz w:val="22"/>
        </w:rPr>
        <w:t>However, in cases of urgency, the Academic Registrar or the Deputy Secretary or a nominee of the Deputy Secretary are authorised</w:t>
      </w:r>
      <w:r w:rsidR="00AD3A2A" w:rsidRPr="00EE6D12">
        <w:rPr>
          <w:rFonts w:asciiTheme="minorHAnsi" w:hAnsiTheme="minorHAnsi" w:cstheme="minorHAnsi"/>
          <w:sz w:val="22"/>
        </w:rPr>
        <w:t xml:space="preserve"> under this C</w:t>
      </w:r>
      <w:r w:rsidR="006F38A0" w:rsidRPr="00EE6D12">
        <w:rPr>
          <w:rFonts w:asciiTheme="minorHAnsi" w:hAnsiTheme="minorHAnsi" w:cstheme="minorHAnsi"/>
          <w:sz w:val="22"/>
        </w:rPr>
        <w:t>ode to act to impose a suspension</w:t>
      </w:r>
      <w:r w:rsidR="00B27DFB" w:rsidRPr="00EE6D12">
        <w:rPr>
          <w:rFonts w:asciiTheme="minorHAnsi" w:hAnsiTheme="minorHAnsi" w:cstheme="minorHAnsi"/>
          <w:sz w:val="22"/>
        </w:rPr>
        <w:t xml:space="preserve"> from the University</w:t>
      </w:r>
      <w:r w:rsidR="006F38A0" w:rsidRPr="00EE6D12">
        <w:rPr>
          <w:rFonts w:asciiTheme="minorHAnsi" w:hAnsiTheme="minorHAnsi" w:cstheme="minorHAnsi"/>
          <w:sz w:val="22"/>
        </w:rPr>
        <w:t xml:space="preserve"> </w:t>
      </w:r>
      <w:r w:rsidR="00394B98" w:rsidRPr="00EE6D12">
        <w:rPr>
          <w:rFonts w:asciiTheme="minorHAnsi" w:hAnsiTheme="minorHAnsi" w:cstheme="minorHAnsi"/>
          <w:sz w:val="22"/>
        </w:rPr>
        <w:t>and the Director of Accommodation Services or Executive Director of Commercial Serv</w:t>
      </w:r>
      <w:r w:rsidR="00AD3A2A" w:rsidRPr="00EE6D12">
        <w:rPr>
          <w:rFonts w:asciiTheme="minorHAnsi" w:hAnsiTheme="minorHAnsi" w:cstheme="minorHAnsi"/>
          <w:sz w:val="22"/>
        </w:rPr>
        <w:t>ices are authorised under this C</w:t>
      </w:r>
      <w:r w:rsidR="00394B98" w:rsidRPr="00EE6D12">
        <w:rPr>
          <w:rFonts w:asciiTheme="minorHAnsi" w:hAnsiTheme="minorHAnsi" w:cstheme="minorHAnsi"/>
          <w:sz w:val="22"/>
        </w:rPr>
        <w:t>ode to act to impose a suspension/restriction from student accommodation. Any such suspension/restriction may be imposed for a period of up to ten</w:t>
      </w:r>
      <w:r w:rsidR="006F38A0" w:rsidRPr="00EE6D12">
        <w:rPr>
          <w:rFonts w:asciiTheme="minorHAnsi" w:hAnsiTheme="minorHAnsi" w:cstheme="minorHAnsi"/>
          <w:sz w:val="22"/>
        </w:rPr>
        <w:t xml:space="preserve"> working days, pending action by a Deputy Principal under Ordinance 30. </w:t>
      </w:r>
      <w:r w:rsidRPr="00EE6D12">
        <w:rPr>
          <w:rFonts w:asciiTheme="minorHAnsi" w:hAnsiTheme="minorHAnsi" w:cstheme="minorHAnsi"/>
          <w:sz w:val="22"/>
        </w:rPr>
        <w:t>There will be no limit o</w:t>
      </w:r>
      <w:r w:rsidR="000F41FA" w:rsidRPr="00EE6D12">
        <w:rPr>
          <w:rFonts w:asciiTheme="minorHAnsi" w:hAnsiTheme="minorHAnsi" w:cstheme="minorHAnsi"/>
          <w:sz w:val="22"/>
        </w:rPr>
        <w:t>n the period of time for</w:t>
      </w:r>
      <w:r w:rsidR="006F38A0" w:rsidRPr="00EE6D12">
        <w:rPr>
          <w:rFonts w:asciiTheme="minorHAnsi" w:hAnsiTheme="minorHAnsi" w:cstheme="minorHAnsi"/>
          <w:sz w:val="22"/>
        </w:rPr>
        <w:t xml:space="preserve"> which</w:t>
      </w:r>
      <w:r w:rsidRPr="00EE6D12">
        <w:rPr>
          <w:rFonts w:asciiTheme="minorHAnsi" w:hAnsiTheme="minorHAnsi" w:cstheme="minorHAnsi"/>
          <w:sz w:val="22"/>
        </w:rPr>
        <w:t xml:space="preserve"> a student m</w:t>
      </w:r>
      <w:r w:rsidR="00EE3958" w:rsidRPr="00EE6D12">
        <w:rPr>
          <w:rFonts w:asciiTheme="minorHAnsi" w:hAnsiTheme="minorHAnsi" w:cstheme="minorHAnsi"/>
          <w:sz w:val="22"/>
        </w:rPr>
        <w:t>ay be suspended</w:t>
      </w:r>
      <w:r w:rsidR="00394B98" w:rsidRPr="00EE6D12">
        <w:rPr>
          <w:rFonts w:asciiTheme="minorHAnsi" w:hAnsiTheme="minorHAnsi" w:cstheme="minorHAnsi"/>
          <w:sz w:val="22"/>
        </w:rPr>
        <w:t>/restricted</w:t>
      </w:r>
      <w:r w:rsidR="00EE3958" w:rsidRPr="00EE6D12">
        <w:rPr>
          <w:rFonts w:asciiTheme="minorHAnsi" w:hAnsiTheme="minorHAnsi" w:cstheme="minorHAnsi"/>
          <w:sz w:val="22"/>
        </w:rPr>
        <w:t xml:space="preserve">, however in line with </w:t>
      </w:r>
      <w:r w:rsidR="00EB5DD3" w:rsidRPr="00EE6D12">
        <w:rPr>
          <w:rFonts w:asciiTheme="minorHAnsi" w:hAnsiTheme="minorHAnsi" w:cstheme="minorHAnsi"/>
          <w:sz w:val="22"/>
        </w:rPr>
        <w:t>paragraph 51</w:t>
      </w:r>
      <w:r w:rsidRPr="00EE6D12">
        <w:rPr>
          <w:rFonts w:asciiTheme="minorHAnsi" w:hAnsiTheme="minorHAnsi" w:cstheme="minorHAnsi"/>
          <w:sz w:val="22"/>
        </w:rPr>
        <w:t>, the University will seek to minimise the period of suspension</w:t>
      </w:r>
      <w:r w:rsidR="007E752F" w:rsidRPr="00EE6D12">
        <w:rPr>
          <w:rFonts w:asciiTheme="minorHAnsi" w:hAnsiTheme="minorHAnsi" w:cstheme="minorHAnsi"/>
          <w:sz w:val="22"/>
        </w:rPr>
        <w:t xml:space="preserve"> that is necessary,</w:t>
      </w:r>
      <w:r w:rsidRPr="00EE6D12">
        <w:rPr>
          <w:rFonts w:asciiTheme="minorHAnsi" w:hAnsiTheme="minorHAnsi" w:cstheme="minorHAnsi"/>
          <w:sz w:val="22"/>
        </w:rPr>
        <w:t xml:space="preserve"> as much as possible. </w:t>
      </w:r>
    </w:p>
    <w:p w14:paraId="06BFA905" w14:textId="77777777" w:rsidR="00E04807" w:rsidRPr="00EE6D12" w:rsidRDefault="00E04807" w:rsidP="00F901EC">
      <w:pPr>
        <w:spacing w:after="0" w:line="276" w:lineRule="auto"/>
        <w:ind w:left="284" w:firstLine="0"/>
        <w:rPr>
          <w:rFonts w:asciiTheme="minorHAnsi" w:hAnsiTheme="minorHAnsi" w:cstheme="minorHAnsi"/>
          <w:sz w:val="22"/>
        </w:rPr>
      </w:pPr>
    </w:p>
    <w:p w14:paraId="27D9686E" w14:textId="622666B5" w:rsidR="004C1814" w:rsidRPr="00EE6D12" w:rsidRDefault="00E04807"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 xml:space="preserve">In cases where the allegation involves more than one </w:t>
      </w:r>
      <w:r w:rsidR="00DF7159" w:rsidRPr="00EE6D12">
        <w:rPr>
          <w:rFonts w:asciiTheme="minorHAnsi" w:hAnsiTheme="minorHAnsi" w:cstheme="minorHAnsi"/>
          <w:sz w:val="22"/>
        </w:rPr>
        <w:t>student, one overall action may</w:t>
      </w:r>
      <w:r w:rsidR="00AD3A2A" w:rsidRPr="00EE6D12">
        <w:rPr>
          <w:rFonts w:asciiTheme="minorHAnsi" w:hAnsiTheme="minorHAnsi" w:cstheme="minorHAnsi"/>
          <w:sz w:val="22"/>
        </w:rPr>
        <w:t xml:space="preserve"> be progressed under this C</w:t>
      </w:r>
      <w:r w:rsidRPr="00EE6D12">
        <w:rPr>
          <w:rFonts w:asciiTheme="minorHAnsi" w:hAnsiTheme="minorHAnsi" w:cstheme="minorHAnsi"/>
          <w:sz w:val="22"/>
        </w:rPr>
        <w:t>ode</w:t>
      </w:r>
      <w:r w:rsidR="00DF7159" w:rsidRPr="00EE6D12">
        <w:rPr>
          <w:rFonts w:asciiTheme="minorHAnsi" w:hAnsiTheme="minorHAnsi" w:cstheme="minorHAnsi"/>
          <w:sz w:val="22"/>
        </w:rPr>
        <w:t xml:space="preserve"> to consider th</w:t>
      </w:r>
      <w:r w:rsidR="00974E84" w:rsidRPr="00EE6D12">
        <w:rPr>
          <w:rFonts w:asciiTheme="minorHAnsi" w:hAnsiTheme="minorHAnsi" w:cstheme="minorHAnsi"/>
          <w:sz w:val="22"/>
        </w:rPr>
        <w:t>e allegation. However w</w:t>
      </w:r>
      <w:r w:rsidR="00DF7159" w:rsidRPr="00EE6D12">
        <w:rPr>
          <w:rFonts w:asciiTheme="minorHAnsi" w:hAnsiTheme="minorHAnsi" w:cstheme="minorHAnsi"/>
          <w:sz w:val="22"/>
        </w:rPr>
        <w:t xml:space="preserve">here this is the case, </w:t>
      </w:r>
      <w:r w:rsidR="0072005B" w:rsidRPr="00EE6D12">
        <w:rPr>
          <w:rFonts w:asciiTheme="minorHAnsi" w:hAnsiTheme="minorHAnsi" w:cstheme="minorHAnsi"/>
          <w:sz w:val="22"/>
        </w:rPr>
        <w:t xml:space="preserve">the conduct of </w:t>
      </w:r>
      <w:r w:rsidRPr="00EE6D12">
        <w:rPr>
          <w:rFonts w:asciiTheme="minorHAnsi" w:hAnsiTheme="minorHAnsi" w:cstheme="minorHAnsi"/>
          <w:sz w:val="22"/>
        </w:rPr>
        <w:t>eac</w:t>
      </w:r>
      <w:r w:rsidR="0072005B" w:rsidRPr="00EE6D12">
        <w:rPr>
          <w:rFonts w:asciiTheme="minorHAnsi" w:hAnsiTheme="minorHAnsi" w:cstheme="minorHAnsi"/>
          <w:sz w:val="22"/>
        </w:rPr>
        <w:t xml:space="preserve">h student involved will be considered </w:t>
      </w:r>
      <w:r w:rsidRPr="00EE6D12">
        <w:rPr>
          <w:rFonts w:asciiTheme="minorHAnsi" w:hAnsiTheme="minorHAnsi" w:cstheme="minorHAnsi"/>
          <w:sz w:val="22"/>
        </w:rPr>
        <w:t>individually</w:t>
      </w:r>
      <w:r w:rsidR="00DF7159" w:rsidRPr="00EE6D12">
        <w:rPr>
          <w:rFonts w:asciiTheme="minorHAnsi" w:hAnsiTheme="minorHAnsi" w:cstheme="minorHAnsi"/>
          <w:sz w:val="22"/>
        </w:rPr>
        <w:t xml:space="preserve"> within the action</w:t>
      </w:r>
      <w:r w:rsidRPr="00EE6D12">
        <w:rPr>
          <w:rFonts w:asciiTheme="minorHAnsi" w:hAnsiTheme="minorHAnsi" w:cstheme="minorHAnsi"/>
          <w:sz w:val="22"/>
        </w:rPr>
        <w:t xml:space="preserve">. </w:t>
      </w:r>
    </w:p>
    <w:p w14:paraId="1715C074" w14:textId="77777777" w:rsidR="004C1814" w:rsidRPr="00EE6D12" w:rsidRDefault="004C1814" w:rsidP="00F901EC">
      <w:pPr>
        <w:spacing w:after="0" w:line="276" w:lineRule="auto"/>
        <w:ind w:left="709" w:hanging="425"/>
        <w:rPr>
          <w:rFonts w:asciiTheme="minorHAnsi" w:hAnsiTheme="minorHAnsi" w:cstheme="minorHAnsi"/>
          <w:sz w:val="22"/>
        </w:rPr>
      </w:pPr>
    </w:p>
    <w:p w14:paraId="3E4C1B98" w14:textId="3E75FC9E" w:rsidR="00406BDB" w:rsidRPr="00EE6D12" w:rsidRDefault="00E04807"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Where an allegation is made against a student whilst action i</w:t>
      </w:r>
      <w:r w:rsidR="00AD3A2A" w:rsidRPr="00EE6D12">
        <w:rPr>
          <w:rFonts w:asciiTheme="minorHAnsi" w:hAnsiTheme="minorHAnsi" w:cstheme="minorHAnsi"/>
          <w:sz w:val="22"/>
        </w:rPr>
        <w:t>s currently ongoing under this C</w:t>
      </w:r>
      <w:r w:rsidRPr="00EE6D12">
        <w:rPr>
          <w:rFonts w:asciiTheme="minorHAnsi" w:hAnsiTheme="minorHAnsi" w:cstheme="minorHAnsi"/>
          <w:sz w:val="22"/>
        </w:rPr>
        <w:t>ode in relation to another allegation against the same student, both / all allegations will generally then be considered through the existing/ongoing course of action, unless the University considers it more appropriate that a separate action is i</w:t>
      </w:r>
      <w:r w:rsidR="00C45C1B" w:rsidRPr="00EE6D12">
        <w:rPr>
          <w:rFonts w:asciiTheme="minorHAnsi" w:hAnsiTheme="minorHAnsi" w:cstheme="minorHAnsi"/>
          <w:sz w:val="22"/>
        </w:rPr>
        <w:t>nitiated for the new alleg</w:t>
      </w:r>
      <w:r w:rsidR="0006155F" w:rsidRPr="00EE6D12">
        <w:rPr>
          <w:rFonts w:asciiTheme="minorHAnsi" w:hAnsiTheme="minorHAnsi" w:cstheme="minorHAnsi"/>
          <w:sz w:val="22"/>
        </w:rPr>
        <w:t>ation.</w:t>
      </w:r>
    </w:p>
    <w:p w14:paraId="2260657D" w14:textId="77777777" w:rsidR="00406BDB" w:rsidRPr="00EE6D12" w:rsidRDefault="00406BDB" w:rsidP="00F901EC">
      <w:pPr>
        <w:spacing w:after="0" w:line="276" w:lineRule="auto"/>
        <w:ind w:left="709" w:hanging="425"/>
        <w:rPr>
          <w:rFonts w:asciiTheme="minorHAnsi" w:hAnsiTheme="minorHAnsi" w:cstheme="minorHAnsi"/>
          <w:sz w:val="22"/>
        </w:rPr>
      </w:pPr>
    </w:p>
    <w:p w14:paraId="0A2F96CF" w14:textId="208B7DE2" w:rsidR="00441337" w:rsidRPr="00441337" w:rsidRDefault="00441337" w:rsidP="00441337">
      <w:pPr>
        <w:ind w:left="0" w:firstLine="0"/>
        <w:rPr>
          <w:rFonts w:asciiTheme="minorHAnsi" w:hAnsiTheme="minorHAnsi" w:cstheme="minorHAnsi"/>
          <w:sz w:val="22"/>
        </w:rPr>
      </w:pPr>
    </w:p>
    <w:p w14:paraId="2B617082" w14:textId="1815680A" w:rsidR="00F901EC" w:rsidRPr="00F901EC" w:rsidRDefault="00E04807"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 xml:space="preserve">Where it becomes necessary for the University to take action under this Code, all students are expected to engage and cooperate constructively with </w:t>
      </w:r>
      <w:r w:rsidR="000F0D62" w:rsidRPr="00EE6D12">
        <w:rPr>
          <w:rFonts w:asciiTheme="minorHAnsi" w:hAnsiTheme="minorHAnsi" w:cstheme="minorHAnsi"/>
          <w:sz w:val="22"/>
        </w:rPr>
        <w:t xml:space="preserve">all aspects and stages of </w:t>
      </w:r>
      <w:r w:rsidRPr="00EE6D12">
        <w:rPr>
          <w:rFonts w:asciiTheme="minorHAnsi" w:hAnsiTheme="minorHAnsi" w:cstheme="minorHAnsi"/>
          <w:sz w:val="22"/>
        </w:rPr>
        <w:t>the process, as required by the University. Where a student’s engagement with the University in respect of the disciplinary process</w:t>
      </w:r>
      <w:r w:rsidR="0072005B" w:rsidRPr="00EE6D12">
        <w:rPr>
          <w:rFonts w:asciiTheme="minorHAnsi" w:hAnsiTheme="minorHAnsi" w:cstheme="minorHAnsi"/>
          <w:sz w:val="22"/>
        </w:rPr>
        <w:t xml:space="preserve"> or towards authorised officers</w:t>
      </w:r>
      <w:r w:rsidRPr="00EE6D12">
        <w:rPr>
          <w:rFonts w:asciiTheme="minorHAnsi" w:hAnsiTheme="minorHAnsi" w:cstheme="minorHAnsi"/>
          <w:sz w:val="22"/>
        </w:rPr>
        <w:t xml:space="preserve"> is inappropriate, this may, in its own right, represent an offence under th</w:t>
      </w:r>
      <w:r w:rsidR="00AD3A2A" w:rsidRPr="00EE6D12">
        <w:rPr>
          <w:rFonts w:asciiTheme="minorHAnsi" w:hAnsiTheme="minorHAnsi" w:cstheme="minorHAnsi"/>
          <w:sz w:val="22"/>
        </w:rPr>
        <w:t>is C</w:t>
      </w:r>
      <w:r w:rsidR="000F0D62" w:rsidRPr="00EE6D12">
        <w:rPr>
          <w:rFonts w:asciiTheme="minorHAnsi" w:hAnsiTheme="minorHAnsi" w:cstheme="minorHAnsi"/>
          <w:sz w:val="22"/>
        </w:rPr>
        <w:t xml:space="preserve">ode and </w:t>
      </w:r>
      <w:r w:rsidRPr="00EE6D12">
        <w:rPr>
          <w:rFonts w:asciiTheme="minorHAnsi" w:hAnsiTheme="minorHAnsi" w:cstheme="minorHAnsi"/>
          <w:sz w:val="22"/>
        </w:rPr>
        <w:t>the Univers</w:t>
      </w:r>
      <w:r w:rsidR="00AD3A2A" w:rsidRPr="00EE6D12">
        <w:rPr>
          <w:rFonts w:asciiTheme="minorHAnsi" w:hAnsiTheme="minorHAnsi" w:cstheme="minorHAnsi"/>
          <w:sz w:val="22"/>
        </w:rPr>
        <w:t>ity may take action under this C</w:t>
      </w:r>
      <w:r w:rsidRPr="00EE6D12">
        <w:rPr>
          <w:rFonts w:asciiTheme="minorHAnsi" w:hAnsiTheme="minorHAnsi" w:cstheme="minorHAnsi"/>
          <w:sz w:val="22"/>
        </w:rPr>
        <w:t>ode in response. Where a student does not engage with a disciplinary process, this will not preclude the University from progressing and concluding the process.</w:t>
      </w:r>
    </w:p>
    <w:p w14:paraId="71FD002D" w14:textId="77777777" w:rsidR="00F901EC" w:rsidRPr="00F901EC" w:rsidRDefault="00F901EC" w:rsidP="00F901EC">
      <w:pPr>
        <w:spacing w:after="0" w:line="276" w:lineRule="auto"/>
        <w:ind w:left="709" w:firstLine="0"/>
        <w:rPr>
          <w:rFonts w:asciiTheme="minorHAnsi" w:hAnsiTheme="minorHAnsi" w:cstheme="minorHAnsi"/>
          <w:sz w:val="22"/>
        </w:rPr>
      </w:pPr>
    </w:p>
    <w:p w14:paraId="4C7F44F2" w14:textId="623DFE31" w:rsidR="007323A3" w:rsidRPr="00EE6D12" w:rsidRDefault="00E04807"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 xml:space="preserve">Where a student whose input to an investigation is essential is unable to engage with the investigation, for example, because of health or personal reasons, the University will seek to be as flexible </w:t>
      </w:r>
      <w:r w:rsidR="007A6F9E" w:rsidRPr="00EE6D12">
        <w:rPr>
          <w:rFonts w:asciiTheme="minorHAnsi" w:hAnsiTheme="minorHAnsi" w:cstheme="minorHAnsi"/>
          <w:sz w:val="22"/>
        </w:rPr>
        <w:t xml:space="preserve">and proactive </w:t>
      </w:r>
      <w:r w:rsidRPr="00EE6D12">
        <w:rPr>
          <w:rFonts w:asciiTheme="minorHAnsi" w:hAnsiTheme="minorHAnsi" w:cstheme="minorHAnsi"/>
          <w:sz w:val="22"/>
        </w:rPr>
        <w:t>as possible in terms of the timescale in which the investigat</w:t>
      </w:r>
      <w:r w:rsidR="0006155F" w:rsidRPr="00EE6D12">
        <w:rPr>
          <w:rFonts w:asciiTheme="minorHAnsi" w:hAnsiTheme="minorHAnsi" w:cstheme="minorHAnsi"/>
          <w:sz w:val="22"/>
        </w:rPr>
        <w:t>ion is completed, and the means through</w:t>
      </w:r>
      <w:r w:rsidRPr="00EE6D12">
        <w:rPr>
          <w:rFonts w:asciiTheme="minorHAnsi" w:hAnsiTheme="minorHAnsi" w:cstheme="minorHAnsi"/>
          <w:sz w:val="22"/>
        </w:rPr>
        <w:t xml:space="preserve"> which the student </w:t>
      </w:r>
      <w:r w:rsidR="00BB732D" w:rsidRPr="00EE6D12">
        <w:rPr>
          <w:rFonts w:asciiTheme="minorHAnsi" w:hAnsiTheme="minorHAnsi" w:cstheme="minorHAnsi"/>
          <w:sz w:val="22"/>
        </w:rPr>
        <w:t>can provide</w:t>
      </w:r>
      <w:r w:rsidRPr="00EE6D12">
        <w:rPr>
          <w:rFonts w:asciiTheme="minorHAnsi" w:hAnsiTheme="minorHAnsi" w:cstheme="minorHAnsi"/>
          <w:sz w:val="22"/>
        </w:rPr>
        <w:t xml:space="preserve"> their input. However, an indefinite delay to an investigation proceeding creates the risk of it not being possible to robustly or effectively conclude the investigation due to the passage of time</w:t>
      </w:r>
      <w:r w:rsidR="0072005B" w:rsidRPr="00EE6D12">
        <w:rPr>
          <w:rFonts w:asciiTheme="minorHAnsi" w:hAnsiTheme="minorHAnsi" w:cstheme="minorHAnsi"/>
          <w:sz w:val="22"/>
        </w:rPr>
        <w:t>, and/or an ongoing detri</w:t>
      </w:r>
      <w:r w:rsidR="0006155F" w:rsidRPr="00EE6D12">
        <w:rPr>
          <w:rFonts w:asciiTheme="minorHAnsi" w:hAnsiTheme="minorHAnsi" w:cstheme="minorHAnsi"/>
          <w:sz w:val="22"/>
        </w:rPr>
        <w:t>mental impact on another person</w:t>
      </w:r>
      <w:r w:rsidRPr="00EE6D12">
        <w:rPr>
          <w:rFonts w:asciiTheme="minorHAnsi" w:hAnsiTheme="minorHAnsi" w:cstheme="minorHAnsi"/>
          <w:sz w:val="22"/>
        </w:rPr>
        <w:t>. On this basis, an investigation will not be postponed or delayed for this reason for a period lon</w:t>
      </w:r>
      <w:r w:rsidR="00E55B51" w:rsidRPr="00EE6D12">
        <w:rPr>
          <w:rFonts w:asciiTheme="minorHAnsi" w:hAnsiTheme="minorHAnsi" w:cstheme="minorHAnsi"/>
          <w:sz w:val="22"/>
        </w:rPr>
        <w:t>ger than three</w:t>
      </w:r>
      <w:r w:rsidRPr="00EE6D12">
        <w:rPr>
          <w:rFonts w:asciiTheme="minorHAnsi" w:hAnsiTheme="minorHAnsi" w:cstheme="minorHAnsi"/>
          <w:sz w:val="22"/>
        </w:rPr>
        <w:t xml:space="preserve"> months from the point the University is advised the student is not able to engage with th</w:t>
      </w:r>
      <w:r w:rsidR="006F12E7" w:rsidRPr="00EE6D12">
        <w:rPr>
          <w:rFonts w:asciiTheme="minorHAnsi" w:hAnsiTheme="minorHAnsi" w:cstheme="minorHAnsi"/>
          <w:sz w:val="22"/>
        </w:rPr>
        <w:t>e</w:t>
      </w:r>
      <w:r w:rsidR="00B53CF3" w:rsidRPr="00EE6D12">
        <w:rPr>
          <w:rFonts w:asciiTheme="minorHAnsi" w:hAnsiTheme="minorHAnsi" w:cstheme="minorHAnsi"/>
          <w:sz w:val="22"/>
        </w:rPr>
        <w:t xml:space="preserve"> investigation. After the three-</w:t>
      </w:r>
      <w:r w:rsidR="006F12E7" w:rsidRPr="00EE6D12">
        <w:rPr>
          <w:rFonts w:asciiTheme="minorHAnsi" w:hAnsiTheme="minorHAnsi" w:cstheme="minorHAnsi"/>
          <w:sz w:val="22"/>
        </w:rPr>
        <w:t>month period,</w:t>
      </w:r>
      <w:r w:rsidRPr="00EE6D12">
        <w:rPr>
          <w:rFonts w:asciiTheme="minorHAnsi" w:hAnsiTheme="minorHAnsi" w:cstheme="minorHAnsi"/>
          <w:sz w:val="22"/>
        </w:rPr>
        <w:t xml:space="preserve"> the investigation will proceed to conclusion with or w</w:t>
      </w:r>
      <w:r w:rsidR="005B513E" w:rsidRPr="00EE6D12">
        <w:rPr>
          <w:rFonts w:asciiTheme="minorHAnsi" w:hAnsiTheme="minorHAnsi" w:cstheme="minorHAnsi"/>
          <w:sz w:val="22"/>
        </w:rPr>
        <w:t>ithout the input of the student, and the relevant Disciplinary Officer will make a decision on the matter on the basis of the information available.</w:t>
      </w:r>
    </w:p>
    <w:p w14:paraId="7F4D93CF" w14:textId="77777777" w:rsidR="004C1814" w:rsidRPr="00EE6D12" w:rsidRDefault="004C1814" w:rsidP="00F901EC">
      <w:pPr>
        <w:spacing w:after="0" w:line="276" w:lineRule="auto"/>
        <w:ind w:left="709" w:hanging="425"/>
        <w:rPr>
          <w:rFonts w:asciiTheme="minorHAnsi" w:hAnsiTheme="minorHAnsi" w:cstheme="minorHAnsi"/>
          <w:sz w:val="22"/>
        </w:rPr>
      </w:pPr>
    </w:p>
    <w:p w14:paraId="58538DC5" w14:textId="4CE01B2C" w:rsidR="00D645F1" w:rsidRPr="00EE6D12" w:rsidRDefault="00DB5532"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 xml:space="preserve">Students will </w:t>
      </w:r>
      <w:r w:rsidR="00D645F1" w:rsidRPr="00EE6D12">
        <w:rPr>
          <w:rFonts w:asciiTheme="minorHAnsi" w:hAnsiTheme="minorHAnsi" w:cstheme="minorHAnsi"/>
          <w:sz w:val="22"/>
        </w:rPr>
        <w:t xml:space="preserve">have the right to be accompanied to any discipline-related meeting for support </w:t>
      </w:r>
      <w:r w:rsidR="0072005B" w:rsidRPr="00EE6D12">
        <w:rPr>
          <w:rFonts w:asciiTheme="minorHAnsi" w:hAnsiTheme="minorHAnsi" w:cstheme="minorHAnsi"/>
          <w:sz w:val="22"/>
        </w:rPr>
        <w:t xml:space="preserve">by another member of the University community </w:t>
      </w:r>
      <w:r w:rsidR="00D645F1" w:rsidRPr="00EE6D12">
        <w:rPr>
          <w:rFonts w:asciiTheme="minorHAnsi" w:hAnsiTheme="minorHAnsi" w:cstheme="minorHAnsi"/>
          <w:sz w:val="22"/>
        </w:rPr>
        <w:t>under the following terms:</w:t>
      </w:r>
    </w:p>
    <w:p w14:paraId="1872AF43" w14:textId="77777777" w:rsidR="00D645F1" w:rsidRPr="00EE6D12" w:rsidRDefault="00D645F1" w:rsidP="00F901EC">
      <w:pPr>
        <w:numPr>
          <w:ilvl w:val="0"/>
          <w:numId w:val="38"/>
        </w:numPr>
        <w:spacing w:after="0" w:line="276" w:lineRule="auto"/>
        <w:ind w:left="284" w:firstLine="567"/>
        <w:rPr>
          <w:rFonts w:asciiTheme="minorHAnsi" w:hAnsiTheme="minorHAnsi" w:cstheme="minorHAnsi"/>
          <w:sz w:val="22"/>
        </w:rPr>
      </w:pPr>
      <w:r w:rsidRPr="00EE6D12">
        <w:rPr>
          <w:rFonts w:asciiTheme="minorHAnsi" w:hAnsiTheme="minorHAnsi" w:cstheme="minorHAnsi"/>
          <w:sz w:val="22"/>
        </w:rPr>
        <w:t xml:space="preserve">The student may be accompanied by one person who is one of the following:  </w:t>
      </w:r>
    </w:p>
    <w:p w14:paraId="02BA5803" w14:textId="77777777" w:rsidR="00D645F1" w:rsidRPr="00EE6D12" w:rsidRDefault="00D645F1" w:rsidP="00F901EC">
      <w:pPr>
        <w:numPr>
          <w:ilvl w:val="1"/>
          <w:numId w:val="31"/>
        </w:numPr>
        <w:spacing w:after="0" w:line="276" w:lineRule="auto"/>
        <w:ind w:left="284" w:firstLine="1276"/>
        <w:rPr>
          <w:rFonts w:asciiTheme="minorHAnsi" w:hAnsiTheme="minorHAnsi" w:cstheme="minorHAnsi"/>
          <w:sz w:val="22"/>
        </w:rPr>
      </w:pPr>
      <w:r w:rsidRPr="00EE6D12">
        <w:rPr>
          <w:rFonts w:asciiTheme="minorHAnsi" w:hAnsiTheme="minorHAnsi" w:cstheme="minorHAnsi"/>
          <w:sz w:val="22"/>
        </w:rPr>
        <w:t xml:space="preserve">fellow student;   </w:t>
      </w:r>
    </w:p>
    <w:p w14:paraId="41CF272F" w14:textId="77777777" w:rsidR="00D645F1" w:rsidRPr="00EE6D12" w:rsidRDefault="00D645F1" w:rsidP="00F901EC">
      <w:pPr>
        <w:numPr>
          <w:ilvl w:val="1"/>
          <w:numId w:val="31"/>
        </w:numPr>
        <w:spacing w:after="0" w:line="276" w:lineRule="auto"/>
        <w:ind w:left="284" w:firstLine="1276"/>
        <w:rPr>
          <w:rFonts w:asciiTheme="minorHAnsi" w:hAnsiTheme="minorHAnsi" w:cstheme="minorHAnsi"/>
          <w:sz w:val="22"/>
        </w:rPr>
      </w:pPr>
      <w:r w:rsidRPr="00EE6D12">
        <w:rPr>
          <w:rFonts w:asciiTheme="minorHAnsi" w:hAnsiTheme="minorHAnsi" w:cstheme="minorHAnsi"/>
          <w:sz w:val="22"/>
        </w:rPr>
        <w:t xml:space="preserve">member of staff of the University,  </w:t>
      </w:r>
    </w:p>
    <w:p w14:paraId="431F037A" w14:textId="194286A0" w:rsidR="00D645F1" w:rsidRPr="00EE6D12" w:rsidRDefault="00D645F1" w:rsidP="00F901EC">
      <w:pPr>
        <w:numPr>
          <w:ilvl w:val="1"/>
          <w:numId w:val="31"/>
        </w:numPr>
        <w:spacing w:after="0" w:line="276" w:lineRule="auto"/>
        <w:ind w:left="284" w:firstLine="1276"/>
        <w:rPr>
          <w:rFonts w:asciiTheme="minorHAnsi" w:hAnsiTheme="minorHAnsi" w:cstheme="minorHAnsi"/>
          <w:sz w:val="22"/>
        </w:rPr>
      </w:pPr>
      <w:r w:rsidRPr="00EE6D12">
        <w:rPr>
          <w:rFonts w:asciiTheme="minorHAnsi" w:hAnsiTheme="minorHAnsi" w:cstheme="minorHAnsi"/>
          <w:sz w:val="22"/>
        </w:rPr>
        <w:t xml:space="preserve">registered chaplain </w:t>
      </w:r>
      <w:r w:rsidR="00497FB9" w:rsidRPr="00EE6D12">
        <w:rPr>
          <w:rFonts w:asciiTheme="minorHAnsi" w:hAnsiTheme="minorHAnsi" w:cstheme="minorHAnsi"/>
          <w:sz w:val="22"/>
        </w:rPr>
        <w:t xml:space="preserve">or faith representative </w:t>
      </w:r>
      <w:r w:rsidRPr="00EE6D12">
        <w:rPr>
          <w:rFonts w:asciiTheme="minorHAnsi" w:hAnsiTheme="minorHAnsi" w:cstheme="minorHAnsi"/>
          <w:sz w:val="22"/>
        </w:rPr>
        <w:t xml:space="preserve">of the University;  </w:t>
      </w:r>
    </w:p>
    <w:p w14:paraId="6B579C0C" w14:textId="073F79EC" w:rsidR="00D645F1" w:rsidRPr="00EE6D12" w:rsidRDefault="00D645F1" w:rsidP="00F901EC">
      <w:pPr>
        <w:numPr>
          <w:ilvl w:val="1"/>
          <w:numId w:val="31"/>
        </w:numPr>
        <w:spacing w:after="0" w:line="276" w:lineRule="auto"/>
        <w:ind w:left="284" w:firstLine="1276"/>
        <w:rPr>
          <w:rFonts w:asciiTheme="minorHAnsi" w:hAnsiTheme="minorHAnsi" w:cstheme="minorHAnsi"/>
          <w:sz w:val="22"/>
        </w:rPr>
      </w:pPr>
      <w:r w:rsidRPr="00EE6D12">
        <w:rPr>
          <w:rFonts w:asciiTheme="minorHAnsi" w:hAnsiTheme="minorHAnsi" w:cstheme="minorHAnsi"/>
          <w:sz w:val="22"/>
        </w:rPr>
        <w:t xml:space="preserve">professional member of staff or sabbatical </w:t>
      </w:r>
      <w:r w:rsidR="00BF7B73" w:rsidRPr="00EE6D12">
        <w:rPr>
          <w:rFonts w:asciiTheme="minorHAnsi" w:hAnsiTheme="minorHAnsi" w:cstheme="minorHAnsi"/>
          <w:sz w:val="22"/>
        </w:rPr>
        <w:t>officer of the Students’ Union.</w:t>
      </w:r>
      <w:r w:rsidRPr="00EE6D12">
        <w:rPr>
          <w:rFonts w:asciiTheme="minorHAnsi" w:hAnsiTheme="minorHAnsi" w:cstheme="minorHAnsi"/>
          <w:sz w:val="22"/>
        </w:rPr>
        <w:t xml:space="preserve"> </w:t>
      </w:r>
    </w:p>
    <w:p w14:paraId="29350769" w14:textId="77777777" w:rsidR="007E7A6F" w:rsidRPr="00EE6D12" w:rsidRDefault="007E7A6F" w:rsidP="00F901EC">
      <w:pPr>
        <w:spacing w:after="0" w:line="276" w:lineRule="auto"/>
        <w:ind w:left="284" w:firstLine="0"/>
        <w:rPr>
          <w:rFonts w:asciiTheme="minorHAnsi" w:hAnsiTheme="minorHAnsi" w:cstheme="minorHAnsi"/>
          <w:sz w:val="22"/>
        </w:rPr>
      </w:pPr>
    </w:p>
    <w:p w14:paraId="470C4107" w14:textId="445801BA" w:rsidR="0072005B" w:rsidRPr="00EE6D12" w:rsidRDefault="0072005B" w:rsidP="00F901EC">
      <w:pPr>
        <w:numPr>
          <w:ilvl w:val="0"/>
          <w:numId w:val="38"/>
        </w:numPr>
        <w:spacing w:after="0" w:line="276" w:lineRule="auto"/>
        <w:ind w:left="1418" w:hanging="567"/>
        <w:rPr>
          <w:rFonts w:asciiTheme="minorHAnsi" w:hAnsiTheme="minorHAnsi" w:cstheme="minorHAnsi"/>
          <w:sz w:val="22"/>
        </w:rPr>
      </w:pPr>
      <w:r w:rsidRPr="00EE6D12">
        <w:rPr>
          <w:rFonts w:asciiTheme="minorHAnsi" w:hAnsiTheme="minorHAnsi" w:cstheme="minorHAnsi"/>
          <w:sz w:val="22"/>
        </w:rPr>
        <w:t>In exceptional circumstances, where it is not possible for a student to be accompanied by a member of the University community</w:t>
      </w:r>
      <w:r w:rsidR="00486AA4" w:rsidRPr="00EE6D12">
        <w:rPr>
          <w:rFonts w:asciiTheme="minorHAnsi" w:hAnsiTheme="minorHAnsi" w:cstheme="minorHAnsi"/>
          <w:sz w:val="22"/>
        </w:rPr>
        <w:t xml:space="preserve"> as specified in paragraph 48</w:t>
      </w:r>
      <w:r w:rsidR="005B513E" w:rsidRPr="00EE6D12">
        <w:rPr>
          <w:rFonts w:asciiTheme="minorHAnsi" w:hAnsiTheme="minorHAnsi" w:cstheme="minorHAnsi"/>
          <w:sz w:val="22"/>
        </w:rPr>
        <w:t xml:space="preserve"> a</w:t>
      </w:r>
      <w:r w:rsidR="00DF7159" w:rsidRPr="00EE6D12">
        <w:rPr>
          <w:rFonts w:asciiTheme="minorHAnsi" w:hAnsiTheme="minorHAnsi" w:cstheme="minorHAnsi"/>
          <w:sz w:val="22"/>
        </w:rPr>
        <w:t xml:space="preserve">. </w:t>
      </w:r>
      <w:proofErr w:type="spellStart"/>
      <w:r w:rsidR="00DF7159" w:rsidRPr="00EE6D12">
        <w:rPr>
          <w:rFonts w:asciiTheme="minorHAnsi" w:hAnsiTheme="minorHAnsi" w:cstheme="minorHAnsi"/>
          <w:sz w:val="22"/>
        </w:rPr>
        <w:t>i</w:t>
      </w:r>
      <w:proofErr w:type="spellEnd"/>
      <w:r w:rsidR="00DF7159" w:rsidRPr="00EE6D12">
        <w:rPr>
          <w:rFonts w:asciiTheme="minorHAnsi" w:hAnsiTheme="minorHAnsi" w:cstheme="minorHAnsi"/>
          <w:sz w:val="22"/>
        </w:rPr>
        <w:t xml:space="preserve"> - iv</w:t>
      </w:r>
      <w:r w:rsidRPr="00EE6D12">
        <w:rPr>
          <w:rFonts w:asciiTheme="minorHAnsi" w:hAnsiTheme="minorHAnsi" w:cstheme="minorHAnsi"/>
          <w:sz w:val="22"/>
        </w:rPr>
        <w:t xml:space="preserve">, the University may consider allowing the student to be accompanied by </w:t>
      </w:r>
      <w:r w:rsidR="000F41FA" w:rsidRPr="00EE6D12">
        <w:rPr>
          <w:rFonts w:asciiTheme="minorHAnsi" w:hAnsiTheme="minorHAnsi" w:cstheme="minorHAnsi"/>
          <w:sz w:val="22"/>
        </w:rPr>
        <w:t xml:space="preserve">a </w:t>
      </w:r>
      <w:r w:rsidRPr="00EE6D12">
        <w:rPr>
          <w:rFonts w:asciiTheme="minorHAnsi" w:hAnsiTheme="minorHAnsi" w:cstheme="minorHAnsi"/>
          <w:sz w:val="22"/>
        </w:rPr>
        <w:t>person from outside the</w:t>
      </w:r>
      <w:r w:rsidR="0045707F" w:rsidRPr="00EE6D12">
        <w:rPr>
          <w:rFonts w:asciiTheme="minorHAnsi" w:hAnsiTheme="minorHAnsi" w:cstheme="minorHAnsi"/>
          <w:sz w:val="22"/>
        </w:rPr>
        <w:t xml:space="preserve"> community</w:t>
      </w:r>
      <w:r w:rsidRPr="00EE6D12">
        <w:rPr>
          <w:rFonts w:asciiTheme="minorHAnsi" w:hAnsiTheme="minorHAnsi" w:cstheme="minorHAnsi"/>
          <w:sz w:val="22"/>
        </w:rPr>
        <w:t>.</w:t>
      </w:r>
    </w:p>
    <w:p w14:paraId="7F4707F2" w14:textId="77777777" w:rsidR="007E7A6F" w:rsidRPr="00EE6D12" w:rsidRDefault="007E7A6F" w:rsidP="00F901EC">
      <w:pPr>
        <w:spacing w:after="0" w:line="276" w:lineRule="auto"/>
        <w:ind w:left="1418" w:hanging="567"/>
        <w:rPr>
          <w:rFonts w:asciiTheme="minorHAnsi" w:hAnsiTheme="minorHAnsi" w:cstheme="minorHAnsi"/>
          <w:sz w:val="22"/>
        </w:rPr>
      </w:pPr>
    </w:p>
    <w:p w14:paraId="00F8EA7C" w14:textId="19693F7D" w:rsidR="007E7A6F" w:rsidRPr="00EE6D12" w:rsidRDefault="00D645F1" w:rsidP="00F901EC">
      <w:pPr>
        <w:numPr>
          <w:ilvl w:val="0"/>
          <w:numId w:val="38"/>
        </w:numPr>
        <w:spacing w:after="0" w:line="276" w:lineRule="auto"/>
        <w:ind w:left="1418" w:hanging="567"/>
        <w:rPr>
          <w:rFonts w:asciiTheme="minorHAnsi" w:hAnsiTheme="minorHAnsi" w:cstheme="minorHAnsi"/>
          <w:sz w:val="22"/>
        </w:rPr>
      </w:pPr>
      <w:r w:rsidRPr="00EE6D12">
        <w:rPr>
          <w:rFonts w:asciiTheme="minorHAnsi" w:hAnsiTheme="minorHAnsi" w:cstheme="minorHAnsi"/>
          <w:sz w:val="22"/>
        </w:rPr>
        <w:t>The accompanying person must not be a witness</w:t>
      </w:r>
      <w:r w:rsidR="00DB5532" w:rsidRPr="00EE6D12">
        <w:rPr>
          <w:rFonts w:asciiTheme="minorHAnsi" w:hAnsiTheme="minorHAnsi" w:cstheme="minorHAnsi"/>
          <w:sz w:val="22"/>
        </w:rPr>
        <w:t xml:space="preserve"> or party</w:t>
      </w:r>
      <w:r w:rsidRPr="00EE6D12">
        <w:rPr>
          <w:rFonts w:asciiTheme="minorHAnsi" w:hAnsiTheme="minorHAnsi" w:cstheme="minorHAnsi"/>
          <w:sz w:val="22"/>
        </w:rPr>
        <w:t xml:space="preserve"> to the matters under investigation.</w:t>
      </w:r>
    </w:p>
    <w:p w14:paraId="61B27401" w14:textId="77777777" w:rsidR="007E7A6F" w:rsidRPr="00EE6D12" w:rsidRDefault="007E7A6F" w:rsidP="00F901EC">
      <w:pPr>
        <w:spacing w:after="0" w:line="276" w:lineRule="auto"/>
        <w:ind w:left="1418" w:hanging="567"/>
        <w:rPr>
          <w:rFonts w:asciiTheme="minorHAnsi" w:hAnsiTheme="minorHAnsi" w:cstheme="minorHAnsi"/>
          <w:sz w:val="22"/>
        </w:rPr>
      </w:pPr>
    </w:p>
    <w:p w14:paraId="6469EBA2" w14:textId="214312B1" w:rsidR="00CF0426" w:rsidRPr="00EE6D12" w:rsidRDefault="00D645F1" w:rsidP="00F901EC">
      <w:pPr>
        <w:numPr>
          <w:ilvl w:val="0"/>
          <w:numId w:val="38"/>
        </w:numPr>
        <w:spacing w:after="0" w:line="276" w:lineRule="auto"/>
        <w:ind w:left="1418" w:hanging="567"/>
        <w:rPr>
          <w:rFonts w:asciiTheme="minorHAnsi" w:hAnsiTheme="minorHAnsi" w:cstheme="minorHAnsi"/>
          <w:sz w:val="22"/>
        </w:rPr>
      </w:pPr>
      <w:r w:rsidRPr="00EE6D12">
        <w:rPr>
          <w:rFonts w:asciiTheme="minorHAnsi" w:hAnsiTheme="minorHAnsi" w:cstheme="minorHAnsi"/>
          <w:sz w:val="22"/>
        </w:rPr>
        <w:t>The accompanying person must not be a legal practitioner of any kind.</w:t>
      </w:r>
    </w:p>
    <w:p w14:paraId="54B1C90F" w14:textId="765560FD" w:rsidR="004C1814" w:rsidRPr="00EE6D12" w:rsidRDefault="004C1814" w:rsidP="00F901EC">
      <w:pPr>
        <w:spacing w:after="0" w:line="276" w:lineRule="auto"/>
        <w:ind w:left="0" w:firstLine="0"/>
        <w:rPr>
          <w:rFonts w:asciiTheme="minorHAnsi" w:hAnsiTheme="minorHAnsi" w:cstheme="minorHAnsi"/>
          <w:sz w:val="22"/>
        </w:rPr>
      </w:pPr>
    </w:p>
    <w:p w14:paraId="768B6AE8" w14:textId="602709DA" w:rsidR="00D645F1" w:rsidRPr="00EE6D12" w:rsidRDefault="00306A36" w:rsidP="00F901EC">
      <w:pPr>
        <w:numPr>
          <w:ilvl w:val="0"/>
          <w:numId w:val="38"/>
        </w:numPr>
        <w:spacing w:after="0" w:line="276" w:lineRule="auto"/>
        <w:ind w:left="1418" w:hanging="567"/>
        <w:rPr>
          <w:rFonts w:asciiTheme="minorHAnsi" w:hAnsiTheme="minorHAnsi" w:cstheme="minorHAnsi"/>
          <w:sz w:val="22"/>
        </w:rPr>
      </w:pPr>
      <w:r w:rsidRPr="00EE6D12">
        <w:rPr>
          <w:rFonts w:asciiTheme="minorHAnsi" w:hAnsiTheme="minorHAnsi" w:cstheme="minorHAnsi"/>
          <w:sz w:val="22"/>
        </w:rPr>
        <w:t xml:space="preserve">Since the purpose of an accompanying person attending a discipline-related meeting will be to provide support to the student, the accompanying person will </w:t>
      </w:r>
      <w:r w:rsidR="00D645F1" w:rsidRPr="00EE6D12">
        <w:rPr>
          <w:rFonts w:asciiTheme="minorHAnsi" w:hAnsiTheme="minorHAnsi" w:cstheme="minorHAnsi"/>
          <w:sz w:val="22"/>
        </w:rPr>
        <w:t xml:space="preserve">not </w:t>
      </w:r>
      <w:r w:rsidRPr="00EE6D12">
        <w:rPr>
          <w:rFonts w:asciiTheme="minorHAnsi" w:hAnsiTheme="minorHAnsi" w:cstheme="minorHAnsi"/>
          <w:sz w:val="22"/>
        </w:rPr>
        <w:t xml:space="preserve">normally be expected to participate within the meeting. Should </w:t>
      </w:r>
      <w:r w:rsidR="003234D3" w:rsidRPr="00EE6D12">
        <w:rPr>
          <w:rFonts w:asciiTheme="minorHAnsi" w:hAnsiTheme="minorHAnsi" w:cstheme="minorHAnsi"/>
          <w:sz w:val="22"/>
        </w:rPr>
        <w:t xml:space="preserve">the student advise that they wish an accompanying person </w:t>
      </w:r>
      <w:r w:rsidRPr="00EE6D12">
        <w:rPr>
          <w:rFonts w:asciiTheme="minorHAnsi" w:hAnsiTheme="minorHAnsi" w:cstheme="minorHAnsi"/>
          <w:sz w:val="22"/>
        </w:rPr>
        <w:t xml:space="preserve">to make a contribution to a meeting, this will </w:t>
      </w:r>
      <w:r w:rsidR="000F41FA" w:rsidRPr="00EE6D12">
        <w:rPr>
          <w:rFonts w:asciiTheme="minorHAnsi" w:hAnsiTheme="minorHAnsi" w:cstheme="minorHAnsi"/>
          <w:sz w:val="22"/>
        </w:rPr>
        <w:t xml:space="preserve">be </w:t>
      </w:r>
      <w:r w:rsidRPr="00EE6D12">
        <w:rPr>
          <w:rFonts w:asciiTheme="minorHAnsi" w:hAnsiTheme="minorHAnsi" w:cstheme="minorHAnsi"/>
          <w:sz w:val="22"/>
        </w:rPr>
        <w:t>permitted by</w:t>
      </w:r>
      <w:r w:rsidR="00D645F1" w:rsidRPr="00EE6D12">
        <w:rPr>
          <w:rFonts w:asciiTheme="minorHAnsi" w:hAnsiTheme="minorHAnsi" w:cstheme="minorHAnsi"/>
          <w:sz w:val="22"/>
        </w:rPr>
        <w:t xml:space="preserve"> the Investigative </w:t>
      </w:r>
      <w:r w:rsidR="00DB5532" w:rsidRPr="00EE6D12">
        <w:rPr>
          <w:rFonts w:asciiTheme="minorHAnsi" w:hAnsiTheme="minorHAnsi" w:cstheme="minorHAnsi"/>
          <w:sz w:val="22"/>
        </w:rPr>
        <w:t xml:space="preserve">/ Disciplinary / Appeal </w:t>
      </w:r>
      <w:r w:rsidRPr="00EE6D12">
        <w:rPr>
          <w:rFonts w:asciiTheme="minorHAnsi" w:hAnsiTheme="minorHAnsi" w:cstheme="minorHAnsi"/>
          <w:sz w:val="22"/>
        </w:rPr>
        <w:t xml:space="preserve">Officer, on the basis that such a contribution is </w:t>
      </w:r>
      <w:r w:rsidR="00AE08C0" w:rsidRPr="00EE6D12">
        <w:rPr>
          <w:rFonts w:asciiTheme="minorHAnsi" w:hAnsiTheme="minorHAnsi" w:cstheme="minorHAnsi"/>
          <w:sz w:val="22"/>
        </w:rPr>
        <w:t xml:space="preserve">not </w:t>
      </w:r>
      <w:r w:rsidR="00EC1A01" w:rsidRPr="00EE6D12">
        <w:rPr>
          <w:rFonts w:asciiTheme="minorHAnsi" w:hAnsiTheme="minorHAnsi" w:cstheme="minorHAnsi"/>
          <w:sz w:val="22"/>
        </w:rPr>
        <w:t>provided as a replacement to the</w:t>
      </w:r>
      <w:r w:rsidRPr="00EE6D12">
        <w:rPr>
          <w:rFonts w:asciiTheme="minorHAnsi" w:hAnsiTheme="minorHAnsi" w:cstheme="minorHAnsi"/>
          <w:sz w:val="22"/>
        </w:rPr>
        <w:t xml:space="preserve"> contribution from the student.</w:t>
      </w:r>
    </w:p>
    <w:p w14:paraId="0EEC5B68" w14:textId="78022DFB" w:rsidR="00CF0426" w:rsidRPr="00EE6D12" w:rsidRDefault="00CF0426" w:rsidP="00F901EC">
      <w:pPr>
        <w:spacing w:after="0" w:line="276" w:lineRule="auto"/>
        <w:ind w:left="284" w:firstLine="0"/>
        <w:rPr>
          <w:rFonts w:asciiTheme="minorHAnsi" w:hAnsiTheme="minorHAnsi" w:cstheme="minorHAnsi"/>
          <w:sz w:val="22"/>
        </w:rPr>
      </w:pPr>
    </w:p>
    <w:p w14:paraId="7817D0F8" w14:textId="2B536019" w:rsidR="007323A3" w:rsidRPr="00EE6D12" w:rsidRDefault="00D4584B"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 xml:space="preserve">Students </w:t>
      </w:r>
      <w:r w:rsidR="001623F5" w:rsidRPr="00EE6D12">
        <w:rPr>
          <w:rFonts w:asciiTheme="minorHAnsi" w:hAnsiTheme="minorHAnsi" w:cstheme="minorHAnsi"/>
          <w:sz w:val="22"/>
        </w:rPr>
        <w:t xml:space="preserve">(and any accompanying person) </w:t>
      </w:r>
      <w:r w:rsidRPr="00EE6D12">
        <w:rPr>
          <w:rFonts w:asciiTheme="minorHAnsi" w:hAnsiTheme="minorHAnsi" w:cstheme="minorHAnsi"/>
          <w:sz w:val="22"/>
        </w:rPr>
        <w:t>are expected to engage in a disciplinary meeting in a way which is professional, courteous and constructive, and can similarly expect the same approach fro</w:t>
      </w:r>
      <w:r w:rsidR="00023219" w:rsidRPr="00EE6D12">
        <w:rPr>
          <w:rFonts w:asciiTheme="minorHAnsi" w:hAnsiTheme="minorHAnsi" w:cstheme="minorHAnsi"/>
          <w:sz w:val="22"/>
        </w:rPr>
        <w:t>m the staff members who are</w:t>
      </w:r>
      <w:r w:rsidRPr="00EE6D12">
        <w:rPr>
          <w:rFonts w:asciiTheme="minorHAnsi" w:hAnsiTheme="minorHAnsi" w:cstheme="minorHAnsi"/>
          <w:sz w:val="22"/>
        </w:rPr>
        <w:t xml:space="preserve"> involved </w:t>
      </w:r>
      <w:r w:rsidR="0072005B" w:rsidRPr="00EE6D12">
        <w:rPr>
          <w:rFonts w:asciiTheme="minorHAnsi" w:hAnsiTheme="minorHAnsi" w:cstheme="minorHAnsi"/>
          <w:sz w:val="22"/>
        </w:rPr>
        <w:t xml:space="preserve">in </w:t>
      </w:r>
      <w:r w:rsidRPr="00EE6D12">
        <w:rPr>
          <w:rFonts w:asciiTheme="minorHAnsi" w:hAnsiTheme="minorHAnsi" w:cstheme="minorHAnsi"/>
          <w:sz w:val="22"/>
        </w:rPr>
        <w:t xml:space="preserve">the meeting. </w:t>
      </w:r>
    </w:p>
    <w:p w14:paraId="389A6C55" w14:textId="77777777" w:rsidR="004C1814" w:rsidRPr="00EE6D12" w:rsidRDefault="004C1814" w:rsidP="00F901EC">
      <w:pPr>
        <w:spacing w:after="0" w:line="276" w:lineRule="auto"/>
        <w:ind w:left="709" w:hanging="425"/>
        <w:rPr>
          <w:rFonts w:asciiTheme="minorHAnsi" w:hAnsiTheme="minorHAnsi" w:cstheme="minorHAnsi"/>
          <w:sz w:val="22"/>
        </w:rPr>
      </w:pPr>
    </w:p>
    <w:p w14:paraId="259F618E" w14:textId="77777777" w:rsidR="00441337" w:rsidRDefault="00441337">
      <w:pPr>
        <w:spacing w:after="160" w:line="259" w:lineRule="auto"/>
        <w:ind w:left="0" w:firstLine="0"/>
        <w:jc w:val="left"/>
        <w:rPr>
          <w:rFonts w:asciiTheme="minorHAnsi" w:hAnsiTheme="minorHAnsi" w:cstheme="minorHAnsi"/>
          <w:sz w:val="22"/>
        </w:rPr>
      </w:pPr>
      <w:r>
        <w:rPr>
          <w:rFonts w:asciiTheme="minorHAnsi" w:hAnsiTheme="minorHAnsi" w:cstheme="minorHAnsi"/>
          <w:sz w:val="22"/>
        </w:rPr>
        <w:br w:type="page"/>
      </w:r>
    </w:p>
    <w:p w14:paraId="2A5080D0" w14:textId="77777777" w:rsidR="00441337" w:rsidRDefault="00441337" w:rsidP="00441337">
      <w:pPr>
        <w:spacing w:after="0" w:line="276" w:lineRule="auto"/>
        <w:ind w:left="709" w:firstLine="0"/>
        <w:rPr>
          <w:rFonts w:asciiTheme="minorHAnsi" w:hAnsiTheme="minorHAnsi" w:cstheme="minorHAnsi"/>
          <w:sz w:val="22"/>
        </w:rPr>
      </w:pPr>
    </w:p>
    <w:p w14:paraId="30B51B64" w14:textId="77DE6834" w:rsidR="00265A21" w:rsidRPr="00EE6D12" w:rsidRDefault="00D645F1"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 xml:space="preserve">Any electronic </w:t>
      </w:r>
      <w:r w:rsidR="00CF0426" w:rsidRPr="00EE6D12">
        <w:rPr>
          <w:rFonts w:asciiTheme="minorHAnsi" w:hAnsiTheme="minorHAnsi" w:cstheme="minorHAnsi"/>
          <w:sz w:val="22"/>
        </w:rPr>
        <w:t xml:space="preserve">(audio or video) </w:t>
      </w:r>
      <w:r w:rsidRPr="00EE6D12">
        <w:rPr>
          <w:rFonts w:asciiTheme="minorHAnsi" w:hAnsiTheme="minorHAnsi" w:cstheme="minorHAnsi"/>
          <w:sz w:val="22"/>
        </w:rPr>
        <w:t>recording of any disciplinary meeting is expressly forbidden. Any electronic recordings of disciplinary meetings will not be admissible to the investigation and they will not form part of the disciplinary process or decision-making.</w:t>
      </w:r>
      <w:r w:rsidR="00F813AD" w:rsidRPr="00EE6D12">
        <w:rPr>
          <w:rFonts w:asciiTheme="minorHAnsi" w:hAnsiTheme="minorHAnsi" w:cstheme="minorHAnsi"/>
          <w:sz w:val="22"/>
        </w:rPr>
        <w:t xml:space="preserve"> Moreover, a student having made an electronic recording of a meeting may constitute an offence under this Code.</w:t>
      </w:r>
    </w:p>
    <w:p w14:paraId="294AEC47" w14:textId="77777777" w:rsidR="00265A21" w:rsidRPr="00EE6D12" w:rsidRDefault="00265A21" w:rsidP="00F901EC">
      <w:pPr>
        <w:spacing w:after="0" w:line="276" w:lineRule="auto"/>
        <w:ind w:left="709" w:hanging="425"/>
        <w:rPr>
          <w:rFonts w:asciiTheme="minorHAnsi" w:hAnsiTheme="minorHAnsi" w:cstheme="minorHAnsi"/>
          <w:sz w:val="22"/>
        </w:rPr>
      </w:pPr>
    </w:p>
    <w:p w14:paraId="126DBE0E" w14:textId="5D3F73F2" w:rsidR="00D645F1" w:rsidRPr="00EE6D12" w:rsidRDefault="005B513E"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In all cases, the University</w:t>
      </w:r>
      <w:r w:rsidR="00DB2721" w:rsidRPr="00EE6D12">
        <w:rPr>
          <w:rFonts w:asciiTheme="minorHAnsi" w:hAnsiTheme="minorHAnsi" w:cstheme="minorHAnsi"/>
          <w:sz w:val="22"/>
        </w:rPr>
        <w:t xml:space="preserve"> will ensure that disciplinary action is undertaken and concluded as quickly as possible. </w:t>
      </w:r>
      <w:r w:rsidR="007A02A3" w:rsidRPr="00EE6D12">
        <w:rPr>
          <w:rFonts w:asciiTheme="minorHAnsi" w:hAnsiTheme="minorHAnsi" w:cstheme="minorHAnsi"/>
          <w:sz w:val="22"/>
        </w:rPr>
        <w:t>T</w:t>
      </w:r>
      <w:r w:rsidR="00D645F1" w:rsidRPr="00EE6D12">
        <w:rPr>
          <w:rFonts w:asciiTheme="minorHAnsi" w:hAnsiTheme="minorHAnsi" w:cstheme="minorHAnsi"/>
          <w:sz w:val="22"/>
        </w:rPr>
        <w:t>he Uni</w:t>
      </w:r>
      <w:r w:rsidR="001623F5" w:rsidRPr="00EE6D12">
        <w:rPr>
          <w:rFonts w:asciiTheme="minorHAnsi" w:hAnsiTheme="minorHAnsi" w:cstheme="minorHAnsi"/>
          <w:sz w:val="22"/>
        </w:rPr>
        <w:t xml:space="preserve">versity will endeavour to </w:t>
      </w:r>
      <w:r w:rsidR="00D645F1" w:rsidRPr="00EE6D12">
        <w:rPr>
          <w:rFonts w:asciiTheme="minorHAnsi" w:hAnsiTheme="minorHAnsi" w:cstheme="minorHAnsi"/>
          <w:sz w:val="22"/>
        </w:rPr>
        <w:t xml:space="preserve">complete all processes of disciplinary action within a </w:t>
      </w:r>
      <w:r w:rsidR="00DB2721" w:rsidRPr="00EE6D12">
        <w:rPr>
          <w:rFonts w:asciiTheme="minorHAnsi" w:hAnsiTheme="minorHAnsi" w:cstheme="minorHAnsi"/>
          <w:sz w:val="22"/>
        </w:rPr>
        <w:t xml:space="preserve">maximum </w:t>
      </w:r>
      <w:r w:rsidR="00CF0426" w:rsidRPr="00EE6D12">
        <w:rPr>
          <w:rFonts w:asciiTheme="minorHAnsi" w:hAnsiTheme="minorHAnsi" w:cstheme="minorHAnsi"/>
          <w:sz w:val="22"/>
        </w:rPr>
        <w:t>period of three</w:t>
      </w:r>
      <w:r w:rsidR="00D645F1" w:rsidRPr="00EE6D12">
        <w:rPr>
          <w:rFonts w:asciiTheme="minorHAnsi" w:hAnsiTheme="minorHAnsi" w:cstheme="minorHAnsi"/>
          <w:sz w:val="22"/>
        </w:rPr>
        <w:t xml:space="preserve"> months</w:t>
      </w:r>
      <w:r w:rsidR="007A02A3" w:rsidRPr="00EE6D12">
        <w:rPr>
          <w:rFonts w:asciiTheme="minorHAnsi" w:hAnsiTheme="minorHAnsi" w:cstheme="minorHAnsi"/>
          <w:sz w:val="22"/>
        </w:rPr>
        <w:t xml:space="preserve"> from the date the action is commenced</w:t>
      </w:r>
      <w:r w:rsidR="00D645F1" w:rsidRPr="00EE6D12">
        <w:rPr>
          <w:rFonts w:asciiTheme="minorHAnsi" w:hAnsiTheme="minorHAnsi" w:cstheme="minorHAnsi"/>
          <w:sz w:val="22"/>
        </w:rPr>
        <w:t xml:space="preserve">. In some cases, it may not be possible for action to be concluded within this timescale, </w:t>
      </w:r>
      <w:r w:rsidR="0072005B" w:rsidRPr="00EE6D12">
        <w:rPr>
          <w:rFonts w:asciiTheme="minorHAnsi" w:hAnsiTheme="minorHAnsi" w:cstheme="minorHAnsi"/>
          <w:sz w:val="22"/>
        </w:rPr>
        <w:t>and in all cases a thorough and complete inves</w:t>
      </w:r>
      <w:r w:rsidR="00DB2721" w:rsidRPr="00EE6D12">
        <w:rPr>
          <w:rFonts w:asciiTheme="minorHAnsi" w:hAnsiTheme="minorHAnsi" w:cstheme="minorHAnsi"/>
          <w:sz w:val="22"/>
        </w:rPr>
        <w:t>tigation will take precedence.</w:t>
      </w:r>
      <w:r w:rsidR="001623F5" w:rsidRPr="00EE6D12">
        <w:rPr>
          <w:rFonts w:asciiTheme="minorHAnsi" w:hAnsiTheme="minorHAnsi" w:cstheme="minorHAnsi"/>
          <w:sz w:val="22"/>
        </w:rPr>
        <w:t xml:space="preserve"> The University will seek to provide updates to relevant parties on timescales throughout a period of disciplinary action.</w:t>
      </w:r>
    </w:p>
    <w:p w14:paraId="034D57C7" w14:textId="6657F9C1" w:rsidR="004C1814" w:rsidRPr="00EE6D12" w:rsidRDefault="004C1814" w:rsidP="00F901EC">
      <w:pPr>
        <w:spacing w:after="0" w:line="276" w:lineRule="auto"/>
        <w:ind w:left="0" w:firstLine="0"/>
        <w:jc w:val="left"/>
        <w:rPr>
          <w:rFonts w:asciiTheme="minorHAnsi" w:hAnsiTheme="minorHAnsi" w:cstheme="minorHAnsi"/>
          <w:b/>
          <w:i/>
          <w:sz w:val="22"/>
        </w:rPr>
      </w:pPr>
    </w:p>
    <w:p w14:paraId="68405CA5" w14:textId="77777777" w:rsidR="004C1814" w:rsidRPr="00EE6D12" w:rsidRDefault="004C1814" w:rsidP="00F901EC">
      <w:pPr>
        <w:pStyle w:val="Heading2"/>
        <w:spacing w:after="0" w:line="276" w:lineRule="auto"/>
        <w:ind w:left="284" w:firstLine="0"/>
        <w:jc w:val="both"/>
        <w:rPr>
          <w:rFonts w:asciiTheme="minorHAnsi" w:hAnsiTheme="minorHAnsi" w:cstheme="minorHAnsi"/>
          <w:sz w:val="22"/>
        </w:rPr>
      </w:pPr>
    </w:p>
    <w:p w14:paraId="2C8DBBAC" w14:textId="3CE6405F" w:rsidR="00E04807" w:rsidRPr="00EE6D12" w:rsidRDefault="00E04807" w:rsidP="00F901EC">
      <w:pPr>
        <w:pStyle w:val="Heading2"/>
        <w:spacing w:after="0" w:line="276" w:lineRule="auto"/>
        <w:ind w:left="284" w:firstLine="0"/>
        <w:jc w:val="both"/>
        <w:rPr>
          <w:rFonts w:asciiTheme="minorHAnsi" w:hAnsiTheme="minorHAnsi" w:cstheme="minorHAnsi"/>
          <w:sz w:val="22"/>
        </w:rPr>
      </w:pPr>
      <w:bookmarkStart w:id="21" w:name="_Toc82778464"/>
      <w:r w:rsidRPr="00EE6D12">
        <w:rPr>
          <w:rFonts w:asciiTheme="minorHAnsi" w:hAnsiTheme="minorHAnsi" w:cstheme="minorHAnsi"/>
          <w:sz w:val="22"/>
        </w:rPr>
        <w:t>Level 1</w:t>
      </w:r>
      <w:r w:rsidR="00CF0426" w:rsidRPr="00EE6D12">
        <w:rPr>
          <w:rFonts w:asciiTheme="minorHAnsi" w:hAnsiTheme="minorHAnsi" w:cstheme="minorHAnsi"/>
          <w:sz w:val="22"/>
        </w:rPr>
        <w:t xml:space="preserve"> and Level 2</w:t>
      </w:r>
      <w:r w:rsidRPr="00EE6D12">
        <w:rPr>
          <w:rFonts w:asciiTheme="minorHAnsi" w:hAnsiTheme="minorHAnsi" w:cstheme="minorHAnsi"/>
          <w:sz w:val="22"/>
        </w:rPr>
        <w:t xml:space="preserve"> Offences</w:t>
      </w:r>
      <w:bookmarkEnd w:id="21"/>
    </w:p>
    <w:p w14:paraId="628B41F5" w14:textId="6AB080FB" w:rsidR="002C13F2" w:rsidRPr="00EE6D12" w:rsidRDefault="003674EF"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O</w:t>
      </w:r>
      <w:r w:rsidR="004C281B" w:rsidRPr="00EE6D12">
        <w:rPr>
          <w:rFonts w:asciiTheme="minorHAnsi" w:hAnsiTheme="minorHAnsi" w:cstheme="minorHAnsi"/>
          <w:sz w:val="22"/>
        </w:rPr>
        <w:t>n receipt of a notification</w:t>
      </w:r>
      <w:r w:rsidRPr="00EE6D12">
        <w:rPr>
          <w:rFonts w:asciiTheme="minorHAnsi" w:hAnsiTheme="minorHAnsi" w:cstheme="minorHAnsi"/>
          <w:sz w:val="22"/>
        </w:rPr>
        <w:t xml:space="preserve"> of an alleged Level 1 </w:t>
      </w:r>
      <w:r w:rsidR="00CF0426" w:rsidRPr="00EE6D12">
        <w:rPr>
          <w:rFonts w:asciiTheme="minorHAnsi" w:hAnsiTheme="minorHAnsi" w:cstheme="minorHAnsi"/>
          <w:sz w:val="22"/>
        </w:rPr>
        <w:t xml:space="preserve">or Level 2 </w:t>
      </w:r>
      <w:r w:rsidRPr="00EE6D12">
        <w:rPr>
          <w:rFonts w:asciiTheme="minorHAnsi" w:hAnsiTheme="minorHAnsi" w:cstheme="minorHAnsi"/>
          <w:sz w:val="22"/>
        </w:rPr>
        <w:t>off</w:t>
      </w:r>
      <w:r w:rsidR="00F17F41" w:rsidRPr="00EE6D12">
        <w:rPr>
          <w:rFonts w:asciiTheme="minorHAnsi" w:hAnsiTheme="minorHAnsi" w:cstheme="minorHAnsi"/>
          <w:sz w:val="22"/>
        </w:rPr>
        <w:t>ence</w:t>
      </w:r>
      <w:r w:rsidR="00CF0426" w:rsidRPr="00EE6D12">
        <w:rPr>
          <w:rFonts w:asciiTheme="minorHAnsi" w:hAnsiTheme="minorHAnsi" w:cstheme="minorHAnsi"/>
          <w:sz w:val="22"/>
        </w:rPr>
        <w:t>,</w:t>
      </w:r>
      <w:r w:rsidR="00F17F41" w:rsidRPr="00EE6D12">
        <w:rPr>
          <w:rFonts w:asciiTheme="minorHAnsi" w:hAnsiTheme="minorHAnsi" w:cstheme="minorHAnsi"/>
          <w:sz w:val="22"/>
        </w:rPr>
        <w:t xml:space="preserve"> the appropriate Disciplinary </w:t>
      </w:r>
      <w:r w:rsidRPr="00EE6D12">
        <w:rPr>
          <w:rFonts w:asciiTheme="minorHAnsi" w:hAnsiTheme="minorHAnsi" w:cstheme="minorHAnsi"/>
          <w:sz w:val="22"/>
        </w:rPr>
        <w:t xml:space="preserve">Officer </w:t>
      </w:r>
      <w:r w:rsidR="009E66F8" w:rsidRPr="00EE6D12">
        <w:rPr>
          <w:rFonts w:asciiTheme="minorHAnsi" w:hAnsiTheme="minorHAnsi" w:cstheme="minorHAnsi"/>
          <w:sz w:val="22"/>
        </w:rPr>
        <w:t xml:space="preserve">will consider the information </w:t>
      </w:r>
      <w:r w:rsidR="00B60503" w:rsidRPr="00EE6D12">
        <w:rPr>
          <w:rFonts w:asciiTheme="minorHAnsi" w:hAnsiTheme="minorHAnsi" w:cstheme="minorHAnsi"/>
          <w:sz w:val="22"/>
        </w:rPr>
        <w:t xml:space="preserve">already </w:t>
      </w:r>
      <w:r w:rsidR="009E66F8" w:rsidRPr="00EE6D12">
        <w:rPr>
          <w:rFonts w:asciiTheme="minorHAnsi" w:hAnsiTheme="minorHAnsi" w:cstheme="minorHAnsi"/>
          <w:sz w:val="22"/>
        </w:rPr>
        <w:t>available</w:t>
      </w:r>
      <w:r w:rsidR="00B60503" w:rsidRPr="00EE6D12">
        <w:rPr>
          <w:rFonts w:asciiTheme="minorHAnsi" w:hAnsiTheme="minorHAnsi" w:cstheme="minorHAnsi"/>
          <w:sz w:val="22"/>
        </w:rPr>
        <w:t xml:space="preserve"> in relation to the matter</w:t>
      </w:r>
      <w:r w:rsidR="009E66F8" w:rsidRPr="00EE6D12">
        <w:rPr>
          <w:rFonts w:asciiTheme="minorHAnsi" w:hAnsiTheme="minorHAnsi" w:cstheme="minorHAnsi"/>
          <w:sz w:val="22"/>
        </w:rPr>
        <w:t xml:space="preserve"> and </w:t>
      </w:r>
      <w:r w:rsidRPr="00EE6D12">
        <w:rPr>
          <w:rFonts w:asciiTheme="minorHAnsi" w:hAnsiTheme="minorHAnsi" w:cstheme="minorHAnsi"/>
          <w:sz w:val="22"/>
        </w:rPr>
        <w:t xml:space="preserve">may </w:t>
      </w:r>
      <w:r w:rsidR="00CD0B7C" w:rsidRPr="00EE6D12">
        <w:rPr>
          <w:rFonts w:asciiTheme="minorHAnsi" w:hAnsiTheme="minorHAnsi" w:cstheme="minorHAnsi"/>
          <w:sz w:val="22"/>
        </w:rPr>
        <w:t>decide</w:t>
      </w:r>
      <w:r w:rsidR="002C13F2" w:rsidRPr="00EE6D12">
        <w:rPr>
          <w:rFonts w:asciiTheme="minorHAnsi" w:hAnsiTheme="minorHAnsi" w:cstheme="minorHAnsi"/>
          <w:sz w:val="22"/>
        </w:rPr>
        <w:t>:</w:t>
      </w:r>
    </w:p>
    <w:p w14:paraId="10511047" w14:textId="77777777" w:rsidR="00CB19AF" w:rsidRPr="00EE6D12" w:rsidRDefault="00CB19AF" w:rsidP="00F901EC">
      <w:pPr>
        <w:spacing w:after="0" w:line="276" w:lineRule="auto"/>
        <w:ind w:left="284" w:firstLine="0"/>
        <w:rPr>
          <w:rFonts w:asciiTheme="minorHAnsi" w:hAnsiTheme="minorHAnsi" w:cstheme="minorHAnsi"/>
          <w:sz w:val="22"/>
        </w:rPr>
      </w:pPr>
    </w:p>
    <w:p w14:paraId="36FCBBA6" w14:textId="6A638B42" w:rsidR="00E40676" w:rsidRPr="00EE6D12" w:rsidRDefault="002C13F2" w:rsidP="00F901EC">
      <w:pPr>
        <w:numPr>
          <w:ilvl w:val="1"/>
          <w:numId w:val="7"/>
        </w:numPr>
        <w:spacing w:after="0" w:line="276" w:lineRule="auto"/>
        <w:ind w:left="1418" w:hanging="567"/>
        <w:rPr>
          <w:rFonts w:asciiTheme="minorHAnsi" w:hAnsiTheme="minorHAnsi" w:cstheme="minorHAnsi"/>
          <w:sz w:val="22"/>
        </w:rPr>
      </w:pPr>
      <w:r w:rsidRPr="00EE6D12">
        <w:rPr>
          <w:rFonts w:asciiTheme="minorHAnsi" w:hAnsiTheme="minorHAnsi" w:cstheme="minorHAnsi"/>
          <w:sz w:val="22"/>
        </w:rPr>
        <w:t>That sufficient information is already available to enable a decision on the matter to be taken summarily at that point, and therefore with no further investigation. Generally, acti</w:t>
      </w:r>
      <w:r w:rsidR="00B60503" w:rsidRPr="00EE6D12">
        <w:rPr>
          <w:rFonts w:asciiTheme="minorHAnsi" w:hAnsiTheme="minorHAnsi" w:cstheme="minorHAnsi"/>
          <w:sz w:val="22"/>
        </w:rPr>
        <w:t xml:space="preserve">on will be taken summarily either </w:t>
      </w:r>
      <w:r w:rsidRPr="00EE6D12">
        <w:rPr>
          <w:rFonts w:asciiTheme="minorHAnsi" w:hAnsiTheme="minorHAnsi" w:cstheme="minorHAnsi"/>
          <w:sz w:val="22"/>
        </w:rPr>
        <w:t xml:space="preserve">where the </w:t>
      </w:r>
      <w:r w:rsidR="00B60503" w:rsidRPr="00EE6D12">
        <w:rPr>
          <w:rFonts w:asciiTheme="minorHAnsi" w:hAnsiTheme="minorHAnsi" w:cstheme="minorHAnsi"/>
          <w:sz w:val="22"/>
        </w:rPr>
        <w:t xml:space="preserve">responding </w:t>
      </w:r>
      <w:r w:rsidRPr="00EE6D12">
        <w:rPr>
          <w:rFonts w:asciiTheme="minorHAnsi" w:hAnsiTheme="minorHAnsi" w:cstheme="minorHAnsi"/>
          <w:sz w:val="22"/>
        </w:rPr>
        <w:t>student has confirmed/admitted the allegation against them, or where information is available</w:t>
      </w:r>
      <w:r w:rsidR="00437D17" w:rsidRPr="00EE6D12">
        <w:rPr>
          <w:rFonts w:asciiTheme="minorHAnsi" w:hAnsiTheme="minorHAnsi" w:cstheme="minorHAnsi"/>
          <w:sz w:val="22"/>
        </w:rPr>
        <w:t xml:space="preserve">, including a response from the </w:t>
      </w:r>
      <w:r w:rsidR="00BB732D" w:rsidRPr="00EE6D12">
        <w:rPr>
          <w:rFonts w:asciiTheme="minorHAnsi" w:hAnsiTheme="minorHAnsi" w:cstheme="minorHAnsi"/>
          <w:sz w:val="22"/>
        </w:rPr>
        <w:t>responding student</w:t>
      </w:r>
      <w:r w:rsidR="00437D17" w:rsidRPr="00EE6D12">
        <w:rPr>
          <w:rFonts w:asciiTheme="minorHAnsi" w:hAnsiTheme="minorHAnsi" w:cstheme="minorHAnsi"/>
          <w:sz w:val="22"/>
        </w:rPr>
        <w:t>,</w:t>
      </w:r>
      <w:r w:rsidRPr="00EE6D12">
        <w:rPr>
          <w:rFonts w:asciiTheme="minorHAnsi" w:hAnsiTheme="minorHAnsi" w:cstheme="minorHAnsi"/>
          <w:sz w:val="22"/>
        </w:rPr>
        <w:t xml:space="preserve"> which otherwise </w:t>
      </w:r>
      <w:r w:rsidR="00C62152" w:rsidRPr="00EE6D12">
        <w:rPr>
          <w:rFonts w:asciiTheme="minorHAnsi" w:hAnsiTheme="minorHAnsi" w:cstheme="minorHAnsi"/>
          <w:sz w:val="22"/>
        </w:rPr>
        <w:t>is sufficient to confirm</w:t>
      </w:r>
      <w:r w:rsidRPr="00EE6D12">
        <w:rPr>
          <w:rFonts w:asciiTheme="minorHAnsi" w:hAnsiTheme="minorHAnsi" w:cstheme="minorHAnsi"/>
          <w:sz w:val="22"/>
        </w:rPr>
        <w:t xml:space="preserve"> an allegation</w:t>
      </w:r>
      <w:r w:rsidR="00C62152" w:rsidRPr="00EE6D12">
        <w:rPr>
          <w:rFonts w:asciiTheme="minorHAnsi" w:hAnsiTheme="minorHAnsi" w:cstheme="minorHAnsi"/>
          <w:sz w:val="22"/>
        </w:rPr>
        <w:t xml:space="preserve"> or to confirm that an allegation does not represent a breach of this Code</w:t>
      </w:r>
      <w:r w:rsidRPr="00EE6D12">
        <w:rPr>
          <w:rFonts w:asciiTheme="minorHAnsi" w:hAnsiTheme="minorHAnsi" w:cstheme="minorHAnsi"/>
          <w:sz w:val="22"/>
        </w:rPr>
        <w:t xml:space="preserve">. Where a decision is taken summarily, no further investigation will take place, and </w:t>
      </w:r>
      <w:r w:rsidR="00ED4782" w:rsidRPr="00EE6D12">
        <w:rPr>
          <w:rFonts w:asciiTheme="minorHAnsi" w:hAnsiTheme="minorHAnsi" w:cstheme="minorHAnsi"/>
          <w:sz w:val="22"/>
        </w:rPr>
        <w:t>the Disciplinary</w:t>
      </w:r>
      <w:r w:rsidR="00C62152" w:rsidRPr="00EE6D12">
        <w:rPr>
          <w:rFonts w:asciiTheme="minorHAnsi" w:hAnsiTheme="minorHAnsi" w:cstheme="minorHAnsi"/>
          <w:sz w:val="22"/>
        </w:rPr>
        <w:t xml:space="preserve"> Officer will make a </w:t>
      </w:r>
      <w:r w:rsidRPr="00EE6D12">
        <w:rPr>
          <w:rFonts w:asciiTheme="minorHAnsi" w:hAnsiTheme="minorHAnsi" w:cstheme="minorHAnsi"/>
          <w:sz w:val="22"/>
        </w:rPr>
        <w:t xml:space="preserve">decision </w:t>
      </w:r>
      <w:r w:rsidR="00ED4782" w:rsidRPr="00EE6D12">
        <w:rPr>
          <w:rFonts w:asciiTheme="minorHAnsi" w:hAnsiTheme="minorHAnsi" w:cstheme="minorHAnsi"/>
          <w:sz w:val="22"/>
        </w:rPr>
        <w:t xml:space="preserve">in line with paragraph </w:t>
      </w:r>
      <w:r w:rsidR="00EB5DD3" w:rsidRPr="00EE6D12">
        <w:rPr>
          <w:rFonts w:asciiTheme="minorHAnsi" w:hAnsiTheme="minorHAnsi" w:cstheme="minorHAnsi"/>
          <w:sz w:val="22"/>
        </w:rPr>
        <w:t>72</w:t>
      </w:r>
      <w:r w:rsidR="00C62152" w:rsidRPr="00EE6D12">
        <w:rPr>
          <w:rFonts w:asciiTheme="minorHAnsi" w:hAnsiTheme="minorHAnsi" w:cstheme="minorHAnsi"/>
          <w:sz w:val="22"/>
        </w:rPr>
        <w:t xml:space="preserve">. </w:t>
      </w:r>
    </w:p>
    <w:p w14:paraId="693BE224" w14:textId="77777777" w:rsidR="00E40676" w:rsidRPr="00EE6D12" w:rsidRDefault="00E40676" w:rsidP="00F901EC">
      <w:pPr>
        <w:spacing w:after="0" w:line="276" w:lineRule="auto"/>
        <w:ind w:left="1418" w:hanging="567"/>
        <w:rPr>
          <w:rFonts w:asciiTheme="minorHAnsi" w:hAnsiTheme="minorHAnsi" w:cstheme="minorHAnsi"/>
          <w:sz w:val="22"/>
        </w:rPr>
      </w:pPr>
    </w:p>
    <w:p w14:paraId="0418A1DF" w14:textId="3C68112C" w:rsidR="00F901EC" w:rsidRPr="00441337" w:rsidRDefault="00C62152" w:rsidP="00441337">
      <w:pPr>
        <w:numPr>
          <w:ilvl w:val="1"/>
          <w:numId w:val="7"/>
        </w:numPr>
        <w:spacing w:after="0" w:line="276" w:lineRule="auto"/>
        <w:ind w:left="1418" w:hanging="567"/>
        <w:rPr>
          <w:rFonts w:asciiTheme="minorHAnsi" w:hAnsiTheme="minorHAnsi" w:cstheme="minorHAnsi"/>
          <w:sz w:val="22"/>
        </w:rPr>
      </w:pPr>
      <w:r w:rsidRPr="00EE6D12">
        <w:rPr>
          <w:rFonts w:asciiTheme="minorHAnsi" w:hAnsiTheme="minorHAnsi" w:cstheme="minorHAnsi"/>
          <w:sz w:val="22"/>
        </w:rPr>
        <w:t>Tha</w:t>
      </w:r>
      <w:r w:rsidR="009E66F8" w:rsidRPr="00EE6D12">
        <w:rPr>
          <w:rFonts w:asciiTheme="minorHAnsi" w:hAnsiTheme="minorHAnsi" w:cstheme="minorHAnsi"/>
          <w:sz w:val="22"/>
        </w:rPr>
        <w:t>t an investigation is required before a decision can be made.</w:t>
      </w:r>
      <w:bookmarkStart w:id="22" w:name="_Toc82778465"/>
    </w:p>
    <w:p w14:paraId="1D1345FB" w14:textId="77777777" w:rsidR="00F901EC" w:rsidRDefault="00F901EC" w:rsidP="00F901EC">
      <w:pPr>
        <w:pStyle w:val="Heading2"/>
        <w:spacing w:after="0" w:line="276" w:lineRule="auto"/>
        <w:ind w:left="284" w:firstLine="0"/>
        <w:jc w:val="both"/>
        <w:rPr>
          <w:rFonts w:asciiTheme="minorHAnsi" w:hAnsiTheme="minorHAnsi" w:cstheme="minorHAnsi"/>
          <w:sz w:val="22"/>
        </w:rPr>
      </w:pPr>
    </w:p>
    <w:p w14:paraId="6A6CDA6B" w14:textId="47081B7C" w:rsidR="002801D3" w:rsidRPr="00EE6D12" w:rsidRDefault="009E66F8" w:rsidP="00F901EC">
      <w:pPr>
        <w:pStyle w:val="Heading2"/>
        <w:spacing w:after="0" w:line="276" w:lineRule="auto"/>
        <w:ind w:left="284" w:firstLine="0"/>
        <w:jc w:val="both"/>
        <w:rPr>
          <w:rFonts w:asciiTheme="minorHAnsi" w:hAnsiTheme="minorHAnsi" w:cstheme="minorHAnsi"/>
          <w:sz w:val="22"/>
        </w:rPr>
      </w:pPr>
      <w:r w:rsidRPr="00EE6D12">
        <w:rPr>
          <w:rFonts w:asciiTheme="minorHAnsi" w:hAnsiTheme="minorHAnsi" w:cstheme="minorHAnsi"/>
          <w:sz w:val="22"/>
        </w:rPr>
        <w:t>Level</w:t>
      </w:r>
      <w:r w:rsidR="00CF0426" w:rsidRPr="00EE6D12">
        <w:rPr>
          <w:rFonts w:asciiTheme="minorHAnsi" w:hAnsiTheme="minorHAnsi" w:cstheme="minorHAnsi"/>
          <w:sz w:val="22"/>
        </w:rPr>
        <w:t xml:space="preserve"> 3</w:t>
      </w:r>
      <w:r w:rsidRPr="00EE6D12">
        <w:rPr>
          <w:rFonts w:asciiTheme="minorHAnsi" w:hAnsiTheme="minorHAnsi" w:cstheme="minorHAnsi"/>
          <w:sz w:val="22"/>
        </w:rPr>
        <w:t xml:space="preserve"> Offences</w:t>
      </w:r>
      <w:bookmarkEnd w:id="22"/>
    </w:p>
    <w:p w14:paraId="4FAD89EF" w14:textId="477EE2CB" w:rsidR="00ED4B3D" w:rsidRPr="00EE6D12" w:rsidRDefault="00EB5DD3"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Further to paragraph 40</w:t>
      </w:r>
      <w:r w:rsidR="00254316" w:rsidRPr="00EE6D12">
        <w:rPr>
          <w:rFonts w:asciiTheme="minorHAnsi" w:hAnsiTheme="minorHAnsi" w:cstheme="minorHAnsi"/>
          <w:sz w:val="22"/>
        </w:rPr>
        <w:t xml:space="preserve"> o</w:t>
      </w:r>
      <w:r w:rsidR="009E66F8" w:rsidRPr="00EE6D12">
        <w:rPr>
          <w:rFonts w:asciiTheme="minorHAnsi" w:hAnsiTheme="minorHAnsi" w:cstheme="minorHAnsi"/>
          <w:sz w:val="22"/>
        </w:rPr>
        <w:t>n receipt of a no</w:t>
      </w:r>
      <w:r w:rsidR="00CF0426" w:rsidRPr="00EE6D12">
        <w:rPr>
          <w:rFonts w:asciiTheme="minorHAnsi" w:hAnsiTheme="minorHAnsi" w:cstheme="minorHAnsi"/>
          <w:sz w:val="22"/>
        </w:rPr>
        <w:t>tification of an alleged Level 3</w:t>
      </w:r>
      <w:r w:rsidR="009E66F8" w:rsidRPr="00EE6D12">
        <w:rPr>
          <w:rFonts w:asciiTheme="minorHAnsi" w:hAnsiTheme="minorHAnsi" w:cstheme="minorHAnsi"/>
          <w:sz w:val="22"/>
        </w:rPr>
        <w:t xml:space="preserve"> offence, the Chair of the Student Discipline Committee will consider th</w:t>
      </w:r>
      <w:r w:rsidR="00254316" w:rsidRPr="00EE6D12">
        <w:rPr>
          <w:rFonts w:asciiTheme="minorHAnsi" w:hAnsiTheme="minorHAnsi" w:cstheme="minorHAnsi"/>
          <w:sz w:val="22"/>
        </w:rPr>
        <w:t xml:space="preserve">e information </w:t>
      </w:r>
      <w:r w:rsidR="00B60503" w:rsidRPr="00EE6D12">
        <w:rPr>
          <w:rFonts w:asciiTheme="minorHAnsi" w:hAnsiTheme="minorHAnsi" w:cstheme="minorHAnsi"/>
          <w:sz w:val="22"/>
        </w:rPr>
        <w:t xml:space="preserve">already </w:t>
      </w:r>
      <w:r w:rsidR="00254316" w:rsidRPr="00EE6D12">
        <w:rPr>
          <w:rFonts w:asciiTheme="minorHAnsi" w:hAnsiTheme="minorHAnsi" w:cstheme="minorHAnsi"/>
          <w:sz w:val="22"/>
        </w:rPr>
        <w:t xml:space="preserve">available </w:t>
      </w:r>
      <w:r w:rsidR="00B60503" w:rsidRPr="00EE6D12">
        <w:rPr>
          <w:rFonts w:asciiTheme="minorHAnsi" w:hAnsiTheme="minorHAnsi" w:cstheme="minorHAnsi"/>
          <w:sz w:val="22"/>
        </w:rPr>
        <w:t xml:space="preserve">in relation to the matter </w:t>
      </w:r>
      <w:r w:rsidR="00254316" w:rsidRPr="00EE6D12">
        <w:rPr>
          <w:rFonts w:asciiTheme="minorHAnsi" w:hAnsiTheme="minorHAnsi" w:cstheme="minorHAnsi"/>
          <w:sz w:val="22"/>
        </w:rPr>
        <w:t xml:space="preserve">and will </w:t>
      </w:r>
      <w:r w:rsidR="009E66F8" w:rsidRPr="00EE6D12">
        <w:rPr>
          <w:rFonts w:asciiTheme="minorHAnsi" w:hAnsiTheme="minorHAnsi" w:cstheme="minorHAnsi"/>
          <w:sz w:val="22"/>
        </w:rPr>
        <w:t>decide</w:t>
      </w:r>
      <w:r w:rsidR="00254316" w:rsidRPr="00EE6D12">
        <w:rPr>
          <w:rFonts w:asciiTheme="minorHAnsi" w:hAnsiTheme="minorHAnsi" w:cstheme="minorHAnsi"/>
          <w:sz w:val="22"/>
        </w:rPr>
        <w:t xml:space="preserve"> either</w:t>
      </w:r>
      <w:r w:rsidR="009E66F8" w:rsidRPr="00EE6D12">
        <w:rPr>
          <w:rFonts w:asciiTheme="minorHAnsi" w:hAnsiTheme="minorHAnsi" w:cstheme="minorHAnsi"/>
          <w:sz w:val="22"/>
        </w:rPr>
        <w:t>:</w:t>
      </w:r>
    </w:p>
    <w:p w14:paraId="6981D30D" w14:textId="77777777" w:rsidR="00CB5581" w:rsidRPr="00EE6D12" w:rsidRDefault="00CB5581" w:rsidP="00F901EC">
      <w:pPr>
        <w:spacing w:after="0" w:line="276" w:lineRule="auto"/>
        <w:ind w:left="284" w:firstLine="0"/>
        <w:rPr>
          <w:rFonts w:asciiTheme="minorHAnsi" w:hAnsiTheme="minorHAnsi" w:cstheme="minorHAnsi"/>
          <w:sz w:val="22"/>
        </w:rPr>
      </w:pPr>
    </w:p>
    <w:p w14:paraId="3D6EF1A4" w14:textId="087B3FA5" w:rsidR="009E66F8" w:rsidRPr="00EE6D12" w:rsidRDefault="009E66F8" w:rsidP="00F901EC">
      <w:pPr>
        <w:numPr>
          <w:ilvl w:val="0"/>
          <w:numId w:val="37"/>
        </w:numPr>
        <w:spacing w:after="0" w:line="276" w:lineRule="auto"/>
        <w:ind w:left="1418" w:hanging="567"/>
        <w:rPr>
          <w:rFonts w:asciiTheme="minorHAnsi" w:hAnsiTheme="minorHAnsi" w:cstheme="minorHAnsi"/>
          <w:sz w:val="22"/>
        </w:rPr>
      </w:pPr>
      <w:r w:rsidRPr="00EE6D12">
        <w:rPr>
          <w:rFonts w:asciiTheme="minorHAnsi" w:hAnsiTheme="minorHAnsi" w:cstheme="minorHAnsi"/>
          <w:sz w:val="22"/>
        </w:rPr>
        <w:t>That sufficient information is already available to enable a decision on the matter to be taken by the Student Discipline Committee and therefore with no further investigation. Generally, this cou</w:t>
      </w:r>
      <w:r w:rsidR="00B60503" w:rsidRPr="00EE6D12">
        <w:rPr>
          <w:rFonts w:asciiTheme="minorHAnsi" w:hAnsiTheme="minorHAnsi" w:cstheme="minorHAnsi"/>
          <w:sz w:val="22"/>
        </w:rPr>
        <w:t>rse of action will be taken either</w:t>
      </w:r>
      <w:r w:rsidRPr="00EE6D12">
        <w:rPr>
          <w:rFonts w:asciiTheme="minorHAnsi" w:hAnsiTheme="minorHAnsi" w:cstheme="minorHAnsi"/>
          <w:sz w:val="22"/>
        </w:rPr>
        <w:t xml:space="preserve"> where the student has confirmed/admitted the allegation against them, or where information is available</w:t>
      </w:r>
      <w:r w:rsidR="00254316" w:rsidRPr="00EE6D12">
        <w:rPr>
          <w:rFonts w:asciiTheme="minorHAnsi" w:hAnsiTheme="minorHAnsi" w:cstheme="minorHAnsi"/>
          <w:sz w:val="22"/>
        </w:rPr>
        <w:t xml:space="preserve">, including a response from the </w:t>
      </w:r>
      <w:r w:rsidR="00B60503" w:rsidRPr="00EE6D12">
        <w:rPr>
          <w:rFonts w:asciiTheme="minorHAnsi" w:hAnsiTheme="minorHAnsi" w:cstheme="minorHAnsi"/>
          <w:sz w:val="22"/>
        </w:rPr>
        <w:t xml:space="preserve">responding student, </w:t>
      </w:r>
      <w:r w:rsidRPr="00EE6D12">
        <w:rPr>
          <w:rFonts w:asciiTheme="minorHAnsi" w:hAnsiTheme="minorHAnsi" w:cstheme="minorHAnsi"/>
          <w:sz w:val="22"/>
        </w:rPr>
        <w:t xml:space="preserve">which otherwise </w:t>
      </w:r>
      <w:r w:rsidR="00E55B51" w:rsidRPr="00EE6D12">
        <w:rPr>
          <w:rFonts w:asciiTheme="minorHAnsi" w:hAnsiTheme="minorHAnsi" w:cstheme="minorHAnsi"/>
          <w:sz w:val="22"/>
        </w:rPr>
        <w:t>can</w:t>
      </w:r>
      <w:r w:rsidRPr="00EE6D12">
        <w:rPr>
          <w:rFonts w:asciiTheme="minorHAnsi" w:hAnsiTheme="minorHAnsi" w:cstheme="minorHAnsi"/>
          <w:sz w:val="22"/>
        </w:rPr>
        <w:t xml:space="preserve"> </w:t>
      </w:r>
      <w:r w:rsidR="00BC43C2" w:rsidRPr="00EE6D12">
        <w:rPr>
          <w:rFonts w:asciiTheme="minorHAnsi" w:hAnsiTheme="minorHAnsi" w:cstheme="minorHAnsi"/>
          <w:sz w:val="22"/>
        </w:rPr>
        <w:t xml:space="preserve">effectively </w:t>
      </w:r>
      <w:r w:rsidRPr="00EE6D12">
        <w:rPr>
          <w:rFonts w:asciiTheme="minorHAnsi" w:hAnsiTheme="minorHAnsi" w:cstheme="minorHAnsi"/>
          <w:sz w:val="22"/>
        </w:rPr>
        <w:t xml:space="preserve">inform a consideration of an </w:t>
      </w:r>
      <w:r w:rsidR="00BC43C2" w:rsidRPr="00EE6D12">
        <w:rPr>
          <w:rFonts w:asciiTheme="minorHAnsi" w:hAnsiTheme="minorHAnsi" w:cstheme="minorHAnsi"/>
          <w:sz w:val="22"/>
        </w:rPr>
        <w:t>allegation</w:t>
      </w:r>
      <w:r w:rsidRPr="00EE6D12">
        <w:rPr>
          <w:rFonts w:asciiTheme="minorHAnsi" w:hAnsiTheme="minorHAnsi" w:cstheme="minorHAnsi"/>
          <w:sz w:val="22"/>
        </w:rPr>
        <w:t xml:space="preserve">. </w:t>
      </w:r>
      <w:r w:rsidR="00BC43C2" w:rsidRPr="00EE6D12">
        <w:rPr>
          <w:rFonts w:asciiTheme="minorHAnsi" w:hAnsiTheme="minorHAnsi" w:cstheme="minorHAnsi"/>
          <w:sz w:val="22"/>
        </w:rPr>
        <w:t xml:space="preserve">In these circumstances, </w:t>
      </w:r>
      <w:r w:rsidR="00B60503" w:rsidRPr="00EE6D12">
        <w:rPr>
          <w:rFonts w:asciiTheme="minorHAnsi" w:hAnsiTheme="minorHAnsi" w:cstheme="minorHAnsi"/>
          <w:sz w:val="22"/>
        </w:rPr>
        <w:t>no further investigation will take place</w:t>
      </w:r>
      <w:r w:rsidR="000B208F" w:rsidRPr="00EE6D12">
        <w:rPr>
          <w:rFonts w:asciiTheme="minorHAnsi" w:hAnsiTheme="minorHAnsi" w:cstheme="minorHAnsi"/>
          <w:sz w:val="22"/>
        </w:rPr>
        <w:t xml:space="preserve">, </w:t>
      </w:r>
      <w:r w:rsidR="00BC43C2" w:rsidRPr="00EE6D12">
        <w:rPr>
          <w:rFonts w:asciiTheme="minorHAnsi" w:hAnsiTheme="minorHAnsi" w:cstheme="minorHAnsi"/>
          <w:sz w:val="22"/>
        </w:rPr>
        <w:t xml:space="preserve">the matter will progress to the Student Discipline Committee and </w:t>
      </w:r>
      <w:r w:rsidRPr="00EE6D12">
        <w:rPr>
          <w:rFonts w:asciiTheme="minorHAnsi" w:hAnsiTheme="minorHAnsi" w:cstheme="minorHAnsi"/>
          <w:sz w:val="22"/>
        </w:rPr>
        <w:t xml:space="preserve">a decision </w:t>
      </w:r>
      <w:r w:rsidR="00BC43C2" w:rsidRPr="00EE6D12">
        <w:rPr>
          <w:rFonts w:asciiTheme="minorHAnsi" w:hAnsiTheme="minorHAnsi" w:cstheme="minorHAnsi"/>
          <w:sz w:val="22"/>
        </w:rPr>
        <w:t xml:space="preserve">will be taken in line with paragraphs </w:t>
      </w:r>
      <w:r w:rsidR="00EB5DD3" w:rsidRPr="00EE6D12">
        <w:rPr>
          <w:rFonts w:asciiTheme="minorHAnsi" w:hAnsiTheme="minorHAnsi" w:cstheme="minorHAnsi"/>
          <w:sz w:val="22"/>
        </w:rPr>
        <w:t>80 – 101</w:t>
      </w:r>
      <w:r w:rsidRPr="00EE6D12">
        <w:rPr>
          <w:rFonts w:asciiTheme="minorHAnsi" w:hAnsiTheme="minorHAnsi" w:cstheme="minorHAnsi"/>
          <w:sz w:val="22"/>
        </w:rPr>
        <w:t xml:space="preserve">. </w:t>
      </w:r>
    </w:p>
    <w:p w14:paraId="643908BA" w14:textId="77777777" w:rsidR="009E66F8" w:rsidRPr="00EE6D12" w:rsidRDefault="009E66F8" w:rsidP="00F901EC">
      <w:pPr>
        <w:spacing w:after="0" w:line="276" w:lineRule="auto"/>
        <w:ind w:left="1418" w:hanging="567"/>
        <w:rPr>
          <w:rFonts w:asciiTheme="minorHAnsi" w:hAnsiTheme="minorHAnsi" w:cstheme="minorHAnsi"/>
          <w:sz w:val="22"/>
        </w:rPr>
      </w:pPr>
    </w:p>
    <w:p w14:paraId="00F46226" w14:textId="103FCCF2" w:rsidR="00BF7B73" w:rsidRPr="00EE6D12" w:rsidRDefault="009E66F8" w:rsidP="00F901EC">
      <w:pPr>
        <w:numPr>
          <w:ilvl w:val="0"/>
          <w:numId w:val="37"/>
        </w:numPr>
        <w:spacing w:after="0" w:line="276" w:lineRule="auto"/>
        <w:ind w:left="1418" w:hanging="567"/>
        <w:rPr>
          <w:rFonts w:asciiTheme="minorHAnsi" w:hAnsiTheme="minorHAnsi" w:cstheme="minorHAnsi"/>
          <w:sz w:val="22"/>
        </w:rPr>
      </w:pPr>
      <w:r w:rsidRPr="00EE6D12">
        <w:rPr>
          <w:rFonts w:asciiTheme="minorHAnsi" w:hAnsiTheme="minorHAnsi" w:cstheme="minorHAnsi"/>
          <w:sz w:val="22"/>
        </w:rPr>
        <w:t>That an investigation is required before a decision can be made.</w:t>
      </w:r>
    </w:p>
    <w:p w14:paraId="623208F5" w14:textId="3A3D26F6" w:rsidR="007323A3" w:rsidRPr="00EE6D12" w:rsidRDefault="007323A3" w:rsidP="00F901EC">
      <w:pPr>
        <w:pStyle w:val="Heading2"/>
        <w:spacing w:after="0" w:line="276" w:lineRule="auto"/>
        <w:ind w:left="284" w:firstLine="0"/>
        <w:jc w:val="both"/>
        <w:rPr>
          <w:rFonts w:asciiTheme="minorHAnsi" w:hAnsiTheme="minorHAnsi" w:cstheme="minorHAnsi"/>
          <w:sz w:val="22"/>
        </w:rPr>
      </w:pPr>
    </w:p>
    <w:p w14:paraId="6A082D60" w14:textId="3DB5F438" w:rsidR="004C1814" w:rsidRPr="00EE6D12" w:rsidRDefault="004C1814" w:rsidP="00F901EC">
      <w:pPr>
        <w:pStyle w:val="Heading2"/>
        <w:spacing w:after="0" w:line="276" w:lineRule="auto"/>
        <w:ind w:left="0" w:firstLine="0"/>
        <w:jc w:val="both"/>
        <w:rPr>
          <w:rFonts w:asciiTheme="minorHAnsi" w:hAnsiTheme="minorHAnsi" w:cstheme="minorHAnsi"/>
          <w:sz w:val="22"/>
        </w:rPr>
      </w:pPr>
    </w:p>
    <w:p w14:paraId="6F7850DC" w14:textId="77777777" w:rsidR="00441337" w:rsidRDefault="00441337">
      <w:pPr>
        <w:spacing w:after="160" w:line="259" w:lineRule="auto"/>
        <w:ind w:left="0" w:firstLine="0"/>
        <w:jc w:val="left"/>
        <w:rPr>
          <w:rFonts w:asciiTheme="minorHAnsi" w:hAnsiTheme="minorHAnsi" w:cstheme="minorHAnsi"/>
          <w:b/>
          <w:i/>
          <w:sz w:val="22"/>
        </w:rPr>
      </w:pPr>
      <w:bookmarkStart w:id="23" w:name="_Toc82778466"/>
      <w:r>
        <w:rPr>
          <w:rFonts w:asciiTheme="minorHAnsi" w:hAnsiTheme="minorHAnsi" w:cstheme="minorHAnsi"/>
          <w:sz w:val="22"/>
        </w:rPr>
        <w:br w:type="page"/>
      </w:r>
    </w:p>
    <w:p w14:paraId="03B7D055" w14:textId="77777777" w:rsidR="00441337" w:rsidRDefault="00441337" w:rsidP="00F901EC">
      <w:pPr>
        <w:pStyle w:val="Heading2"/>
        <w:spacing w:after="0" w:line="276" w:lineRule="auto"/>
        <w:ind w:left="284" w:firstLine="0"/>
        <w:jc w:val="both"/>
        <w:rPr>
          <w:rFonts w:asciiTheme="minorHAnsi" w:hAnsiTheme="minorHAnsi" w:cstheme="minorHAnsi"/>
          <w:sz w:val="22"/>
        </w:rPr>
      </w:pPr>
    </w:p>
    <w:p w14:paraId="5377B254" w14:textId="5978A0A5" w:rsidR="009E66F8" w:rsidRPr="00EE6D12" w:rsidRDefault="00BC43C2" w:rsidP="00F901EC">
      <w:pPr>
        <w:pStyle w:val="Heading2"/>
        <w:spacing w:after="0" w:line="276" w:lineRule="auto"/>
        <w:ind w:left="284" w:firstLine="0"/>
        <w:jc w:val="both"/>
        <w:rPr>
          <w:rFonts w:asciiTheme="minorHAnsi" w:hAnsiTheme="minorHAnsi" w:cstheme="minorHAnsi"/>
          <w:sz w:val="22"/>
        </w:rPr>
      </w:pPr>
      <w:r w:rsidRPr="00EE6D12">
        <w:rPr>
          <w:rFonts w:asciiTheme="minorHAnsi" w:hAnsiTheme="minorHAnsi" w:cstheme="minorHAnsi"/>
          <w:sz w:val="22"/>
        </w:rPr>
        <w:t>Investigation Process</w:t>
      </w:r>
      <w:bookmarkEnd w:id="23"/>
    </w:p>
    <w:p w14:paraId="036D4387" w14:textId="6CA9E17F" w:rsidR="00774856" w:rsidRPr="00EE6D12" w:rsidRDefault="00437D17"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Where an investigation is required, w</w:t>
      </w:r>
      <w:r w:rsidR="003674EF" w:rsidRPr="00EE6D12">
        <w:rPr>
          <w:rFonts w:asciiTheme="minorHAnsi" w:hAnsiTheme="minorHAnsi" w:cstheme="minorHAnsi"/>
          <w:sz w:val="22"/>
        </w:rPr>
        <w:t>hen carrying out an investigation, the Investigative Officer</w:t>
      </w:r>
      <w:r w:rsidR="00F17F41" w:rsidRPr="00EE6D12">
        <w:rPr>
          <w:rFonts w:asciiTheme="minorHAnsi" w:hAnsiTheme="minorHAnsi" w:cstheme="minorHAnsi"/>
          <w:sz w:val="22"/>
        </w:rPr>
        <w:t xml:space="preserve"> </w:t>
      </w:r>
      <w:r w:rsidR="004925FB" w:rsidRPr="00EE6D12">
        <w:rPr>
          <w:rFonts w:asciiTheme="minorHAnsi" w:hAnsiTheme="minorHAnsi" w:cstheme="minorHAnsi"/>
          <w:sz w:val="22"/>
        </w:rPr>
        <w:t>will</w:t>
      </w:r>
      <w:r w:rsidR="00EF295F" w:rsidRPr="00EE6D12">
        <w:rPr>
          <w:rFonts w:asciiTheme="minorHAnsi" w:hAnsiTheme="minorHAnsi" w:cstheme="minorHAnsi"/>
          <w:sz w:val="22"/>
        </w:rPr>
        <w:t xml:space="preserve"> work in line with the following </w:t>
      </w:r>
      <w:r w:rsidR="00FE2AD3" w:rsidRPr="00EE6D12">
        <w:rPr>
          <w:rFonts w:asciiTheme="minorHAnsi" w:hAnsiTheme="minorHAnsi" w:cstheme="minorHAnsi"/>
          <w:sz w:val="22"/>
        </w:rPr>
        <w:t xml:space="preserve">eight </w:t>
      </w:r>
      <w:r w:rsidR="00EF295F" w:rsidRPr="00EE6D12">
        <w:rPr>
          <w:rFonts w:asciiTheme="minorHAnsi" w:hAnsiTheme="minorHAnsi" w:cstheme="minorHAnsi"/>
          <w:sz w:val="22"/>
        </w:rPr>
        <w:t xml:space="preserve">key principles and also the provisions of paragraphs </w:t>
      </w:r>
      <w:r w:rsidR="00A01C5F" w:rsidRPr="00EE6D12">
        <w:rPr>
          <w:rFonts w:asciiTheme="minorHAnsi" w:hAnsiTheme="minorHAnsi" w:cstheme="minorHAnsi"/>
          <w:sz w:val="22"/>
        </w:rPr>
        <w:t>5</w:t>
      </w:r>
      <w:r w:rsidR="00EB5DD3" w:rsidRPr="00EE6D12">
        <w:rPr>
          <w:rFonts w:asciiTheme="minorHAnsi" w:hAnsiTheme="minorHAnsi" w:cstheme="minorHAnsi"/>
          <w:sz w:val="22"/>
        </w:rPr>
        <w:t>5</w:t>
      </w:r>
      <w:r w:rsidR="000B4EF8" w:rsidRPr="00EE6D12">
        <w:rPr>
          <w:rFonts w:asciiTheme="minorHAnsi" w:hAnsiTheme="minorHAnsi" w:cstheme="minorHAnsi"/>
          <w:sz w:val="22"/>
        </w:rPr>
        <w:t xml:space="preserve"> </w:t>
      </w:r>
      <w:r w:rsidR="00DB5532" w:rsidRPr="00EE6D12">
        <w:rPr>
          <w:rFonts w:asciiTheme="minorHAnsi" w:hAnsiTheme="minorHAnsi" w:cstheme="minorHAnsi"/>
          <w:sz w:val="22"/>
        </w:rPr>
        <w:t>–</w:t>
      </w:r>
      <w:r w:rsidR="00A01C5F" w:rsidRPr="00EE6D12">
        <w:rPr>
          <w:rFonts w:asciiTheme="minorHAnsi" w:hAnsiTheme="minorHAnsi" w:cstheme="minorHAnsi"/>
          <w:sz w:val="22"/>
        </w:rPr>
        <w:t xml:space="preserve"> 7</w:t>
      </w:r>
      <w:r w:rsidR="00EB5DD3" w:rsidRPr="00EE6D12">
        <w:rPr>
          <w:rFonts w:asciiTheme="minorHAnsi" w:hAnsiTheme="minorHAnsi" w:cstheme="minorHAnsi"/>
          <w:sz w:val="22"/>
        </w:rPr>
        <w:t>1</w:t>
      </w:r>
      <w:r w:rsidR="00DB5532" w:rsidRPr="00EE6D12">
        <w:rPr>
          <w:rFonts w:asciiTheme="minorHAnsi" w:hAnsiTheme="minorHAnsi" w:cstheme="minorHAnsi"/>
          <w:sz w:val="22"/>
        </w:rPr>
        <w:t>. The Investigative Officer will:</w:t>
      </w:r>
      <w:r w:rsidR="003674EF" w:rsidRPr="00EE6D12">
        <w:rPr>
          <w:rFonts w:asciiTheme="minorHAnsi" w:hAnsiTheme="minorHAnsi" w:cstheme="minorHAnsi"/>
          <w:sz w:val="22"/>
        </w:rPr>
        <w:t xml:space="preserve">  </w:t>
      </w:r>
    </w:p>
    <w:p w14:paraId="43C3E56A" w14:textId="77777777" w:rsidR="000B208F" w:rsidRPr="00EE6D12" w:rsidRDefault="000B208F" w:rsidP="00F901EC">
      <w:pPr>
        <w:spacing w:after="0" w:line="276" w:lineRule="auto"/>
        <w:ind w:left="284" w:firstLine="0"/>
        <w:rPr>
          <w:rFonts w:asciiTheme="minorHAnsi" w:hAnsiTheme="minorHAnsi" w:cstheme="minorHAnsi"/>
          <w:sz w:val="22"/>
        </w:rPr>
      </w:pPr>
    </w:p>
    <w:p w14:paraId="2F73D0A2" w14:textId="23510EB0" w:rsidR="00F17F41" w:rsidRPr="00EE6D12" w:rsidRDefault="003674EF" w:rsidP="00F901EC">
      <w:pPr>
        <w:numPr>
          <w:ilvl w:val="1"/>
          <w:numId w:val="25"/>
        </w:numPr>
        <w:spacing w:after="0" w:line="276" w:lineRule="auto"/>
        <w:ind w:left="1418" w:hanging="567"/>
        <w:rPr>
          <w:rFonts w:asciiTheme="minorHAnsi" w:hAnsiTheme="minorHAnsi" w:cstheme="minorHAnsi"/>
          <w:sz w:val="22"/>
        </w:rPr>
      </w:pPr>
      <w:r w:rsidRPr="00EE6D12">
        <w:rPr>
          <w:rFonts w:asciiTheme="minorHAnsi" w:hAnsiTheme="minorHAnsi" w:cstheme="minorHAnsi"/>
          <w:sz w:val="22"/>
        </w:rPr>
        <w:t xml:space="preserve">identify themselves </w:t>
      </w:r>
      <w:r w:rsidR="000B208F" w:rsidRPr="00EE6D12">
        <w:rPr>
          <w:rFonts w:asciiTheme="minorHAnsi" w:hAnsiTheme="minorHAnsi" w:cstheme="minorHAnsi"/>
          <w:sz w:val="22"/>
        </w:rPr>
        <w:t xml:space="preserve">as Investigative Officer </w:t>
      </w:r>
      <w:r w:rsidR="00A8275C" w:rsidRPr="00EE6D12">
        <w:rPr>
          <w:rFonts w:asciiTheme="minorHAnsi" w:hAnsiTheme="minorHAnsi" w:cstheme="minorHAnsi"/>
          <w:sz w:val="22"/>
        </w:rPr>
        <w:t>with</w:t>
      </w:r>
      <w:r w:rsidR="0055105F" w:rsidRPr="00EE6D12">
        <w:rPr>
          <w:rFonts w:asciiTheme="minorHAnsi" w:hAnsiTheme="minorHAnsi" w:cstheme="minorHAnsi"/>
          <w:sz w:val="22"/>
        </w:rPr>
        <w:t>in</w:t>
      </w:r>
      <w:r w:rsidR="00A8275C" w:rsidRPr="00EE6D12">
        <w:rPr>
          <w:rFonts w:asciiTheme="minorHAnsi" w:hAnsiTheme="minorHAnsi" w:cstheme="minorHAnsi"/>
          <w:sz w:val="22"/>
        </w:rPr>
        <w:t xml:space="preserve"> the investigation </w:t>
      </w:r>
      <w:r w:rsidRPr="00EE6D12">
        <w:rPr>
          <w:rFonts w:asciiTheme="minorHAnsi" w:hAnsiTheme="minorHAnsi" w:cstheme="minorHAnsi"/>
          <w:sz w:val="22"/>
        </w:rPr>
        <w:t xml:space="preserve">to relevant parties; </w:t>
      </w:r>
    </w:p>
    <w:p w14:paraId="48855D3E" w14:textId="284615E7" w:rsidR="002801D3" w:rsidRPr="00EE6D12" w:rsidRDefault="003D472C" w:rsidP="00F901EC">
      <w:pPr>
        <w:numPr>
          <w:ilvl w:val="1"/>
          <w:numId w:val="25"/>
        </w:numPr>
        <w:spacing w:after="0" w:line="276" w:lineRule="auto"/>
        <w:ind w:left="1418" w:hanging="567"/>
        <w:rPr>
          <w:rFonts w:asciiTheme="minorHAnsi" w:hAnsiTheme="minorHAnsi" w:cstheme="minorHAnsi"/>
          <w:sz w:val="22"/>
        </w:rPr>
      </w:pPr>
      <w:r w:rsidRPr="00EE6D12">
        <w:rPr>
          <w:rFonts w:asciiTheme="minorHAnsi" w:hAnsiTheme="minorHAnsi" w:cstheme="minorHAnsi"/>
          <w:sz w:val="22"/>
        </w:rPr>
        <w:t>identify</w:t>
      </w:r>
      <w:r w:rsidR="00254316" w:rsidRPr="00EE6D12">
        <w:rPr>
          <w:rFonts w:asciiTheme="minorHAnsi" w:hAnsiTheme="minorHAnsi" w:cstheme="minorHAnsi"/>
          <w:sz w:val="22"/>
        </w:rPr>
        <w:t xml:space="preserve"> the Disciplinary Officer</w:t>
      </w:r>
      <w:r w:rsidR="000F0D62" w:rsidRPr="00EE6D12">
        <w:rPr>
          <w:rFonts w:asciiTheme="minorHAnsi" w:hAnsiTheme="minorHAnsi" w:cstheme="minorHAnsi"/>
          <w:sz w:val="22"/>
        </w:rPr>
        <w:t xml:space="preserve"> </w:t>
      </w:r>
      <w:r w:rsidR="00F17F41" w:rsidRPr="00EE6D12">
        <w:rPr>
          <w:rFonts w:asciiTheme="minorHAnsi" w:hAnsiTheme="minorHAnsi" w:cstheme="minorHAnsi"/>
          <w:sz w:val="22"/>
        </w:rPr>
        <w:t>in respect of the matter</w:t>
      </w:r>
      <w:r w:rsidR="007C1713" w:rsidRPr="00EE6D12">
        <w:rPr>
          <w:rFonts w:asciiTheme="minorHAnsi" w:hAnsiTheme="minorHAnsi" w:cstheme="minorHAnsi"/>
          <w:sz w:val="22"/>
        </w:rPr>
        <w:t xml:space="preserve"> to relevant parties</w:t>
      </w:r>
      <w:r w:rsidR="00F17F41" w:rsidRPr="00EE6D12">
        <w:rPr>
          <w:rFonts w:asciiTheme="minorHAnsi" w:hAnsiTheme="minorHAnsi" w:cstheme="minorHAnsi"/>
          <w:sz w:val="22"/>
        </w:rPr>
        <w:t>;</w:t>
      </w:r>
    </w:p>
    <w:p w14:paraId="2D152FBD" w14:textId="07BA87BF" w:rsidR="002801D3" w:rsidRPr="00EE6D12" w:rsidRDefault="004925FB" w:rsidP="00F901EC">
      <w:pPr>
        <w:numPr>
          <w:ilvl w:val="1"/>
          <w:numId w:val="25"/>
        </w:numPr>
        <w:spacing w:after="0" w:line="276" w:lineRule="auto"/>
        <w:ind w:left="1418" w:hanging="567"/>
        <w:rPr>
          <w:rFonts w:asciiTheme="minorHAnsi" w:hAnsiTheme="minorHAnsi" w:cstheme="minorHAnsi"/>
          <w:sz w:val="22"/>
        </w:rPr>
      </w:pPr>
      <w:r w:rsidRPr="00EE6D12">
        <w:rPr>
          <w:rFonts w:asciiTheme="minorHAnsi" w:hAnsiTheme="minorHAnsi" w:cstheme="minorHAnsi"/>
          <w:sz w:val="22"/>
        </w:rPr>
        <w:t xml:space="preserve">seek information from the </w:t>
      </w:r>
      <w:r w:rsidR="000B208F" w:rsidRPr="00EE6D12">
        <w:rPr>
          <w:rFonts w:asciiTheme="minorHAnsi" w:hAnsiTheme="minorHAnsi" w:cstheme="minorHAnsi"/>
          <w:sz w:val="22"/>
        </w:rPr>
        <w:t xml:space="preserve">reporting </w:t>
      </w:r>
      <w:r w:rsidR="00BB732D" w:rsidRPr="00EE6D12">
        <w:rPr>
          <w:rFonts w:asciiTheme="minorHAnsi" w:hAnsiTheme="minorHAnsi" w:cstheme="minorHAnsi"/>
          <w:sz w:val="22"/>
        </w:rPr>
        <w:t>student/</w:t>
      </w:r>
      <w:r w:rsidRPr="00EE6D12">
        <w:rPr>
          <w:rFonts w:asciiTheme="minorHAnsi" w:hAnsiTheme="minorHAnsi" w:cstheme="minorHAnsi"/>
          <w:sz w:val="22"/>
        </w:rPr>
        <w:t>indivi</w:t>
      </w:r>
      <w:r w:rsidR="00762710" w:rsidRPr="00EE6D12">
        <w:rPr>
          <w:rFonts w:asciiTheme="minorHAnsi" w:hAnsiTheme="minorHAnsi" w:cstheme="minorHAnsi"/>
          <w:sz w:val="22"/>
        </w:rPr>
        <w:t>dual</w:t>
      </w:r>
      <w:r w:rsidR="005C48FD" w:rsidRPr="00EE6D12">
        <w:rPr>
          <w:rFonts w:asciiTheme="minorHAnsi" w:hAnsiTheme="minorHAnsi" w:cstheme="minorHAnsi"/>
          <w:sz w:val="22"/>
        </w:rPr>
        <w:t xml:space="preserve"> making the allegation </w:t>
      </w:r>
      <w:r w:rsidRPr="00EE6D12">
        <w:rPr>
          <w:rFonts w:asciiTheme="minorHAnsi" w:hAnsiTheme="minorHAnsi" w:cstheme="minorHAnsi"/>
          <w:sz w:val="22"/>
        </w:rPr>
        <w:t>as required in order to ensure sufficient clarity on the nature and details of the allegation</w:t>
      </w:r>
      <w:r w:rsidR="005C48FD" w:rsidRPr="00EE6D12">
        <w:rPr>
          <w:rFonts w:asciiTheme="minorHAnsi" w:hAnsiTheme="minorHAnsi" w:cstheme="minorHAnsi"/>
          <w:sz w:val="22"/>
        </w:rPr>
        <w:t>. This will include information in relation to the impact that the matter to which the allegation relates has had upon them</w:t>
      </w:r>
      <w:r w:rsidRPr="00EE6D12">
        <w:rPr>
          <w:rFonts w:asciiTheme="minorHAnsi" w:hAnsiTheme="minorHAnsi" w:cstheme="minorHAnsi"/>
          <w:sz w:val="22"/>
        </w:rPr>
        <w:t xml:space="preserve">; </w:t>
      </w:r>
    </w:p>
    <w:p w14:paraId="4015BB69" w14:textId="6CB5F44A" w:rsidR="002801D3" w:rsidRPr="00EE6D12" w:rsidRDefault="00762710" w:rsidP="00F901EC">
      <w:pPr>
        <w:numPr>
          <w:ilvl w:val="1"/>
          <w:numId w:val="25"/>
        </w:numPr>
        <w:spacing w:after="0" w:line="276" w:lineRule="auto"/>
        <w:ind w:left="1418" w:hanging="567"/>
        <w:rPr>
          <w:rFonts w:asciiTheme="minorHAnsi" w:hAnsiTheme="minorHAnsi" w:cstheme="minorHAnsi"/>
          <w:sz w:val="22"/>
        </w:rPr>
      </w:pPr>
      <w:r w:rsidRPr="00EE6D12">
        <w:rPr>
          <w:rFonts w:asciiTheme="minorHAnsi" w:hAnsiTheme="minorHAnsi" w:cstheme="minorHAnsi"/>
          <w:sz w:val="22"/>
        </w:rPr>
        <w:t xml:space="preserve">provide the </w:t>
      </w:r>
      <w:r w:rsidR="000B208F" w:rsidRPr="00EE6D12">
        <w:rPr>
          <w:rFonts w:asciiTheme="minorHAnsi" w:hAnsiTheme="minorHAnsi" w:cstheme="minorHAnsi"/>
          <w:sz w:val="22"/>
        </w:rPr>
        <w:t xml:space="preserve">reporting </w:t>
      </w:r>
      <w:r w:rsidR="00BB732D" w:rsidRPr="00EE6D12">
        <w:rPr>
          <w:rFonts w:asciiTheme="minorHAnsi" w:hAnsiTheme="minorHAnsi" w:cstheme="minorHAnsi"/>
          <w:sz w:val="22"/>
        </w:rPr>
        <w:t>student/</w:t>
      </w:r>
      <w:r w:rsidRPr="00EE6D12">
        <w:rPr>
          <w:rFonts w:asciiTheme="minorHAnsi" w:hAnsiTheme="minorHAnsi" w:cstheme="minorHAnsi"/>
          <w:sz w:val="22"/>
        </w:rPr>
        <w:t>individual</w:t>
      </w:r>
      <w:r w:rsidR="004925FB" w:rsidRPr="00EE6D12">
        <w:rPr>
          <w:rFonts w:asciiTheme="minorHAnsi" w:hAnsiTheme="minorHAnsi" w:cstheme="minorHAnsi"/>
          <w:sz w:val="22"/>
        </w:rPr>
        <w:t xml:space="preserve"> making the allegation the opportunity to notify the investigation of </w:t>
      </w:r>
      <w:r w:rsidR="00254316" w:rsidRPr="00EE6D12">
        <w:rPr>
          <w:rFonts w:asciiTheme="minorHAnsi" w:hAnsiTheme="minorHAnsi" w:cstheme="minorHAnsi"/>
          <w:sz w:val="22"/>
        </w:rPr>
        <w:t xml:space="preserve">appropriate </w:t>
      </w:r>
      <w:r w:rsidR="00664839" w:rsidRPr="00EE6D12">
        <w:rPr>
          <w:rFonts w:asciiTheme="minorHAnsi" w:hAnsiTheme="minorHAnsi" w:cstheme="minorHAnsi"/>
          <w:sz w:val="22"/>
        </w:rPr>
        <w:t>witnesses who can provide directly relevant information;</w:t>
      </w:r>
    </w:p>
    <w:p w14:paraId="108B992D" w14:textId="2F5778B4" w:rsidR="002801D3" w:rsidRPr="00EE6D12" w:rsidRDefault="004925FB" w:rsidP="00F901EC">
      <w:pPr>
        <w:numPr>
          <w:ilvl w:val="1"/>
          <w:numId w:val="25"/>
        </w:numPr>
        <w:spacing w:after="0" w:line="276" w:lineRule="auto"/>
        <w:ind w:left="1418" w:hanging="567"/>
        <w:rPr>
          <w:rFonts w:asciiTheme="minorHAnsi" w:hAnsiTheme="minorHAnsi" w:cstheme="minorHAnsi"/>
          <w:sz w:val="22"/>
        </w:rPr>
      </w:pPr>
      <w:r w:rsidRPr="00EE6D12">
        <w:rPr>
          <w:rFonts w:asciiTheme="minorHAnsi" w:hAnsiTheme="minorHAnsi" w:cstheme="minorHAnsi"/>
          <w:sz w:val="22"/>
        </w:rPr>
        <w:t xml:space="preserve">notify the </w:t>
      </w:r>
      <w:r w:rsidR="00BB732D" w:rsidRPr="00EE6D12">
        <w:rPr>
          <w:rFonts w:asciiTheme="minorHAnsi" w:hAnsiTheme="minorHAnsi" w:cstheme="minorHAnsi"/>
          <w:sz w:val="22"/>
        </w:rPr>
        <w:t xml:space="preserve">responding </w:t>
      </w:r>
      <w:r w:rsidR="000B208F" w:rsidRPr="00EE6D12">
        <w:rPr>
          <w:rFonts w:asciiTheme="minorHAnsi" w:hAnsiTheme="minorHAnsi" w:cstheme="minorHAnsi"/>
          <w:sz w:val="22"/>
        </w:rPr>
        <w:t>student of the allegation against them</w:t>
      </w:r>
      <w:r w:rsidR="00426D55" w:rsidRPr="00EE6D12">
        <w:rPr>
          <w:rFonts w:asciiTheme="minorHAnsi" w:hAnsiTheme="minorHAnsi" w:cstheme="minorHAnsi"/>
          <w:sz w:val="22"/>
        </w:rPr>
        <w:t>,</w:t>
      </w:r>
      <w:r w:rsidR="000B208F" w:rsidRPr="00EE6D12">
        <w:rPr>
          <w:rFonts w:asciiTheme="minorHAnsi" w:hAnsiTheme="minorHAnsi" w:cstheme="minorHAnsi"/>
          <w:sz w:val="22"/>
        </w:rPr>
        <w:t xml:space="preserve"> and provide </w:t>
      </w:r>
      <w:r w:rsidRPr="00EE6D12">
        <w:rPr>
          <w:rFonts w:asciiTheme="minorHAnsi" w:hAnsiTheme="minorHAnsi" w:cstheme="minorHAnsi"/>
          <w:sz w:val="22"/>
        </w:rPr>
        <w:t xml:space="preserve">opportunity for the </w:t>
      </w:r>
      <w:r w:rsidR="000B208F" w:rsidRPr="00EE6D12">
        <w:rPr>
          <w:rFonts w:asciiTheme="minorHAnsi" w:hAnsiTheme="minorHAnsi" w:cstheme="minorHAnsi"/>
          <w:sz w:val="22"/>
        </w:rPr>
        <w:t xml:space="preserve">responding </w:t>
      </w:r>
      <w:r w:rsidRPr="00EE6D12">
        <w:rPr>
          <w:rFonts w:asciiTheme="minorHAnsi" w:hAnsiTheme="minorHAnsi" w:cstheme="minorHAnsi"/>
          <w:sz w:val="22"/>
        </w:rPr>
        <w:t>stude</w:t>
      </w:r>
      <w:r w:rsidR="005D0B57" w:rsidRPr="00EE6D12">
        <w:rPr>
          <w:rFonts w:asciiTheme="minorHAnsi" w:hAnsiTheme="minorHAnsi" w:cstheme="minorHAnsi"/>
          <w:sz w:val="22"/>
        </w:rPr>
        <w:t xml:space="preserve">nt to </w:t>
      </w:r>
      <w:r w:rsidR="0039339A" w:rsidRPr="00EE6D12">
        <w:rPr>
          <w:rFonts w:asciiTheme="minorHAnsi" w:hAnsiTheme="minorHAnsi" w:cstheme="minorHAnsi"/>
          <w:sz w:val="22"/>
        </w:rPr>
        <w:t xml:space="preserve">fully </w:t>
      </w:r>
      <w:r w:rsidR="005D0B57" w:rsidRPr="00EE6D12">
        <w:rPr>
          <w:rFonts w:asciiTheme="minorHAnsi" w:hAnsiTheme="minorHAnsi" w:cstheme="minorHAnsi"/>
          <w:sz w:val="22"/>
        </w:rPr>
        <w:t xml:space="preserve">respond </w:t>
      </w:r>
      <w:r w:rsidR="000B208F" w:rsidRPr="00EE6D12">
        <w:rPr>
          <w:rFonts w:asciiTheme="minorHAnsi" w:hAnsiTheme="minorHAnsi" w:cstheme="minorHAnsi"/>
          <w:sz w:val="22"/>
        </w:rPr>
        <w:t xml:space="preserve">to the allegation </w:t>
      </w:r>
      <w:r w:rsidR="005D0B57" w:rsidRPr="00EE6D12">
        <w:rPr>
          <w:rFonts w:asciiTheme="minorHAnsi" w:hAnsiTheme="minorHAnsi" w:cstheme="minorHAnsi"/>
          <w:sz w:val="22"/>
        </w:rPr>
        <w:t>and provide</w:t>
      </w:r>
      <w:r w:rsidRPr="00EE6D12">
        <w:rPr>
          <w:rFonts w:asciiTheme="minorHAnsi" w:hAnsiTheme="minorHAnsi" w:cstheme="minorHAnsi"/>
          <w:sz w:val="22"/>
        </w:rPr>
        <w:t xml:space="preserve"> any follow up information</w:t>
      </w:r>
      <w:r w:rsidR="00664839" w:rsidRPr="00EE6D12">
        <w:rPr>
          <w:rFonts w:asciiTheme="minorHAnsi" w:hAnsiTheme="minorHAnsi" w:cstheme="minorHAnsi"/>
          <w:sz w:val="22"/>
        </w:rPr>
        <w:t xml:space="preserve"> within an agreed timescale;</w:t>
      </w:r>
      <w:r w:rsidRPr="00EE6D12">
        <w:rPr>
          <w:rFonts w:asciiTheme="minorHAnsi" w:hAnsiTheme="minorHAnsi" w:cstheme="minorHAnsi"/>
          <w:sz w:val="22"/>
        </w:rPr>
        <w:t xml:space="preserve"> </w:t>
      </w:r>
    </w:p>
    <w:p w14:paraId="01557A91" w14:textId="77777777" w:rsidR="007E7A6F" w:rsidRPr="00EE6D12" w:rsidRDefault="00664839" w:rsidP="00F901EC">
      <w:pPr>
        <w:numPr>
          <w:ilvl w:val="1"/>
          <w:numId w:val="25"/>
        </w:numPr>
        <w:spacing w:after="0" w:line="276" w:lineRule="auto"/>
        <w:ind w:left="1418" w:hanging="567"/>
        <w:rPr>
          <w:rFonts w:asciiTheme="minorHAnsi" w:hAnsiTheme="minorHAnsi" w:cstheme="minorHAnsi"/>
          <w:sz w:val="22"/>
        </w:rPr>
      </w:pPr>
      <w:r w:rsidRPr="00EE6D12">
        <w:rPr>
          <w:rFonts w:asciiTheme="minorHAnsi" w:hAnsiTheme="minorHAnsi" w:cstheme="minorHAnsi"/>
          <w:sz w:val="22"/>
        </w:rPr>
        <w:t xml:space="preserve">provide the </w:t>
      </w:r>
      <w:r w:rsidR="00BB732D" w:rsidRPr="00EE6D12">
        <w:rPr>
          <w:rFonts w:asciiTheme="minorHAnsi" w:hAnsiTheme="minorHAnsi" w:cstheme="minorHAnsi"/>
          <w:sz w:val="22"/>
        </w:rPr>
        <w:t xml:space="preserve">responding student </w:t>
      </w:r>
      <w:r w:rsidRPr="00EE6D12">
        <w:rPr>
          <w:rFonts w:asciiTheme="minorHAnsi" w:hAnsiTheme="minorHAnsi" w:cstheme="minorHAnsi"/>
          <w:sz w:val="22"/>
        </w:rPr>
        <w:t xml:space="preserve">the opportunity to notify the investigation of </w:t>
      </w:r>
      <w:r w:rsidR="00E13459" w:rsidRPr="00EE6D12">
        <w:rPr>
          <w:rFonts w:asciiTheme="minorHAnsi" w:hAnsiTheme="minorHAnsi" w:cstheme="minorHAnsi"/>
          <w:sz w:val="22"/>
        </w:rPr>
        <w:t xml:space="preserve">appropriate </w:t>
      </w:r>
      <w:r w:rsidRPr="00EE6D12">
        <w:rPr>
          <w:rFonts w:asciiTheme="minorHAnsi" w:hAnsiTheme="minorHAnsi" w:cstheme="minorHAnsi"/>
          <w:sz w:val="22"/>
        </w:rPr>
        <w:t>witnesses who can provide directly relevant</w:t>
      </w:r>
      <w:r w:rsidR="007E7A6F" w:rsidRPr="00EE6D12">
        <w:rPr>
          <w:rFonts w:asciiTheme="minorHAnsi" w:hAnsiTheme="minorHAnsi" w:cstheme="minorHAnsi"/>
          <w:sz w:val="22"/>
        </w:rPr>
        <w:t xml:space="preserve"> information</w:t>
      </w:r>
    </w:p>
    <w:p w14:paraId="60471E00" w14:textId="7A484670" w:rsidR="00BB732D" w:rsidRPr="00EE6D12" w:rsidRDefault="00762710" w:rsidP="00F901EC">
      <w:pPr>
        <w:numPr>
          <w:ilvl w:val="1"/>
          <w:numId w:val="25"/>
        </w:numPr>
        <w:spacing w:after="0" w:line="276" w:lineRule="auto"/>
        <w:ind w:left="1418" w:hanging="567"/>
        <w:rPr>
          <w:rFonts w:asciiTheme="minorHAnsi" w:hAnsiTheme="minorHAnsi" w:cstheme="minorHAnsi"/>
          <w:sz w:val="22"/>
        </w:rPr>
      </w:pPr>
      <w:r w:rsidRPr="00EE6D12">
        <w:rPr>
          <w:rFonts w:asciiTheme="minorHAnsi" w:hAnsiTheme="minorHAnsi" w:cstheme="minorHAnsi"/>
          <w:sz w:val="22"/>
        </w:rPr>
        <w:t>seek informa</w:t>
      </w:r>
      <w:r w:rsidR="00CA142F" w:rsidRPr="00EE6D12">
        <w:rPr>
          <w:rFonts w:asciiTheme="minorHAnsi" w:hAnsiTheme="minorHAnsi" w:cstheme="minorHAnsi"/>
          <w:sz w:val="22"/>
        </w:rPr>
        <w:t xml:space="preserve">tion from appropriate witnesses, including but not restricted to any </w:t>
      </w:r>
      <w:r w:rsidR="003D472C" w:rsidRPr="00EE6D12">
        <w:rPr>
          <w:rFonts w:asciiTheme="minorHAnsi" w:hAnsiTheme="minorHAnsi" w:cstheme="minorHAnsi"/>
          <w:sz w:val="22"/>
        </w:rPr>
        <w:t>proposed by</w:t>
      </w:r>
      <w:r w:rsidRPr="00EE6D12">
        <w:rPr>
          <w:rFonts w:asciiTheme="minorHAnsi" w:hAnsiTheme="minorHAnsi" w:cstheme="minorHAnsi"/>
          <w:sz w:val="22"/>
        </w:rPr>
        <w:t xml:space="preserve"> the </w:t>
      </w:r>
      <w:r w:rsidR="000B208F" w:rsidRPr="00EE6D12">
        <w:rPr>
          <w:rFonts w:asciiTheme="minorHAnsi" w:hAnsiTheme="minorHAnsi" w:cstheme="minorHAnsi"/>
          <w:sz w:val="22"/>
        </w:rPr>
        <w:t xml:space="preserve">reporting </w:t>
      </w:r>
      <w:r w:rsidRPr="00EE6D12">
        <w:rPr>
          <w:rFonts w:asciiTheme="minorHAnsi" w:hAnsiTheme="minorHAnsi" w:cstheme="minorHAnsi"/>
          <w:sz w:val="22"/>
        </w:rPr>
        <w:t>student</w:t>
      </w:r>
      <w:r w:rsidR="00BB732D" w:rsidRPr="00EE6D12">
        <w:rPr>
          <w:rFonts w:asciiTheme="minorHAnsi" w:hAnsiTheme="minorHAnsi" w:cstheme="minorHAnsi"/>
          <w:sz w:val="22"/>
        </w:rPr>
        <w:t>/individual</w:t>
      </w:r>
      <w:r w:rsidRPr="00EE6D12">
        <w:rPr>
          <w:rFonts w:asciiTheme="minorHAnsi" w:hAnsiTheme="minorHAnsi" w:cstheme="minorHAnsi"/>
          <w:sz w:val="22"/>
        </w:rPr>
        <w:t xml:space="preserve"> making the allegation and the </w:t>
      </w:r>
      <w:r w:rsidR="000F41FA" w:rsidRPr="00EE6D12">
        <w:rPr>
          <w:rFonts w:asciiTheme="minorHAnsi" w:hAnsiTheme="minorHAnsi" w:cstheme="minorHAnsi"/>
          <w:sz w:val="22"/>
        </w:rPr>
        <w:t>responding student;</w:t>
      </w:r>
    </w:p>
    <w:p w14:paraId="0649BD2B" w14:textId="29A7AF98" w:rsidR="003968A9" w:rsidRPr="00EE6D12" w:rsidRDefault="0044421E" w:rsidP="00F901EC">
      <w:pPr>
        <w:numPr>
          <w:ilvl w:val="1"/>
          <w:numId w:val="25"/>
        </w:numPr>
        <w:spacing w:after="0" w:line="276" w:lineRule="auto"/>
        <w:ind w:left="1418" w:hanging="567"/>
        <w:rPr>
          <w:rFonts w:asciiTheme="minorHAnsi" w:hAnsiTheme="minorHAnsi" w:cstheme="minorHAnsi"/>
          <w:sz w:val="22"/>
        </w:rPr>
      </w:pPr>
      <w:r w:rsidRPr="00EE6D12">
        <w:rPr>
          <w:rFonts w:asciiTheme="minorHAnsi" w:hAnsiTheme="minorHAnsi" w:cstheme="minorHAnsi"/>
          <w:sz w:val="22"/>
        </w:rPr>
        <w:t>seek to progress and conclude the invest</w:t>
      </w:r>
      <w:r w:rsidR="000F41FA" w:rsidRPr="00EE6D12">
        <w:rPr>
          <w:rFonts w:asciiTheme="minorHAnsi" w:hAnsiTheme="minorHAnsi" w:cstheme="minorHAnsi"/>
          <w:sz w:val="22"/>
        </w:rPr>
        <w:t>igation as quickly as possible;</w:t>
      </w:r>
      <w:r w:rsidRPr="00EE6D12">
        <w:rPr>
          <w:rFonts w:asciiTheme="minorHAnsi" w:hAnsiTheme="minorHAnsi" w:cstheme="minorHAnsi"/>
          <w:sz w:val="22"/>
        </w:rPr>
        <w:t xml:space="preserve"> </w:t>
      </w:r>
    </w:p>
    <w:p w14:paraId="130AACB0" w14:textId="5FEA9311" w:rsidR="007D3A51" w:rsidRPr="00F901EC" w:rsidRDefault="003968A9" w:rsidP="00F901EC">
      <w:pPr>
        <w:numPr>
          <w:ilvl w:val="1"/>
          <w:numId w:val="25"/>
        </w:numPr>
        <w:spacing w:after="0" w:line="276" w:lineRule="auto"/>
        <w:ind w:left="1418" w:hanging="567"/>
        <w:rPr>
          <w:rFonts w:asciiTheme="minorHAnsi" w:hAnsiTheme="minorHAnsi" w:cstheme="minorHAnsi"/>
          <w:sz w:val="22"/>
        </w:rPr>
      </w:pPr>
      <w:r w:rsidRPr="00EE6D12">
        <w:rPr>
          <w:rFonts w:asciiTheme="minorHAnsi" w:hAnsiTheme="minorHAnsi" w:cstheme="minorHAnsi"/>
          <w:sz w:val="22"/>
        </w:rPr>
        <w:t xml:space="preserve">be accompanied to any meetings that form part of an investigation, by an appropriate member of University staff who may take notes and provide </w:t>
      </w:r>
      <w:r w:rsidR="00435430" w:rsidRPr="00EE6D12">
        <w:rPr>
          <w:rFonts w:asciiTheme="minorHAnsi" w:hAnsiTheme="minorHAnsi" w:cstheme="minorHAnsi"/>
          <w:sz w:val="22"/>
        </w:rPr>
        <w:t xml:space="preserve">support, and </w:t>
      </w:r>
      <w:r w:rsidR="000B208F" w:rsidRPr="00EE6D12">
        <w:rPr>
          <w:rFonts w:asciiTheme="minorHAnsi" w:hAnsiTheme="minorHAnsi" w:cstheme="minorHAnsi"/>
          <w:sz w:val="22"/>
        </w:rPr>
        <w:t>administrative input</w:t>
      </w:r>
      <w:r w:rsidRPr="00EE6D12">
        <w:rPr>
          <w:rFonts w:asciiTheme="minorHAnsi" w:hAnsiTheme="minorHAnsi" w:cstheme="minorHAnsi"/>
          <w:sz w:val="22"/>
        </w:rPr>
        <w:t xml:space="preserve">. </w:t>
      </w:r>
    </w:p>
    <w:p w14:paraId="64D00743" w14:textId="77777777" w:rsidR="007D3A51" w:rsidRPr="00EE6D12" w:rsidRDefault="007D3A51" w:rsidP="00F901EC">
      <w:pPr>
        <w:pStyle w:val="ListParagraph"/>
        <w:spacing w:after="0" w:line="276" w:lineRule="auto"/>
        <w:ind w:left="284" w:firstLine="0"/>
        <w:rPr>
          <w:rFonts w:asciiTheme="minorHAnsi" w:hAnsiTheme="minorHAnsi" w:cstheme="minorHAnsi"/>
          <w:sz w:val="22"/>
        </w:rPr>
      </w:pPr>
    </w:p>
    <w:p w14:paraId="5922441B" w14:textId="17D1C06E" w:rsidR="004C1814" w:rsidRPr="00EE6D12" w:rsidRDefault="00F17F41" w:rsidP="00F901EC">
      <w:pPr>
        <w:pStyle w:val="ListParagraph"/>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 xml:space="preserve">The </w:t>
      </w:r>
      <w:r w:rsidR="00762710" w:rsidRPr="00EE6D12">
        <w:rPr>
          <w:rFonts w:asciiTheme="minorHAnsi" w:hAnsiTheme="minorHAnsi" w:cstheme="minorHAnsi"/>
          <w:sz w:val="22"/>
        </w:rPr>
        <w:t>Investigative Officer will meet</w:t>
      </w:r>
      <w:r w:rsidR="000F41FA" w:rsidRPr="00EE6D12">
        <w:rPr>
          <w:rFonts w:asciiTheme="minorHAnsi" w:hAnsiTheme="minorHAnsi" w:cstheme="minorHAnsi"/>
          <w:sz w:val="22"/>
        </w:rPr>
        <w:t>/</w:t>
      </w:r>
      <w:r w:rsidR="005D6C3C" w:rsidRPr="00EE6D12">
        <w:rPr>
          <w:rFonts w:asciiTheme="minorHAnsi" w:hAnsiTheme="minorHAnsi" w:cstheme="minorHAnsi"/>
          <w:sz w:val="22"/>
        </w:rPr>
        <w:t>seek to meet with the</w:t>
      </w:r>
      <w:r w:rsidR="00BB732D" w:rsidRPr="00EE6D12">
        <w:rPr>
          <w:rFonts w:asciiTheme="minorHAnsi" w:hAnsiTheme="minorHAnsi" w:cstheme="minorHAnsi"/>
          <w:sz w:val="22"/>
        </w:rPr>
        <w:t xml:space="preserve"> </w:t>
      </w:r>
      <w:r w:rsidR="000B208F" w:rsidRPr="00EE6D12">
        <w:rPr>
          <w:rFonts w:asciiTheme="minorHAnsi" w:hAnsiTheme="minorHAnsi" w:cstheme="minorHAnsi"/>
          <w:sz w:val="22"/>
        </w:rPr>
        <w:t xml:space="preserve">reporting </w:t>
      </w:r>
      <w:r w:rsidR="00BB732D" w:rsidRPr="00EE6D12">
        <w:rPr>
          <w:rFonts w:asciiTheme="minorHAnsi" w:hAnsiTheme="minorHAnsi" w:cstheme="minorHAnsi"/>
          <w:sz w:val="22"/>
        </w:rPr>
        <w:t>student/</w:t>
      </w:r>
      <w:r w:rsidR="00CA764C" w:rsidRPr="00EE6D12">
        <w:rPr>
          <w:rFonts w:asciiTheme="minorHAnsi" w:hAnsiTheme="minorHAnsi" w:cstheme="minorHAnsi"/>
          <w:sz w:val="22"/>
        </w:rPr>
        <w:t>individual</w:t>
      </w:r>
      <w:r w:rsidR="00762710" w:rsidRPr="00EE6D12">
        <w:rPr>
          <w:rFonts w:asciiTheme="minorHAnsi" w:hAnsiTheme="minorHAnsi" w:cstheme="minorHAnsi"/>
          <w:sz w:val="22"/>
        </w:rPr>
        <w:t xml:space="preserve"> making the allegation in order to gather informatio</w:t>
      </w:r>
      <w:r w:rsidR="005D6C3C" w:rsidRPr="00EE6D12">
        <w:rPr>
          <w:rFonts w:asciiTheme="minorHAnsi" w:hAnsiTheme="minorHAnsi" w:cstheme="minorHAnsi"/>
          <w:sz w:val="22"/>
        </w:rPr>
        <w:t xml:space="preserve">n about the allegation </w:t>
      </w:r>
      <w:r w:rsidR="00CA764C" w:rsidRPr="00EE6D12">
        <w:rPr>
          <w:rFonts w:asciiTheme="minorHAnsi" w:hAnsiTheme="minorHAnsi" w:cstheme="minorHAnsi"/>
          <w:sz w:val="22"/>
        </w:rPr>
        <w:t>in person</w:t>
      </w:r>
      <w:r w:rsidR="00762710" w:rsidRPr="00EE6D12">
        <w:rPr>
          <w:rFonts w:asciiTheme="minorHAnsi" w:hAnsiTheme="minorHAnsi" w:cstheme="minorHAnsi"/>
          <w:sz w:val="22"/>
        </w:rPr>
        <w:t>.</w:t>
      </w:r>
      <w:r w:rsidR="00F879B8" w:rsidRPr="00EE6D12">
        <w:rPr>
          <w:rFonts w:asciiTheme="minorHAnsi" w:hAnsiTheme="minorHAnsi" w:cstheme="minorHAnsi"/>
          <w:sz w:val="22"/>
        </w:rPr>
        <w:t xml:space="preserve"> </w:t>
      </w:r>
    </w:p>
    <w:p w14:paraId="519F93CC" w14:textId="77777777" w:rsidR="004C1814" w:rsidRPr="00EE6D12" w:rsidRDefault="004C1814" w:rsidP="00F901EC">
      <w:pPr>
        <w:pStyle w:val="ListParagraph"/>
        <w:spacing w:after="0" w:line="276" w:lineRule="auto"/>
        <w:ind w:left="709" w:hanging="425"/>
        <w:rPr>
          <w:rFonts w:asciiTheme="minorHAnsi" w:hAnsiTheme="minorHAnsi" w:cstheme="minorHAnsi"/>
          <w:sz w:val="22"/>
        </w:rPr>
      </w:pPr>
    </w:p>
    <w:p w14:paraId="4928D56B" w14:textId="02C2288B" w:rsidR="00F901EC" w:rsidRPr="00441337" w:rsidRDefault="00B900D1" w:rsidP="00441337">
      <w:pPr>
        <w:pStyle w:val="ListParagraph"/>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Where it is not possib</w:t>
      </w:r>
      <w:r w:rsidR="00F17F41" w:rsidRPr="00EE6D12">
        <w:rPr>
          <w:rFonts w:asciiTheme="minorHAnsi" w:hAnsiTheme="minorHAnsi" w:cstheme="minorHAnsi"/>
          <w:sz w:val="22"/>
        </w:rPr>
        <w:t xml:space="preserve">le for the </w:t>
      </w:r>
      <w:r w:rsidRPr="00EE6D12">
        <w:rPr>
          <w:rFonts w:asciiTheme="minorHAnsi" w:hAnsiTheme="minorHAnsi" w:cstheme="minorHAnsi"/>
          <w:sz w:val="22"/>
        </w:rPr>
        <w:t xml:space="preserve">Investigative Officer to meet </w:t>
      </w:r>
      <w:r w:rsidR="00F879B8" w:rsidRPr="00EE6D12">
        <w:rPr>
          <w:rFonts w:asciiTheme="minorHAnsi" w:hAnsiTheme="minorHAnsi" w:cstheme="minorHAnsi"/>
          <w:sz w:val="22"/>
        </w:rPr>
        <w:t xml:space="preserve">in person </w:t>
      </w:r>
      <w:r w:rsidR="00CA764C" w:rsidRPr="00EE6D12">
        <w:rPr>
          <w:rFonts w:asciiTheme="minorHAnsi" w:hAnsiTheme="minorHAnsi" w:cstheme="minorHAnsi"/>
          <w:sz w:val="22"/>
        </w:rPr>
        <w:t xml:space="preserve">with the </w:t>
      </w:r>
      <w:r w:rsidR="000B208F" w:rsidRPr="00EE6D12">
        <w:rPr>
          <w:rFonts w:asciiTheme="minorHAnsi" w:hAnsiTheme="minorHAnsi" w:cstheme="minorHAnsi"/>
          <w:sz w:val="22"/>
        </w:rPr>
        <w:t xml:space="preserve">reporting </w:t>
      </w:r>
      <w:r w:rsidR="00BB732D" w:rsidRPr="00EE6D12">
        <w:rPr>
          <w:rFonts w:asciiTheme="minorHAnsi" w:hAnsiTheme="minorHAnsi" w:cstheme="minorHAnsi"/>
          <w:sz w:val="22"/>
        </w:rPr>
        <w:t>student/</w:t>
      </w:r>
      <w:r w:rsidR="00CA764C" w:rsidRPr="00EE6D12">
        <w:rPr>
          <w:rFonts w:asciiTheme="minorHAnsi" w:hAnsiTheme="minorHAnsi" w:cstheme="minorHAnsi"/>
          <w:sz w:val="22"/>
        </w:rPr>
        <w:t>individual</w:t>
      </w:r>
      <w:r w:rsidR="000B4EF8" w:rsidRPr="00EE6D12">
        <w:rPr>
          <w:rFonts w:asciiTheme="minorHAnsi" w:hAnsiTheme="minorHAnsi" w:cstheme="minorHAnsi"/>
          <w:sz w:val="22"/>
        </w:rPr>
        <w:t xml:space="preserve"> making the allegation, </w:t>
      </w:r>
      <w:r w:rsidRPr="00EE6D12">
        <w:rPr>
          <w:rFonts w:asciiTheme="minorHAnsi" w:hAnsiTheme="minorHAnsi" w:cstheme="minorHAnsi"/>
          <w:sz w:val="22"/>
        </w:rPr>
        <w:t>an investigation may still proceed if it is possible for sufficient information to be obtained through other communication means.</w:t>
      </w:r>
    </w:p>
    <w:p w14:paraId="15D33329" w14:textId="77777777" w:rsidR="00F901EC" w:rsidRPr="00EE6D12" w:rsidRDefault="00F901EC" w:rsidP="00F901EC">
      <w:pPr>
        <w:pStyle w:val="ListParagraph"/>
        <w:spacing w:after="0" w:line="276" w:lineRule="auto"/>
        <w:ind w:left="709" w:hanging="425"/>
        <w:rPr>
          <w:rFonts w:asciiTheme="minorHAnsi" w:hAnsiTheme="minorHAnsi" w:cstheme="minorHAnsi"/>
          <w:sz w:val="22"/>
        </w:rPr>
      </w:pPr>
    </w:p>
    <w:p w14:paraId="1BB62A47" w14:textId="150A4474" w:rsidR="002801D3" w:rsidRPr="00EE6D12" w:rsidRDefault="00BB732D"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 xml:space="preserve">Where a </w:t>
      </w:r>
      <w:r w:rsidR="000B208F" w:rsidRPr="00EE6D12">
        <w:rPr>
          <w:rFonts w:asciiTheme="minorHAnsi" w:hAnsiTheme="minorHAnsi" w:cstheme="minorHAnsi"/>
          <w:sz w:val="22"/>
        </w:rPr>
        <w:t xml:space="preserve">reporting </w:t>
      </w:r>
      <w:r w:rsidRPr="00EE6D12">
        <w:rPr>
          <w:rFonts w:asciiTheme="minorHAnsi" w:hAnsiTheme="minorHAnsi" w:cstheme="minorHAnsi"/>
          <w:sz w:val="22"/>
        </w:rPr>
        <w:t>student/</w:t>
      </w:r>
      <w:r w:rsidR="00CA764C" w:rsidRPr="00EE6D12">
        <w:rPr>
          <w:rFonts w:asciiTheme="minorHAnsi" w:hAnsiTheme="minorHAnsi" w:cstheme="minorHAnsi"/>
          <w:sz w:val="22"/>
        </w:rPr>
        <w:t>individual</w:t>
      </w:r>
      <w:r w:rsidR="00B900D1" w:rsidRPr="00EE6D12">
        <w:rPr>
          <w:rFonts w:asciiTheme="minorHAnsi" w:hAnsiTheme="minorHAnsi" w:cstheme="minorHAnsi"/>
          <w:sz w:val="22"/>
        </w:rPr>
        <w:t xml:space="preserve"> making an allegation does not, cannot or refuses to meet with </w:t>
      </w:r>
      <w:r w:rsidR="00F17F41" w:rsidRPr="00EE6D12">
        <w:rPr>
          <w:rFonts w:asciiTheme="minorHAnsi" w:hAnsiTheme="minorHAnsi" w:cstheme="minorHAnsi"/>
          <w:sz w:val="22"/>
        </w:rPr>
        <w:t xml:space="preserve">the </w:t>
      </w:r>
      <w:r w:rsidR="00B900D1" w:rsidRPr="00EE6D12">
        <w:rPr>
          <w:rFonts w:asciiTheme="minorHAnsi" w:hAnsiTheme="minorHAnsi" w:cstheme="minorHAnsi"/>
          <w:sz w:val="22"/>
        </w:rPr>
        <w:t>Investigative Officer, and</w:t>
      </w:r>
      <w:r w:rsidR="009B5B40" w:rsidRPr="00EE6D12">
        <w:rPr>
          <w:rFonts w:asciiTheme="minorHAnsi" w:hAnsiTheme="minorHAnsi" w:cstheme="minorHAnsi"/>
          <w:sz w:val="22"/>
        </w:rPr>
        <w:t>/or</w:t>
      </w:r>
      <w:r w:rsidR="00B900D1" w:rsidRPr="00EE6D12">
        <w:rPr>
          <w:rFonts w:asciiTheme="minorHAnsi" w:hAnsiTheme="minorHAnsi" w:cstheme="minorHAnsi"/>
          <w:sz w:val="22"/>
        </w:rPr>
        <w:t xml:space="preserve"> insufficient information is provided to the investigation regardin</w:t>
      </w:r>
      <w:r w:rsidR="004C281B" w:rsidRPr="00EE6D12">
        <w:rPr>
          <w:rFonts w:asciiTheme="minorHAnsi" w:hAnsiTheme="minorHAnsi" w:cstheme="minorHAnsi"/>
          <w:sz w:val="22"/>
        </w:rPr>
        <w:t xml:space="preserve">g the allegation, the </w:t>
      </w:r>
      <w:r w:rsidR="000B4EF8" w:rsidRPr="00EE6D12">
        <w:rPr>
          <w:rFonts w:asciiTheme="minorHAnsi" w:hAnsiTheme="minorHAnsi" w:cstheme="minorHAnsi"/>
          <w:sz w:val="22"/>
        </w:rPr>
        <w:t>Disciplinary Officer</w:t>
      </w:r>
      <w:r w:rsidR="00CA764C" w:rsidRPr="00EE6D12">
        <w:rPr>
          <w:rFonts w:asciiTheme="minorHAnsi" w:hAnsiTheme="minorHAnsi" w:cstheme="minorHAnsi"/>
          <w:sz w:val="22"/>
        </w:rPr>
        <w:t xml:space="preserve"> </w:t>
      </w:r>
      <w:r w:rsidR="00B900D1" w:rsidRPr="00EE6D12">
        <w:rPr>
          <w:rFonts w:asciiTheme="minorHAnsi" w:hAnsiTheme="minorHAnsi" w:cstheme="minorHAnsi"/>
          <w:sz w:val="22"/>
        </w:rPr>
        <w:t>may decide that the allegation cannot be con</w:t>
      </w:r>
      <w:r w:rsidR="00AD3A2A" w:rsidRPr="00EE6D12">
        <w:rPr>
          <w:rFonts w:asciiTheme="minorHAnsi" w:hAnsiTheme="minorHAnsi" w:cstheme="minorHAnsi"/>
          <w:sz w:val="22"/>
        </w:rPr>
        <w:t>sidered any further under this C</w:t>
      </w:r>
      <w:r w:rsidR="00B900D1" w:rsidRPr="00EE6D12">
        <w:rPr>
          <w:rFonts w:asciiTheme="minorHAnsi" w:hAnsiTheme="minorHAnsi" w:cstheme="minorHAnsi"/>
          <w:sz w:val="22"/>
        </w:rPr>
        <w:t>ode.</w:t>
      </w:r>
    </w:p>
    <w:p w14:paraId="54EBE87D" w14:textId="77777777" w:rsidR="002801D3" w:rsidRPr="00EE6D12" w:rsidRDefault="002801D3" w:rsidP="00F901EC">
      <w:pPr>
        <w:spacing w:after="0" w:line="276" w:lineRule="auto"/>
        <w:ind w:left="709" w:hanging="425"/>
        <w:rPr>
          <w:rFonts w:asciiTheme="minorHAnsi" w:hAnsiTheme="minorHAnsi" w:cstheme="minorHAnsi"/>
          <w:sz w:val="22"/>
        </w:rPr>
      </w:pPr>
    </w:p>
    <w:p w14:paraId="7DEB8153" w14:textId="5DC23C56" w:rsidR="00ED4B3D" w:rsidRPr="00EE6D12" w:rsidRDefault="00CA764C"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Whilst the University will seek to p</w:t>
      </w:r>
      <w:r w:rsidR="00BB732D" w:rsidRPr="00EE6D12">
        <w:rPr>
          <w:rFonts w:asciiTheme="minorHAnsi" w:hAnsiTheme="minorHAnsi" w:cstheme="minorHAnsi"/>
          <w:sz w:val="22"/>
        </w:rPr>
        <w:t xml:space="preserve">rotect the confidentiality of a </w:t>
      </w:r>
      <w:r w:rsidR="000B208F" w:rsidRPr="00EE6D12">
        <w:rPr>
          <w:rFonts w:asciiTheme="minorHAnsi" w:hAnsiTheme="minorHAnsi" w:cstheme="minorHAnsi"/>
          <w:sz w:val="22"/>
        </w:rPr>
        <w:t xml:space="preserve">reporting </w:t>
      </w:r>
      <w:r w:rsidR="00BB732D" w:rsidRPr="00EE6D12">
        <w:rPr>
          <w:rFonts w:asciiTheme="minorHAnsi" w:hAnsiTheme="minorHAnsi" w:cstheme="minorHAnsi"/>
          <w:sz w:val="22"/>
        </w:rPr>
        <w:t>student/</w:t>
      </w:r>
      <w:r w:rsidRPr="00EE6D12">
        <w:rPr>
          <w:rFonts w:asciiTheme="minorHAnsi" w:hAnsiTheme="minorHAnsi" w:cstheme="minorHAnsi"/>
          <w:sz w:val="22"/>
        </w:rPr>
        <w:t>individual</w:t>
      </w:r>
      <w:r w:rsidR="009B5B40" w:rsidRPr="00EE6D12">
        <w:rPr>
          <w:rFonts w:asciiTheme="minorHAnsi" w:hAnsiTheme="minorHAnsi" w:cstheme="minorHAnsi"/>
          <w:sz w:val="22"/>
        </w:rPr>
        <w:t xml:space="preserve"> making an alle</w:t>
      </w:r>
      <w:r w:rsidRPr="00EE6D12">
        <w:rPr>
          <w:rFonts w:asciiTheme="minorHAnsi" w:hAnsiTheme="minorHAnsi" w:cstheme="minorHAnsi"/>
          <w:sz w:val="22"/>
        </w:rPr>
        <w:t>gation against a</w:t>
      </w:r>
      <w:r w:rsidR="009B5B40" w:rsidRPr="00EE6D12">
        <w:rPr>
          <w:rFonts w:asciiTheme="minorHAnsi" w:hAnsiTheme="minorHAnsi" w:cstheme="minorHAnsi"/>
          <w:sz w:val="22"/>
        </w:rPr>
        <w:t xml:space="preserve"> student</w:t>
      </w:r>
      <w:r w:rsidRPr="00EE6D12">
        <w:rPr>
          <w:rFonts w:asciiTheme="minorHAnsi" w:hAnsiTheme="minorHAnsi" w:cstheme="minorHAnsi"/>
          <w:sz w:val="22"/>
        </w:rPr>
        <w:t>, confidentiality can only be maintained as far as is reasonable and consistent with the progression of the matter. A</w:t>
      </w:r>
      <w:r w:rsidR="000B208F" w:rsidRPr="00EE6D12">
        <w:rPr>
          <w:rFonts w:asciiTheme="minorHAnsi" w:hAnsiTheme="minorHAnsi" w:cstheme="minorHAnsi"/>
          <w:sz w:val="22"/>
        </w:rPr>
        <w:t xml:space="preserve"> reporting student/</w:t>
      </w:r>
      <w:r w:rsidRPr="00EE6D12">
        <w:rPr>
          <w:rFonts w:asciiTheme="minorHAnsi" w:hAnsiTheme="minorHAnsi" w:cstheme="minorHAnsi"/>
          <w:sz w:val="22"/>
        </w:rPr>
        <w:t>individual making an allegation</w:t>
      </w:r>
      <w:r w:rsidR="009B5B40" w:rsidRPr="00EE6D12">
        <w:rPr>
          <w:rFonts w:asciiTheme="minorHAnsi" w:hAnsiTheme="minorHAnsi" w:cstheme="minorHAnsi"/>
          <w:sz w:val="22"/>
        </w:rPr>
        <w:t xml:space="preserve"> will be made aware that in order for acti</w:t>
      </w:r>
      <w:r w:rsidR="00AD3A2A" w:rsidRPr="00EE6D12">
        <w:rPr>
          <w:rFonts w:asciiTheme="minorHAnsi" w:hAnsiTheme="minorHAnsi" w:cstheme="minorHAnsi"/>
          <w:sz w:val="22"/>
        </w:rPr>
        <w:t>on to be progressed under this C</w:t>
      </w:r>
      <w:r w:rsidR="009B5B40" w:rsidRPr="00EE6D12">
        <w:rPr>
          <w:rFonts w:asciiTheme="minorHAnsi" w:hAnsiTheme="minorHAnsi" w:cstheme="minorHAnsi"/>
          <w:sz w:val="22"/>
        </w:rPr>
        <w:t xml:space="preserve">ode, </w:t>
      </w:r>
      <w:r w:rsidR="00907426" w:rsidRPr="00EE6D12">
        <w:rPr>
          <w:rFonts w:asciiTheme="minorHAnsi" w:hAnsiTheme="minorHAnsi" w:cstheme="minorHAnsi"/>
          <w:sz w:val="22"/>
        </w:rPr>
        <w:t xml:space="preserve">it will </w:t>
      </w:r>
      <w:r w:rsidRPr="00EE6D12">
        <w:rPr>
          <w:rFonts w:asciiTheme="minorHAnsi" w:hAnsiTheme="minorHAnsi" w:cstheme="minorHAnsi"/>
          <w:sz w:val="22"/>
        </w:rPr>
        <w:t xml:space="preserve">generally </w:t>
      </w:r>
      <w:r w:rsidR="00907426" w:rsidRPr="00EE6D12">
        <w:rPr>
          <w:rFonts w:asciiTheme="minorHAnsi" w:hAnsiTheme="minorHAnsi" w:cstheme="minorHAnsi"/>
          <w:sz w:val="22"/>
        </w:rPr>
        <w:t>be necessary for t</w:t>
      </w:r>
      <w:r w:rsidR="000F41FA" w:rsidRPr="00EE6D12">
        <w:rPr>
          <w:rFonts w:asciiTheme="minorHAnsi" w:hAnsiTheme="minorHAnsi" w:cstheme="minorHAnsi"/>
          <w:sz w:val="22"/>
        </w:rPr>
        <w:t xml:space="preserve">he University to make that </w:t>
      </w:r>
      <w:r w:rsidR="00907426" w:rsidRPr="00EE6D12">
        <w:rPr>
          <w:rFonts w:asciiTheme="minorHAnsi" w:hAnsiTheme="minorHAnsi" w:cstheme="minorHAnsi"/>
          <w:sz w:val="22"/>
        </w:rPr>
        <w:t>student aware of the details of the allegation, and the name of the person m</w:t>
      </w:r>
      <w:r w:rsidR="003F033A" w:rsidRPr="00EE6D12">
        <w:rPr>
          <w:rFonts w:asciiTheme="minorHAnsi" w:hAnsiTheme="minorHAnsi" w:cstheme="minorHAnsi"/>
          <w:sz w:val="22"/>
        </w:rPr>
        <w:t>aking the allegation.</w:t>
      </w:r>
      <w:r w:rsidR="000B208F" w:rsidRPr="00EE6D12">
        <w:rPr>
          <w:rFonts w:asciiTheme="minorHAnsi" w:hAnsiTheme="minorHAnsi" w:cstheme="minorHAnsi"/>
          <w:sz w:val="22"/>
        </w:rPr>
        <w:t xml:space="preserve"> This is in order to provide the responding student with a fair opportunity to respond to the allegation, and ensure a robust decision can be made on the outcome of the disciplinary action.</w:t>
      </w:r>
    </w:p>
    <w:p w14:paraId="6E894688" w14:textId="77777777" w:rsidR="00ED4B3D" w:rsidRPr="00EE6D12" w:rsidRDefault="00ED4B3D" w:rsidP="00F901EC">
      <w:pPr>
        <w:spacing w:after="0" w:line="276" w:lineRule="auto"/>
        <w:ind w:left="709" w:hanging="425"/>
        <w:rPr>
          <w:rFonts w:asciiTheme="minorHAnsi" w:hAnsiTheme="minorHAnsi" w:cstheme="minorHAnsi"/>
          <w:sz w:val="22"/>
        </w:rPr>
      </w:pPr>
    </w:p>
    <w:p w14:paraId="789C2AA4" w14:textId="77777777" w:rsidR="00441337" w:rsidRDefault="00441337">
      <w:pPr>
        <w:spacing w:after="160" w:line="259" w:lineRule="auto"/>
        <w:ind w:left="0" w:firstLine="0"/>
        <w:jc w:val="left"/>
        <w:rPr>
          <w:rFonts w:asciiTheme="minorHAnsi" w:hAnsiTheme="minorHAnsi" w:cstheme="minorHAnsi"/>
          <w:sz w:val="22"/>
        </w:rPr>
      </w:pPr>
      <w:r>
        <w:rPr>
          <w:rFonts w:asciiTheme="minorHAnsi" w:hAnsiTheme="minorHAnsi" w:cstheme="minorHAnsi"/>
          <w:sz w:val="22"/>
        </w:rPr>
        <w:br w:type="page"/>
      </w:r>
    </w:p>
    <w:p w14:paraId="1F2E2820" w14:textId="77777777" w:rsidR="00441337" w:rsidRDefault="00441337" w:rsidP="00441337">
      <w:pPr>
        <w:spacing w:after="0" w:line="276" w:lineRule="auto"/>
        <w:ind w:left="709" w:firstLine="0"/>
        <w:rPr>
          <w:rFonts w:asciiTheme="minorHAnsi" w:hAnsiTheme="minorHAnsi" w:cstheme="minorHAnsi"/>
          <w:sz w:val="22"/>
        </w:rPr>
      </w:pPr>
    </w:p>
    <w:p w14:paraId="1E2A99DD" w14:textId="12DC0EBD" w:rsidR="007D3A51" w:rsidRPr="00EE6D12" w:rsidRDefault="00907426"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I</w:t>
      </w:r>
      <w:r w:rsidR="00786766" w:rsidRPr="00EE6D12">
        <w:rPr>
          <w:rFonts w:asciiTheme="minorHAnsi" w:hAnsiTheme="minorHAnsi" w:cstheme="minorHAnsi"/>
          <w:sz w:val="22"/>
        </w:rPr>
        <w:t xml:space="preserve">f a </w:t>
      </w:r>
      <w:r w:rsidR="000B208F" w:rsidRPr="00EE6D12">
        <w:rPr>
          <w:rFonts w:asciiTheme="minorHAnsi" w:hAnsiTheme="minorHAnsi" w:cstheme="minorHAnsi"/>
          <w:sz w:val="22"/>
        </w:rPr>
        <w:t xml:space="preserve">reporting </w:t>
      </w:r>
      <w:r w:rsidR="00786766" w:rsidRPr="00EE6D12">
        <w:rPr>
          <w:rFonts w:asciiTheme="minorHAnsi" w:hAnsiTheme="minorHAnsi" w:cstheme="minorHAnsi"/>
          <w:sz w:val="22"/>
        </w:rPr>
        <w:t>student/</w:t>
      </w:r>
      <w:r w:rsidR="00CA764C" w:rsidRPr="00EE6D12">
        <w:rPr>
          <w:rFonts w:asciiTheme="minorHAnsi" w:hAnsiTheme="minorHAnsi" w:cstheme="minorHAnsi"/>
          <w:sz w:val="22"/>
        </w:rPr>
        <w:t>individual</w:t>
      </w:r>
      <w:r w:rsidRPr="00EE6D12">
        <w:rPr>
          <w:rFonts w:asciiTheme="minorHAnsi" w:hAnsiTheme="minorHAnsi" w:cstheme="minorHAnsi"/>
          <w:sz w:val="22"/>
        </w:rPr>
        <w:t xml:space="preserve"> making an allegation is not willing for their name or the details of the allegation they wish to make to be provi</w:t>
      </w:r>
      <w:r w:rsidR="0006155F" w:rsidRPr="00EE6D12">
        <w:rPr>
          <w:rFonts w:asciiTheme="minorHAnsi" w:hAnsiTheme="minorHAnsi" w:cstheme="minorHAnsi"/>
          <w:sz w:val="22"/>
        </w:rPr>
        <w:t xml:space="preserve">ded to the responding </w:t>
      </w:r>
      <w:r w:rsidRPr="00EE6D12">
        <w:rPr>
          <w:rFonts w:asciiTheme="minorHAnsi" w:hAnsiTheme="minorHAnsi" w:cstheme="minorHAnsi"/>
          <w:sz w:val="22"/>
        </w:rPr>
        <w:t>student, it will generally not be possible for the University to progress any actio</w:t>
      </w:r>
      <w:r w:rsidR="00254316" w:rsidRPr="00EE6D12">
        <w:rPr>
          <w:rFonts w:asciiTheme="minorHAnsi" w:hAnsiTheme="minorHAnsi" w:cstheme="minorHAnsi"/>
          <w:sz w:val="22"/>
        </w:rPr>
        <w:t xml:space="preserve">n in response to the allegation. However, where an allegation is made which indicates that the </w:t>
      </w:r>
      <w:r w:rsidR="00EB1429" w:rsidRPr="00EE6D12">
        <w:rPr>
          <w:rFonts w:asciiTheme="minorHAnsi" w:hAnsiTheme="minorHAnsi" w:cstheme="minorHAnsi"/>
          <w:sz w:val="22"/>
        </w:rPr>
        <w:t>responding student</w:t>
      </w:r>
      <w:r w:rsidR="00254316" w:rsidRPr="00EE6D12">
        <w:rPr>
          <w:rFonts w:asciiTheme="minorHAnsi" w:hAnsiTheme="minorHAnsi" w:cstheme="minorHAnsi"/>
          <w:sz w:val="22"/>
        </w:rPr>
        <w:t xml:space="preserve"> may pose a risk within the University community, </w:t>
      </w:r>
      <w:r w:rsidR="001B0D82" w:rsidRPr="00EE6D12">
        <w:rPr>
          <w:rFonts w:asciiTheme="minorHAnsi" w:hAnsiTheme="minorHAnsi" w:cstheme="minorHAnsi"/>
          <w:sz w:val="22"/>
        </w:rPr>
        <w:t xml:space="preserve">the University may decide that it is essential </w:t>
      </w:r>
      <w:r w:rsidR="009E0DD6" w:rsidRPr="00EE6D12">
        <w:rPr>
          <w:rFonts w:asciiTheme="minorHAnsi" w:hAnsiTheme="minorHAnsi" w:cstheme="minorHAnsi"/>
          <w:sz w:val="22"/>
        </w:rPr>
        <w:t>for the University to progress action under t</w:t>
      </w:r>
      <w:r w:rsidR="00AD3A2A" w:rsidRPr="00EE6D12">
        <w:rPr>
          <w:rFonts w:asciiTheme="minorHAnsi" w:hAnsiTheme="minorHAnsi" w:cstheme="minorHAnsi"/>
          <w:sz w:val="22"/>
        </w:rPr>
        <w:t>his C</w:t>
      </w:r>
      <w:r w:rsidR="001B0D82" w:rsidRPr="00EE6D12">
        <w:rPr>
          <w:rFonts w:asciiTheme="minorHAnsi" w:hAnsiTheme="minorHAnsi" w:cstheme="minorHAnsi"/>
          <w:sz w:val="22"/>
        </w:rPr>
        <w:t>ode</w:t>
      </w:r>
      <w:r w:rsidR="000B208F" w:rsidRPr="00EE6D12">
        <w:rPr>
          <w:rFonts w:asciiTheme="minorHAnsi" w:hAnsiTheme="minorHAnsi" w:cstheme="minorHAnsi"/>
          <w:sz w:val="22"/>
        </w:rPr>
        <w:t xml:space="preserve">. </w:t>
      </w:r>
      <w:r w:rsidR="00437D17" w:rsidRPr="00EE6D12">
        <w:rPr>
          <w:rFonts w:asciiTheme="minorHAnsi" w:hAnsiTheme="minorHAnsi" w:cstheme="minorHAnsi"/>
          <w:sz w:val="22"/>
        </w:rPr>
        <w:t xml:space="preserve">In such circumstances, the University would </w:t>
      </w:r>
      <w:r w:rsidR="000B208F" w:rsidRPr="00EE6D12">
        <w:rPr>
          <w:rFonts w:asciiTheme="minorHAnsi" w:hAnsiTheme="minorHAnsi" w:cstheme="minorHAnsi"/>
          <w:sz w:val="22"/>
        </w:rPr>
        <w:t xml:space="preserve">adopt a risk-based approach and would </w:t>
      </w:r>
      <w:r w:rsidR="00EB1429" w:rsidRPr="00EE6D12">
        <w:rPr>
          <w:rFonts w:asciiTheme="minorHAnsi" w:hAnsiTheme="minorHAnsi" w:cstheme="minorHAnsi"/>
          <w:sz w:val="22"/>
        </w:rPr>
        <w:t xml:space="preserve">seek to </w:t>
      </w:r>
      <w:r w:rsidR="00437D17" w:rsidRPr="00EE6D12">
        <w:rPr>
          <w:rFonts w:asciiTheme="minorHAnsi" w:hAnsiTheme="minorHAnsi" w:cstheme="minorHAnsi"/>
          <w:sz w:val="22"/>
        </w:rPr>
        <w:t xml:space="preserve">ensure </w:t>
      </w:r>
      <w:r w:rsidR="003968A9" w:rsidRPr="00EE6D12">
        <w:rPr>
          <w:rFonts w:asciiTheme="minorHAnsi" w:hAnsiTheme="minorHAnsi" w:cstheme="minorHAnsi"/>
          <w:sz w:val="22"/>
        </w:rPr>
        <w:t xml:space="preserve">that the </w:t>
      </w:r>
      <w:r w:rsidR="00EB1429" w:rsidRPr="00EE6D12">
        <w:rPr>
          <w:rFonts w:asciiTheme="minorHAnsi" w:hAnsiTheme="minorHAnsi" w:cstheme="minorHAnsi"/>
          <w:sz w:val="22"/>
        </w:rPr>
        <w:t xml:space="preserve">responding </w:t>
      </w:r>
      <w:r w:rsidR="003968A9" w:rsidRPr="00EE6D12">
        <w:rPr>
          <w:rFonts w:asciiTheme="minorHAnsi" w:hAnsiTheme="minorHAnsi" w:cstheme="minorHAnsi"/>
          <w:sz w:val="22"/>
        </w:rPr>
        <w:t xml:space="preserve">student is directed to avoid any contact with the </w:t>
      </w:r>
      <w:r w:rsidR="000B208F" w:rsidRPr="00EE6D12">
        <w:rPr>
          <w:rFonts w:asciiTheme="minorHAnsi" w:hAnsiTheme="minorHAnsi" w:cstheme="minorHAnsi"/>
          <w:sz w:val="22"/>
        </w:rPr>
        <w:t xml:space="preserve">reporting </w:t>
      </w:r>
      <w:r w:rsidR="00786766" w:rsidRPr="00EE6D12">
        <w:rPr>
          <w:rFonts w:asciiTheme="minorHAnsi" w:hAnsiTheme="minorHAnsi" w:cstheme="minorHAnsi"/>
          <w:sz w:val="22"/>
        </w:rPr>
        <w:t>student/</w:t>
      </w:r>
      <w:r w:rsidR="00EB1429" w:rsidRPr="00EE6D12">
        <w:rPr>
          <w:rFonts w:asciiTheme="minorHAnsi" w:hAnsiTheme="minorHAnsi" w:cstheme="minorHAnsi"/>
          <w:sz w:val="22"/>
        </w:rPr>
        <w:t>individual</w:t>
      </w:r>
      <w:r w:rsidR="003968A9" w:rsidRPr="00EE6D12">
        <w:rPr>
          <w:rFonts w:asciiTheme="minorHAnsi" w:hAnsiTheme="minorHAnsi" w:cstheme="minorHAnsi"/>
          <w:sz w:val="22"/>
        </w:rPr>
        <w:t xml:space="preserve"> who has made the allegation</w:t>
      </w:r>
      <w:r w:rsidR="00EB1429" w:rsidRPr="00EE6D12">
        <w:rPr>
          <w:rFonts w:asciiTheme="minorHAnsi" w:hAnsiTheme="minorHAnsi" w:cstheme="minorHAnsi"/>
          <w:sz w:val="22"/>
        </w:rPr>
        <w:t xml:space="preserve"> and where this individual is a student, that appropriate support is provided. Where the individual is not a student, the University will seek to offer advice on potential sources of support </w:t>
      </w:r>
      <w:proofErr w:type="spellStart"/>
      <w:r w:rsidR="00EB1429" w:rsidRPr="00EE6D12">
        <w:rPr>
          <w:rFonts w:asciiTheme="minorHAnsi" w:hAnsiTheme="minorHAnsi" w:cstheme="minorHAnsi"/>
          <w:sz w:val="22"/>
        </w:rPr>
        <w:t>outwith</w:t>
      </w:r>
      <w:proofErr w:type="spellEnd"/>
      <w:r w:rsidR="00EB1429" w:rsidRPr="00EE6D12">
        <w:rPr>
          <w:rFonts w:asciiTheme="minorHAnsi" w:hAnsiTheme="minorHAnsi" w:cstheme="minorHAnsi"/>
          <w:sz w:val="22"/>
        </w:rPr>
        <w:t xml:space="preserve"> the University if required.  </w:t>
      </w:r>
    </w:p>
    <w:p w14:paraId="5C9EC0B6" w14:textId="77777777" w:rsidR="007D3A51" w:rsidRPr="00EE6D12" w:rsidRDefault="007D3A51" w:rsidP="00F901EC">
      <w:pPr>
        <w:spacing w:after="0" w:line="276" w:lineRule="auto"/>
        <w:ind w:left="709" w:firstLine="0"/>
        <w:rPr>
          <w:rFonts w:asciiTheme="minorHAnsi" w:hAnsiTheme="minorHAnsi" w:cstheme="minorHAnsi"/>
          <w:sz w:val="22"/>
        </w:rPr>
      </w:pPr>
    </w:p>
    <w:p w14:paraId="52FDFD29" w14:textId="717AE6BF" w:rsidR="003F033A" w:rsidRPr="00EE6D12" w:rsidRDefault="00786766"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 xml:space="preserve">Where a </w:t>
      </w:r>
      <w:r w:rsidR="000B208F" w:rsidRPr="00EE6D12">
        <w:rPr>
          <w:rFonts w:asciiTheme="minorHAnsi" w:hAnsiTheme="minorHAnsi" w:cstheme="minorHAnsi"/>
          <w:sz w:val="22"/>
        </w:rPr>
        <w:t xml:space="preserve">reporting </w:t>
      </w:r>
      <w:r w:rsidRPr="00EE6D12">
        <w:rPr>
          <w:rFonts w:asciiTheme="minorHAnsi" w:hAnsiTheme="minorHAnsi" w:cstheme="minorHAnsi"/>
          <w:sz w:val="22"/>
        </w:rPr>
        <w:t>student/</w:t>
      </w:r>
      <w:r w:rsidR="00204FCC" w:rsidRPr="00EE6D12">
        <w:rPr>
          <w:rFonts w:asciiTheme="minorHAnsi" w:hAnsiTheme="minorHAnsi" w:cstheme="minorHAnsi"/>
          <w:sz w:val="22"/>
        </w:rPr>
        <w:t>individual who has made an allegation indicates that they wish to withdraw the allegation, such a</w:t>
      </w:r>
      <w:r w:rsidR="00453434" w:rsidRPr="00EE6D12">
        <w:rPr>
          <w:rFonts w:asciiTheme="minorHAnsi" w:hAnsiTheme="minorHAnsi" w:cstheme="minorHAnsi"/>
          <w:sz w:val="22"/>
        </w:rPr>
        <w:t xml:space="preserve"> withdrawal would be noted and acknowledged by the University. However, the University may still decide that it is necessary/app</w:t>
      </w:r>
      <w:r w:rsidR="00AD3A2A" w:rsidRPr="00EE6D12">
        <w:rPr>
          <w:rFonts w:asciiTheme="minorHAnsi" w:hAnsiTheme="minorHAnsi" w:cstheme="minorHAnsi"/>
          <w:sz w:val="22"/>
        </w:rPr>
        <w:t>ropriate for action under this C</w:t>
      </w:r>
      <w:r w:rsidR="00453434" w:rsidRPr="00EE6D12">
        <w:rPr>
          <w:rFonts w:asciiTheme="minorHAnsi" w:hAnsiTheme="minorHAnsi" w:cstheme="minorHAnsi"/>
          <w:sz w:val="22"/>
        </w:rPr>
        <w:t>ode to continue</w:t>
      </w:r>
      <w:r w:rsidR="008934FA" w:rsidRPr="00EE6D12">
        <w:rPr>
          <w:rFonts w:asciiTheme="minorHAnsi" w:hAnsiTheme="minorHAnsi" w:cstheme="minorHAnsi"/>
          <w:sz w:val="22"/>
        </w:rPr>
        <w:t xml:space="preserve">, unless </w:t>
      </w:r>
      <w:r w:rsidR="00453434" w:rsidRPr="00EE6D12">
        <w:rPr>
          <w:rFonts w:asciiTheme="minorHAnsi" w:hAnsiTheme="minorHAnsi" w:cstheme="minorHAnsi"/>
          <w:sz w:val="22"/>
        </w:rPr>
        <w:t xml:space="preserve">the withdrawal is made </w:t>
      </w:r>
      <w:r w:rsidR="00204FCC" w:rsidRPr="00EE6D12">
        <w:rPr>
          <w:rFonts w:asciiTheme="minorHAnsi" w:hAnsiTheme="minorHAnsi" w:cstheme="minorHAnsi"/>
          <w:sz w:val="22"/>
        </w:rPr>
        <w:t xml:space="preserve">on the basis that the </w:t>
      </w:r>
      <w:r w:rsidR="000B208F" w:rsidRPr="00EE6D12">
        <w:rPr>
          <w:rFonts w:asciiTheme="minorHAnsi" w:hAnsiTheme="minorHAnsi" w:cstheme="minorHAnsi"/>
          <w:sz w:val="22"/>
        </w:rPr>
        <w:t xml:space="preserve">reporting </w:t>
      </w:r>
      <w:r w:rsidRPr="00EE6D12">
        <w:rPr>
          <w:rFonts w:asciiTheme="minorHAnsi" w:hAnsiTheme="minorHAnsi" w:cstheme="minorHAnsi"/>
          <w:sz w:val="22"/>
        </w:rPr>
        <w:t>student/</w:t>
      </w:r>
      <w:r w:rsidR="00204FCC" w:rsidRPr="00EE6D12">
        <w:rPr>
          <w:rFonts w:asciiTheme="minorHAnsi" w:hAnsiTheme="minorHAnsi" w:cstheme="minorHAnsi"/>
          <w:sz w:val="22"/>
        </w:rPr>
        <w:t>individual who made the allegation has since determined, or admits that</w:t>
      </w:r>
      <w:r w:rsidR="000B4EF8" w:rsidRPr="00EE6D12">
        <w:rPr>
          <w:rFonts w:asciiTheme="minorHAnsi" w:hAnsiTheme="minorHAnsi" w:cstheme="minorHAnsi"/>
          <w:sz w:val="22"/>
        </w:rPr>
        <w:t>,</w:t>
      </w:r>
      <w:r w:rsidR="00204FCC" w:rsidRPr="00EE6D12">
        <w:rPr>
          <w:rFonts w:asciiTheme="minorHAnsi" w:hAnsiTheme="minorHAnsi" w:cstheme="minorHAnsi"/>
          <w:sz w:val="22"/>
        </w:rPr>
        <w:t xml:space="preserve"> it is not true.</w:t>
      </w:r>
      <w:r w:rsidR="000B208F" w:rsidRPr="00EE6D12">
        <w:rPr>
          <w:rFonts w:asciiTheme="minorHAnsi" w:hAnsiTheme="minorHAnsi" w:cstheme="minorHAnsi"/>
          <w:sz w:val="22"/>
        </w:rPr>
        <w:t xml:space="preserve"> It sh</w:t>
      </w:r>
      <w:r w:rsidR="00AD3A2A" w:rsidRPr="00EE6D12">
        <w:rPr>
          <w:rFonts w:asciiTheme="minorHAnsi" w:hAnsiTheme="minorHAnsi" w:cstheme="minorHAnsi"/>
          <w:sz w:val="22"/>
        </w:rPr>
        <w:t>ould be noted that within this C</w:t>
      </w:r>
      <w:r w:rsidR="000B208F" w:rsidRPr="00EE6D12">
        <w:rPr>
          <w:rFonts w:asciiTheme="minorHAnsi" w:hAnsiTheme="minorHAnsi" w:cstheme="minorHAnsi"/>
          <w:sz w:val="22"/>
        </w:rPr>
        <w:t xml:space="preserve">ode, </w:t>
      </w:r>
      <w:r w:rsidR="00A356A2" w:rsidRPr="00EE6D12">
        <w:rPr>
          <w:rFonts w:asciiTheme="minorHAnsi" w:hAnsiTheme="minorHAnsi" w:cstheme="minorHAnsi"/>
          <w:sz w:val="22"/>
        </w:rPr>
        <w:t xml:space="preserve">maliciously making an allegation </w:t>
      </w:r>
      <w:r w:rsidR="00FA06E1" w:rsidRPr="00EE6D12">
        <w:rPr>
          <w:rFonts w:asciiTheme="minorHAnsi" w:hAnsiTheme="minorHAnsi" w:cstheme="minorHAnsi"/>
          <w:sz w:val="22"/>
        </w:rPr>
        <w:t xml:space="preserve">or deliberately making a false allegation </w:t>
      </w:r>
      <w:r w:rsidR="00A356A2" w:rsidRPr="00EE6D12">
        <w:rPr>
          <w:rFonts w:asciiTheme="minorHAnsi" w:hAnsiTheme="minorHAnsi" w:cstheme="minorHAnsi"/>
          <w:sz w:val="22"/>
        </w:rPr>
        <w:t>may cons</w:t>
      </w:r>
      <w:r w:rsidR="00FA06E1" w:rsidRPr="00EE6D12">
        <w:rPr>
          <w:rFonts w:asciiTheme="minorHAnsi" w:hAnsiTheme="minorHAnsi" w:cstheme="minorHAnsi"/>
          <w:sz w:val="22"/>
        </w:rPr>
        <w:t>titute a Level 2 offence under this Code</w:t>
      </w:r>
      <w:r w:rsidR="00A356A2" w:rsidRPr="00EE6D12">
        <w:rPr>
          <w:rFonts w:asciiTheme="minorHAnsi" w:hAnsiTheme="minorHAnsi" w:cstheme="minorHAnsi"/>
          <w:sz w:val="22"/>
        </w:rPr>
        <w:t>.</w:t>
      </w:r>
    </w:p>
    <w:p w14:paraId="7B8D5D52" w14:textId="77777777" w:rsidR="003F033A" w:rsidRPr="00EE6D12" w:rsidRDefault="003F033A" w:rsidP="00F901EC">
      <w:pPr>
        <w:spacing w:after="0" w:line="276" w:lineRule="auto"/>
        <w:ind w:left="709" w:hanging="425"/>
        <w:rPr>
          <w:rFonts w:asciiTheme="minorHAnsi" w:hAnsiTheme="minorHAnsi" w:cstheme="minorHAnsi"/>
          <w:sz w:val="22"/>
        </w:rPr>
      </w:pPr>
    </w:p>
    <w:p w14:paraId="25A16786" w14:textId="50B75F29" w:rsidR="00265A21" w:rsidRPr="00EE6D12" w:rsidRDefault="00F17F41"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 xml:space="preserve">The </w:t>
      </w:r>
      <w:r w:rsidR="00907426" w:rsidRPr="00EE6D12">
        <w:rPr>
          <w:rFonts w:asciiTheme="minorHAnsi" w:hAnsiTheme="minorHAnsi" w:cstheme="minorHAnsi"/>
          <w:sz w:val="22"/>
        </w:rPr>
        <w:t>I</w:t>
      </w:r>
      <w:r w:rsidR="00D4584B" w:rsidRPr="00EE6D12">
        <w:rPr>
          <w:rFonts w:asciiTheme="minorHAnsi" w:hAnsiTheme="minorHAnsi" w:cstheme="minorHAnsi"/>
          <w:sz w:val="22"/>
        </w:rPr>
        <w:t xml:space="preserve">nvestigative Officer will contact </w:t>
      </w:r>
      <w:r w:rsidR="00907426" w:rsidRPr="00EE6D12">
        <w:rPr>
          <w:rFonts w:asciiTheme="minorHAnsi" w:hAnsiTheme="minorHAnsi" w:cstheme="minorHAnsi"/>
          <w:sz w:val="22"/>
        </w:rPr>
        <w:t xml:space="preserve">the </w:t>
      </w:r>
      <w:r w:rsidR="00443F09" w:rsidRPr="00EE6D12">
        <w:rPr>
          <w:rFonts w:asciiTheme="minorHAnsi" w:hAnsiTheme="minorHAnsi" w:cstheme="minorHAnsi"/>
          <w:sz w:val="22"/>
        </w:rPr>
        <w:t xml:space="preserve">responding </w:t>
      </w:r>
      <w:r w:rsidR="00907426" w:rsidRPr="00EE6D12">
        <w:rPr>
          <w:rFonts w:asciiTheme="minorHAnsi" w:hAnsiTheme="minorHAnsi" w:cstheme="minorHAnsi"/>
          <w:sz w:val="22"/>
        </w:rPr>
        <w:t>student to provide brief notification of the allegation</w:t>
      </w:r>
      <w:r w:rsidR="00A356A2" w:rsidRPr="00EE6D12">
        <w:rPr>
          <w:rFonts w:asciiTheme="minorHAnsi" w:hAnsiTheme="minorHAnsi" w:cstheme="minorHAnsi"/>
          <w:sz w:val="22"/>
        </w:rPr>
        <w:t xml:space="preserve"> and guidance on the disciplinary process</w:t>
      </w:r>
      <w:r w:rsidR="00907426" w:rsidRPr="00EE6D12">
        <w:rPr>
          <w:rFonts w:asciiTheme="minorHAnsi" w:hAnsiTheme="minorHAnsi" w:cstheme="minorHAnsi"/>
          <w:sz w:val="22"/>
        </w:rPr>
        <w:t>, and to invite the student to attend a meeting</w:t>
      </w:r>
      <w:r w:rsidR="000B4EF8" w:rsidRPr="00EE6D12">
        <w:rPr>
          <w:rFonts w:asciiTheme="minorHAnsi" w:hAnsiTheme="minorHAnsi" w:cstheme="minorHAnsi"/>
          <w:sz w:val="22"/>
        </w:rPr>
        <w:t xml:space="preserve"> with</w:t>
      </w:r>
      <w:r w:rsidR="00907426" w:rsidRPr="00EE6D12">
        <w:rPr>
          <w:rFonts w:asciiTheme="minorHAnsi" w:hAnsiTheme="minorHAnsi" w:cstheme="minorHAnsi"/>
          <w:sz w:val="22"/>
        </w:rPr>
        <w:t xml:space="preserve"> the Investigative Officer. This meeting will be an opportunity for the allegation to be fully notified to the student and for the student to respond to the allegation.</w:t>
      </w:r>
    </w:p>
    <w:p w14:paraId="6AD6913E" w14:textId="77777777" w:rsidR="00265A21" w:rsidRPr="00EE6D12" w:rsidRDefault="00265A21" w:rsidP="00F901EC">
      <w:pPr>
        <w:spacing w:after="0" w:line="276" w:lineRule="auto"/>
        <w:ind w:left="709" w:hanging="425"/>
        <w:rPr>
          <w:rFonts w:asciiTheme="minorHAnsi" w:hAnsiTheme="minorHAnsi" w:cstheme="minorHAnsi"/>
          <w:sz w:val="22"/>
        </w:rPr>
      </w:pPr>
    </w:p>
    <w:p w14:paraId="6A304FBF" w14:textId="17B5280F" w:rsidR="007E7A6F" w:rsidRPr="00EE6D12" w:rsidRDefault="008B02DB"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 xml:space="preserve">Where a </w:t>
      </w:r>
      <w:r w:rsidR="00443F09" w:rsidRPr="00EE6D12">
        <w:rPr>
          <w:rFonts w:asciiTheme="minorHAnsi" w:hAnsiTheme="minorHAnsi" w:cstheme="minorHAnsi"/>
          <w:sz w:val="22"/>
        </w:rPr>
        <w:t xml:space="preserve">responding </w:t>
      </w:r>
      <w:r w:rsidRPr="00EE6D12">
        <w:rPr>
          <w:rFonts w:asciiTheme="minorHAnsi" w:hAnsiTheme="minorHAnsi" w:cstheme="minorHAnsi"/>
          <w:sz w:val="22"/>
        </w:rPr>
        <w:t xml:space="preserve">student does not engage with the University or the </w:t>
      </w:r>
      <w:r w:rsidR="00AD3A2A" w:rsidRPr="00EE6D12">
        <w:rPr>
          <w:rFonts w:asciiTheme="minorHAnsi" w:hAnsiTheme="minorHAnsi" w:cstheme="minorHAnsi"/>
          <w:sz w:val="22"/>
        </w:rPr>
        <w:t>University’s action under this C</w:t>
      </w:r>
      <w:r w:rsidRPr="00EE6D12">
        <w:rPr>
          <w:rFonts w:asciiTheme="minorHAnsi" w:hAnsiTheme="minorHAnsi" w:cstheme="minorHAnsi"/>
          <w:sz w:val="22"/>
        </w:rPr>
        <w:t>ode, this will not prevent or preclude the University from progressing action and making decisions in respect of the matter, including decisions to apply a penalty o</w:t>
      </w:r>
      <w:r w:rsidR="007E7A6F" w:rsidRPr="00EE6D12">
        <w:rPr>
          <w:rFonts w:asciiTheme="minorHAnsi" w:hAnsiTheme="minorHAnsi" w:cstheme="minorHAnsi"/>
          <w:sz w:val="22"/>
        </w:rPr>
        <w:t>r penalties against the student.</w:t>
      </w:r>
    </w:p>
    <w:p w14:paraId="4274FF9A" w14:textId="0CC9649B" w:rsidR="00F0044B" w:rsidRPr="00EE6D12" w:rsidRDefault="00F0044B" w:rsidP="00F901EC">
      <w:pPr>
        <w:spacing w:after="0" w:line="276" w:lineRule="auto"/>
        <w:ind w:left="709" w:hanging="425"/>
        <w:rPr>
          <w:rFonts w:asciiTheme="minorHAnsi" w:hAnsiTheme="minorHAnsi" w:cstheme="minorHAnsi"/>
          <w:sz w:val="22"/>
        </w:rPr>
      </w:pPr>
    </w:p>
    <w:p w14:paraId="281B278D" w14:textId="3FF004B2" w:rsidR="004C1814" w:rsidRPr="00441337" w:rsidRDefault="00E13459" w:rsidP="00441337">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Where a student wishes to nominate a witness to contribute to a disciplinary process, they may do so where the proposed witness is appropriate to the matter in that they can provide directly relevant information on the events that form the basis of the matter being investigated/considered. Individuals who can act only as a character witness for a student will not normally be considered as an a</w:t>
      </w:r>
      <w:r w:rsidR="00AD3A2A" w:rsidRPr="00EE6D12">
        <w:rPr>
          <w:rFonts w:asciiTheme="minorHAnsi" w:hAnsiTheme="minorHAnsi" w:cstheme="minorHAnsi"/>
          <w:sz w:val="22"/>
        </w:rPr>
        <w:t>ppropriate witness within this C</w:t>
      </w:r>
      <w:r w:rsidRPr="00EE6D12">
        <w:rPr>
          <w:rFonts w:asciiTheme="minorHAnsi" w:hAnsiTheme="minorHAnsi" w:cstheme="minorHAnsi"/>
          <w:sz w:val="22"/>
        </w:rPr>
        <w:t>ode</w:t>
      </w:r>
      <w:r w:rsidR="00AE08C0" w:rsidRPr="00EE6D12">
        <w:rPr>
          <w:rFonts w:asciiTheme="minorHAnsi" w:hAnsiTheme="minorHAnsi" w:cstheme="minorHAnsi"/>
          <w:sz w:val="22"/>
        </w:rPr>
        <w:t xml:space="preserve"> </w:t>
      </w:r>
      <w:r w:rsidR="00FD5E36" w:rsidRPr="00EE6D12">
        <w:rPr>
          <w:rFonts w:asciiTheme="minorHAnsi" w:hAnsiTheme="minorHAnsi" w:cstheme="minorHAnsi"/>
          <w:sz w:val="22"/>
        </w:rPr>
        <w:t>because they are not a witness to the particular matters forming the basis of the disciplinary action. However</w:t>
      </w:r>
      <w:r w:rsidR="00AE08C0" w:rsidRPr="00EE6D12">
        <w:rPr>
          <w:rFonts w:asciiTheme="minorHAnsi" w:hAnsiTheme="minorHAnsi" w:cstheme="minorHAnsi"/>
          <w:sz w:val="22"/>
        </w:rPr>
        <w:t xml:space="preserve"> in some cases, the Investigative Officer may decide to accept a character reference where this could be relevant to the circumstances of the matter</w:t>
      </w:r>
      <w:r w:rsidRPr="00EE6D12">
        <w:rPr>
          <w:rFonts w:asciiTheme="minorHAnsi" w:hAnsiTheme="minorHAnsi" w:cstheme="minorHAnsi"/>
          <w:sz w:val="22"/>
        </w:rPr>
        <w:t>.</w:t>
      </w:r>
    </w:p>
    <w:p w14:paraId="3FE33C78" w14:textId="77777777" w:rsidR="004C1814" w:rsidRPr="00EE6D12" w:rsidRDefault="004C1814" w:rsidP="00F901EC">
      <w:pPr>
        <w:spacing w:after="0" w:line="276" w:lineRule="auto"/>
        <w:ind w:left="284" w:firstLine="0"/>
        <w:rPr>
          <w:rFonts w:asciiTheme="minorHAnsi" w:hAnsiTheme="minorHAnsi" w:cstheme="minorHAnsi"/>
          <w:sz w:val="22"/>
        </w:rPr>
      </w:pPr>
    </w:p>
    <w:p w14:paraId="4F1D62D2" w14:textId="2554C3AB" w:rsidR="00CA142F" w:rsidRPr="00EE6D12" w:rsidRDefault="00F17F41"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 xml:space="preserve">The </w:t>
      </w:r>
      <w:r w:rsidR="00B900D1" w:rsidRPr="00EE6D12">
        <w:rPr>
          <w:rFonts w:asciiTheme="minorHAnsi" w:hAnsiTheme="minorHAnsi" w:cstheme="minorHAnsi"/>
          <w:sz w:val="22"/>
        </w:rPr>
        <w:t>Investigative Officer may</w:t>
      </w:r>
      <w:r w:rsidR="006D72C7" w:rsidRPr="00EE6D12">
        <w:rPr>
          <w:rFonts w:asciiTheme="minorHAnsi" w:hAnsiTheme="minorHAnsi" w:cstheme="minorHAnsi"/>
          <w:sz w:val="22"/>
        </w:rPr>
        <w:t xml:space="preserve"> decide </w:t>
      </w:r>
      <w:r w:rsidR="00B900D1" w:rsidRPr="00EE6D12">
        <w:rPr>
          <w:rFonts w:asciiTheme="minorHAnsi" w:hAnsiTheme="minorHAnsi" w:cstheme="minorHAnsi"/>
          <w:sz w:val="22"/>
        </w:rPr>
        <w:t xml:space="preserve">either </w:t>
      </w:r>
      <w:r w:rsidR="006D72C7" w:rsidRPr="00EE6D12">
        <w:rPr>
          <w:rFonts w:asciiTheme="minorHAnsi" w:hAnsiTheme="minorHAnsi" w:cstheme="minorHAnsi"/>
          <w:sz w:val="22"/>
        </w:rPr>
        <w:t xml:space="preserve">to </w:t>
      </w:r>
      <w:r w:rsidR="00B900D1" w:rsidRPr="00EE6D12">
        <w:rPr>
          <w:rFonts w:asciiTheme="minorHAnsi" w:hAnsiTheme="minorHAnsi" w:cstheme="minorHAnsi"/>
          <w:sz w:val="22"/>
        </w:rPr>
        <w:t xml:space="preserve">meet with appropriate witnesses </w:t>
      </w:r>
      <w:r w:rsidR="00CA142F" w:rsidRPr="00EE6D12">
        <w:rPr>
          <w:rFonts w:asciiTheme="minorHAnsi" w:hAnsiTheme="minorHAnsi" w:cstheme="minorHAnsi"/>
          <w:sz w:val="22"/>
        </w:rPr>
        <w:t>during</w:t>
      </w:r>
      <w:r w:rsidR="00B900D1" w:rsidRPr="00EE6D12">
        <w:rPr>
          <w:rFonts w:asciiTheme="minorHAnsi" w:hAnsiTheme="minorHAnsi" w:cstheme="minorHAnsi"/>
          <w:sz w:val="22"/>
        </w:rPr>
        <w:t xml:space="preserve"> the investigation, or to seek a written state</w:t>
      </w:r>
      <w:r w:rsidR="00443F09" w:rsidRPr="00EE6D12">
        <w:rPr>
          <w:rFonts w:asciiTheme="minorHAnsi" w:hAnsiTheme="minorHAnsi" w:cstheme="minorHAnsi"/>
          <w:sz w:val="22"/>
        </w:rPr>
        <w:t>ment from such witnesses as the Investigative Officer</w:t>
      </w:r>
      <w:r w:rsidR="00B900D1" w:rsidRPr="00EE6D12">
        <w:rPr>
          <w:rFonts w:asciiTheme="minorHAnsi" w:hAnsiTheme="minorHAnsi" w:cstheme="minorHAnsi"/>
          <w:sz w:val="22"/>
        </w:rPr>
        <w:t xml:space="preserve"> consider</w:t>
      </w:r>
      <w:r w:rsidR="00443F09" w:rsidRPr="00EE6D12">
        <w:rPr>
          <w:rFonts w:asciiTheme="minorHAnsi" w:hAnsiTheme="minorHAnsi" w:cstheme="minorHAnsi"/>
          <w:sz w:val="22"/>
        </w:rPr>
        <w:t>s</w:t>
      </w:r>
      <w:r w:rsidR="00B900D1" w:rsidRPr="00EE6D12">
        <w:rPr>
          <w:rFonts w:asciiTheme="minorHAnsi" w:hAnsiTheme="minorHAnsi" w:cstheme="minorHAnsi"/>
          <w:sz w:val="22"/>
        </w:rPr>
        <w:t xml:space="preserve"> most appropriate in the circumstances</w:t>
      </w:r>
      <w:r w:rsidR="009D45A4" w:rsidRPr="00EE6D12">
        <w:rPr>
          <w:rFonts w:asciiTheme="minorHAnsi" w:hAnsiTheme="minorHAnsi" w:cstheme="minorHAnsi"/>
          <w:sz w:val="22"/>
        </w:rPr>
        <w:t xml:space="preserve"> of the investigation</w:t>
      </w:r>
      <w:r w:rsidR="00B900D1" w:rsidRPr="00EE6D12">
        <w:rPr>
          <w:rFonts w:asciiTheme="minorHAnsi" w:hAnsiTheme="minorHAnsi" w:cstheme="minorHAnsi"/>
          <w:sz w:val="22"/>
        </w:rPr>
        <w:t>.</w:t>
      </w:r>
      <w:r w:rsidR="00C97597" w:rsidRPr="00EE6D12">
        <w:rPr>
          <w:rFonts w:asciiTheme="minorHAnsi" w:hAnsiTheme="minorHAnsi" w:cstheme="minorHAnsi"/>
          <w:sz w:val="22"/>
        </w:rPr>
        <w:t xml:space="preserve"> Where a written statement is considered appropriate, support can be offered where required in terms of the statement being prepared, and any reasonable adjustments that may </w:t>
      </w:r>
      <w:r w:rsidR="002E0CED" w:rsidRPr="00EE6D12">
        <w:rPr>
          <w:rFonts w:asciiTheme="minorHAnsi" w:hAnsiTheme="minorHAnsi" w:cstheme="minorHAnsi"/>
          <w:sz w:val="22"/>
        </w:rPr>
        <w:t>assist the witness with this.</w:t>
      </w:r>
      <w:r w:rsidR="00C97597" w:rsidRPr="00EE6D12">
        <w:rPr>
          <w:rFonts w:asciiTheme="minorHAnsi" w:hAnsiTheme="minorHAnsi" w:cstheme="minorHAnsi"/>
          <w:sz w:val="22"/>
        </w:rPr>
        <w:t xml:space="preserve"> </w:t>
      </w:r>
      <w:r w:rsidR="009D45A4" w:rsidRPr="00EE6D12">
        <w:rPr>
          <w:rFonts w:asciiTheme="minorHAnsi" w:hAnsiTheme="minorHAnsi" w:cstheme="minorHAnsi"/>
          <w:sz w:val="22"/>
        </w:rPr>
        <w:t>If a witness considers that a meeting would be most appropriate, a meeting will be arranged with the witness.</w:t>
      </w:r>
    </w:p>
    <w:p w14:paraId="087F2350" w14:textId="77777777" w:rsidR="002801D3" w:rsidRPr="00EE6D12" w:rsidRDefault="002801D3" w:rsidP="00F901EC">
      <w:pPr>
        <w:spacing w:after="0" w:line="276" w:lineRule="auto"/>
        <w:ind w:left="709" w:hanging="425"/>
        <w:rPr>
          <w:rFonts w:asciiTheme="minorHAnsi" w:hAnsiTheme="minorHAnsi" w:cstheme="minorHAnsi"/>
          <w:sz w:val="22"/>
        </w:rPr>
      </w:pPr>
    </w:p>
    <w:p w14:paraId="4269F208" w14:textId="2D72A446" w:rsidR="003D2DBB" w:rsidRPr="00EE6D12" w:rsidRDefault="008B02DB"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 xml:space="preserve">Where any witness does not engage with the University or the </w:t>
      </w:r>
      <w:r w:rsidR="00AD3A2A" w:rsidRPr="00EE6D12">
        <w:rPr>
          <w:rFonts w:asciiTheme="minorHAnsi" w:hAnsiTheme="minorHAnsi" w:cstheme="minorHAnsi"/>
          <w:sz w:val="22"/>
        </w:rPr>
        <w:t>University’s action under this C</w:t>
      </w:r>
      <w:r w:rsidRPr="00EE6D12">
        <w:rPr>
          <w:rFonts w:asciiTheme="minorHAnsi" w:hAnsiTheme="minorHAnsi" w:cstheme="minorHAnsi"/>
          <w:sz w:val="22"/>
        </w:rPr>
        <w:t>ode, this will not prevent or preclude the University from progressing action and making dec</w:t>
      </w:r>
      <w:r w:rsidR="002801D3" w:rsidRPr="00EE6D12">
        <w:rPr>
          <w:rFonts w:asciiTheme="minorHAnsi" w:hAnsiTheme="minorHAnsi" w:cstheme="minorHAnsi"/>
          <w:sz w:val="22"/>
        </w:rPr>
        <w:t>isions in respect of the matter.</w:t>
      </w:r>
    </w:p>
    <w:p w14:paraId="067988CF" w14:textId="77777777" w:rsidR="003D2DBB" w:rsidRPr="00EE6D12" w:rsidRDefault="003D2DBB" w:rsidP="00F901EC">
      <w:pPr>
        <w:spacing w:after="0" w:line="276" w:lineRule="auto"/>
        <w:ind w:left="709" w:hanging="425"/>
        <w:rPr>
          <w:rFonts w:asciiTheme="minorHAnsi" w:hAnsiTheme="minorHAnsi" w:cstheme="minorHAnsi"/>
          <w:sz w:val="22"/>
        </w:rPr>
      </w:pPr>
    </w:p>
    <w:p w14:paraId="62FD71B0" w14:textId="77777777" w:rsidR="00441337" w:rsidRDefault="00441337">
      <w:pPr>
        <w:spacing w:after="160" w:line="259" w:lineRule="auto"/>
        <w:ind w:left="0" w:firstLine="0"/>
        <w:jc w:val="left"/>
        <w:rPr>
          <w:rFonts w:asciiTheme="minorHAnsi" w:hAnsiTheme="minorHAnsi" w:cstheme="minorHAnsi"/>
          <w:sz w:val="22"/>
        </w:rPr>
      </w:pPr>
      <w:r>
        <w:rPr>
          <w:rFonts w:asciiTheme="minorHAnsi" w:hAnsiTheme="minorHAnsi" w:cstheme="minorHAnsi"/>
          <w:sz w:val="22"/>
        </w:rPr>
        <w:br w:type="page"/>
      </w:r>
    </w:p>
    <w:p w14:paraId="03F3E1A1" w14:textId="77777777" w:rsidR="00441337" w:rsidRDefault="00441337" w:rsidP="00441337">
      <w:pPr>
        <w:spacing w:after="0" w:line="276" w:lineRule="auto"/>
        <w:ind w:left="709" w:firstLine="0"/>
        <w:rPr>
          <w:rFonts w:asciiTheme="minorHAnsi" w:hAnsiTheme="minorHAnsi" w:cstheme="minorHAnsi"/>
          <w:sz w:val="22"/>
        </w:rPr>
      </w:pPr>
    </w:p>
    <w:p w14:paraId="32E70043" w14:textId="6A1D5FDF" w:rsidR="004C1814" w:rsidRPr="00EE6D12" w:rsidRDefault="0044421E"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 xml:space="preserve">It is the sole responsibility of the University to </w:t>
      </w:r>
      <w:r w:rsidR="00444081" w:rsidRPr="00EE6D12">
        <w:rPr>
          <w:rFonts w:asciiTheme="minorHAnsi" w:hAnsiTheme="minorHAnsi" w:cstheme="minorHAnsi"/>
          <w:sz w:val="22"/>
        </w:rPr>
        <w:t>investigate matters of student discipline and to conduct</w:t>
      </w:r>
      <w:r w:rsidR="00AD3A2A" w:rsidRPr="00EE6D12">
        <w:rPr>
          <w:rFonts w:asciiTheme="minorHAnsi" w:hAnsiTheme="minorHAnsi" w:cstheme="minorHAnsi"/>
          <w:sz w:val="22"/>
        </w:rPr>
        <w:t xml:space="preserve"> the processes set out in this C</w:t>
      </w:r>
      <w:r w:rsidR="00444081" w:rsidRPr="00EE6D12">
        <w:rPr>
          <w:rFonts w:asciiTheme="minorHAnsi" w:hAnsiTheme="minorHAnsi" w:cstheme="minorHAnsi"/>
          <w:sz w:val="22"/>
        </w:rPr>
        <w:t xml:space="preserve">ode, including to </w:t>
      </w:r>
      <w:r w:rsidRPr="00EE6D12">
        <w:rPr>
          <w:rFonts w:asciiTheme="minorHAnsi" w:hAnsiTheme="minorHAnsi" w:cstheme="minorHAnsi"/>
          <w:sz w:val="22"/>
        </w:rPr>
        <w:t>engage with and seek information from witnesses as part of a disciplinary investigation. Any information gathered or obtained from a witne</w:t>
      </w:r>
      <w:r w:rsidR="004C281B" w:rsidRPr="00EE6D12">
        <w:rPr>
          <w:rFonts w:asciiTheme="minorHAnsi" w:hAnsiTheme="minorHAnsi" w:cstheme="minorHAnsi"/>
          <w:sz w:val="22"/>
        </w:rPr>
        <w:t>ss by any person other than the Investigative Officer</w:t>
      </w:r>
      <w:r w:rsidR="00A356A2" w:rsidRPr="00EE6D12">
        <w:rPr>
          <w:rFonts w:asciiTheme="minorHAnsi" w:hAnsiTheme="minorHAnsi" w:cstheme="minorHAnsi"/>
          <w:sz w:val="22"/>
        </w:rPr>
        <w:t xml:space="preserve"> (or any staff members supporting</w:t>
      </w:r>
      <w:r w:rsidR="004C281B" w:rsidRPr="00EE6D12">
        <w:rPr>
          <w:rFonts w:asciiTheme="minorHAnsi" w:hAnsiTheme="minorHAnsi" w:cstheme="minorHAnsi"/>
          <w:sz w:val="22"/>
        </w:rPr>
        <w:t xml:space="preserve"> the Investigative Officer with the investigation)</w:t>
      </w:r>
      <w:r w:rsidRPr="00EE6D12">
        <w:rPr>
          <w:rFonts w:asciiTheme="minorHAnsi" w:hAnsiTheme="minorHAnsi" w:cstheme="minorHAnsi"/>
          <w:sz w:val="22"/>
        </w:rPr>
        <w:t xml:space="preserve"> will not be admissible to the investigation and will not form part of the disciplinary process or decision-making.</w:t>
      </w:r>
      <w:r w:rsidR="00204FCC" w:rsidRPr="00EE6D12">
        <w:rPr>
          <w:rFonts w:asciiTheme="minorHAnsi" w:hAnsiTheme="minorHAnsi" w:cstheme="minorHAnsi"/>
          <w:sz w:val="22"/>
        </w:rPr>
        <w:t xml:space="preserve"> </w:t>
      </w:r>
      <w:r w:rsidR="00444081" w:rsidRPr="00EE6D12">
        <w:rPr>
          <w:rFonts w:asciiTheme="minorHAnsi" w:hAnsiTheme="minorHAnsi" w:cstheme="minorHAnsi"/>
          <w:sz w:val="22"/>
        </w:rPr>
        <w:t>Moreover, if the University considers that any individual is acting in a way which disrupts or obstructs or could disrupt or obstruct</w:t>
      </w:r>
      <w:r w:rsidR="000F41FA" w:rsidRPr="00EE6D12">
        <w:rPr>
          <w:rFonts w:asciiTheme="minorHAnsi" w:hAnsiTheme="minorHAnsi" w:cstheme="minorHAnsi"/>
          <w:sz w:val="22"/>
        </w:rPr>
        <w:t xml:space="preserve"> </w:t>
      </w:r>
      <w:r w:rsidR="00444081" w:rsidRPr="00EE6D12">
        <w:rPr>
          <w:rFonts w:asciiTheme="minorHAnsi" w:hAnsiTheme="minorHAnsi" w:cstheme="minorHAnsi"/>
          <w:sz w:val="22"/>
        </w:rPr>
        <w:t xml:space="preserve">the disciplinary process, the individual will be directed by the University to recuse themselves from </w:t>
      </w:r>
      <w:r w:rsidR="00292B2C" w:rsidRPr="00EE6D12">
        <w:rPr>
          <w:rFonts w:asciiTheme="minorHAnsi" w:hAnsiTheme="minorHAnsi" w:cstheme="minorHAnsi"/>
          <w:sz w:val="22"/>
        </w:rPr>
        <w:t>such action, and may be required by the University to cease their involvement in the process.</w:t>
      </w:r>
    </w:p>
    <w:p w14:paraId="7FAF8DEB" w14:textId="77777777" w:rsidR="004C1814" w:rsidRPr="00EE6D12" w:rsidRDefault="004C1814" w:rsidP="00F901EC">
      <w:pPr>
        <w:spacing w:after="0" w:line="276" w:lineRule="auto"/>
        <w:ind w:left="709" w:hanging="425"/>
        <w:rPr>
          <w:rFonts w:asciiTheme="minorHAnsi" w:hAnsiTheme="minorHAnsi" w:cstheme="minorHAnsi"/>
          <w:sz w:val="22"/>
        </w:rPr>
      </w:pPr>
    </w:p>
    <w:p w14:paraId="148B0417" w14:textId="34BA0C01" w:rsidR="004C1814" w:rsidRPr="00EE6D12" w:rsidRDefault="00444081"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Furthermore to paragraph 6</w:t>
      </w:r>
      <w:r w:rsidR="00EB5DD3" w:rsidRPr="00EE6D12">
        <w:rPr>
          <w:rFonts w:asciiTheme="minorHAnsi" w:hAnsiTheme="minorHAnsi" w:cstheme="minorHAnsi"/>
          <w:sz w:val="22"/>
        </w:rPr>
        <w:t>6</w:t>
      </w:r>
      <w:r w:rsidRPr="00EE6D12">
        <w:rPr>
          <w:rFonts w:asciiTheme="minorHAnsi" w:hAnsiTheme="minorHAnsi" w:cstheme="minorHAnsi"/>
          <w:sz w:val="22"/>
        </w:rPr>
        <w:t xml:space="preserve">, </w:t>
      </w:r>
      <w:r w:rsidR="00204FCC" w:rsidRPr="00EE6D12">
        <w:rPr>
          <w:rFonts w:asciiTheme="minorHAnsi" w:hAnsiTheme="minorHAnsi" w:cstheme="minorHAnsi"/>
          <w:sz w:val="22"/>
        </w:rPr>
        <w:t xml:space="preserve">if the University believes that an individual has sought to influence a witness or lead the actions, responses or input </w:t>
      </w:r>
      <w:r w:rsidR="00731247" w:rsidRPr="00EE6D12">
        <w:rPr>
          <w:rFonts w:asciiTheme="minorHAnsi" w:hAnsiTheme="minorHAnsi" w:cstheme="minorHAnsi"/>
          <w:sz w:val="22"/>
        </w:rPr>
        <w:t xml:space="preserve">of a witness </w:t>
      </w:r>
      <w:r w:rsidR="00204FCC" w:rsidRPr="00EE6D12">
        <w:rPr>
          <w:rFonts w:asciiTheme="minorHAnsi" w:hAnsiTheme="minorHAnsi" w:cstheme="minorHAnsi"/>
          <w:sz w:val="22"/>
        </w:rPr>
        <w:t>to an investigation</w:t>
      </w:r>
      <w:r w:rsidR="00731247" w:rsidRPr="00EE6D12">
        <w:rPr>
          <w:rFonts w:asciiTheme="minorHAnsi" w:hAnsiTheme="minorHAnsi" w:cstheme="minorHAnsi"/>
          <w:sz w:val="22"/>
        </w:rPr>
        <w:t xml:space="preserve">, </w:t>
      </w:r>
      <w:r w:rsidR="00292B2C" w:rsidRPr="00EE6D12">
        <w:rPr>
          <w:rFonts w:asciiTheme="minorHAnsi" w:hAnsiTheme="minorHAnsi" w:cstheme="minorHAnsi"/>
          <w:sz w:val="22"/>
        </w:rPr>
        <w:t xml:space="preserve">or otherwise </w:t>
      </w:r>
      <w:r w:rsidR="00D20A1A" w:rsidRPr="00EE6D12">
        <w:rPr>
          <w:rFonts w:asciiTheme="minorHAnsi" w:hAnsiTheme="minorHAnsi" w:cstheme="minorHAnsi"/>
          <w:sz w:val="22"/>
        </w:rPr>
        <w:t>influence</w:t>
      </w:r>
      <w:r w:rsidR="00292B2C" w:rsidRPr="00EE6D12">
        <w:rPr>
          <w:rFonts w:asciiTheme="minorHAnsi" w:hAnsiTheme="minorHAnsi" w:cstheme="minorHAnsi"/>
          <w:sz w:val="22"/>
        </w:rPr>
        <w:t xml:space="preserve"> the disciplinary process, </w:t>
      </w:r>
      <w:r w:rsidR="00731247" w:rsidRPr="00EE6D12">
        <w:rPr>
          <w:rFonts w:asciiTheme="minorHAnsi" w:hAnsiTheme="minorHAnsi" w:cstheme="minorHAnsi"/>
          <w:sz w:val="22"/>
        </w:rPr>
        <w:t>the University may decide to deal with this as a disciplinary matte</w:t>
      </w:r>
      <w:r w:rsidR="00AD3A2A" w:rsidRPr="00EE6D12">
        <w:rPr>
          <w:rFonts w:asciiTheme="minorHAnsi" w:hAnsiTheme="minorHAnsi" w:cstheme="minorHAnsi"/>
          <w:sz w:val="22"/>
        </w:rPr>
        <w:t>r under the provisions of this C</w:t>
      </w:r>
      <w:r w:rsidR="00731247" w:rsidRPr="00EE6D12">
        <w:rPr>
          <w:rFonts w:asciiTheme="minorHAnsi" w:hAnsiTheme="minorHAnsi" w:cstheme="minorHAnsi"/>
          <w:sz w:val="22"/>
        </w:rPr>
        <w:t>ode.</w:t>
      </w:r>
      <w:r w:rsidR="00292B2C" w:rsidRPr="00EE6D12">
        <w:rPr>
          <w:rFonts w:asciiTheme="minorHAnsi" w:hAnsiTheme="minorHAnsi" w:cstheme="minorHAnsi"/>
          <w:sz w:val="22"/>
        </w:rPr>
        <w:t xml:space="preserve"> Where the individual is not a student of the University, but has acted on behalf of a student of the University, this student may be held accountable for the actions under any disciplinary action the University decides to take in response. </w:t>
      </w:r>
      <w:r w:rsidR="00731247" w:rsidRPr="00EE6D12">
        <w:rPr>
          <w:rFonts w:asciiTheme="minorHAnsi" w:hAnsiTheme="minorHAnsi" w:cstheme="minorHAnsi"/>
          <w:sz w:val="22"/>
        </w:rPr>
        <w:t xml:space="preserve"> </w:t>
      </w:r>
    </w:p>
    <w:p w14:paraId="544D463A" w14:textId="77777777" w:rsidR="004C1814" w:rsidRPr="00EE6D12" w:rsidRDefault="004C1814" w:rsidP="00F901EC">
      <w:pPr>
        <w:spacing w:after="0" w:line="276" w:lineRule="auto"/>
        <w:ind w:left="284" w:firstLine="0"/>
        <w:rPr>
          <w:rFonts w:asciiTheme="minorHAnsi" w:hAnsiTheme="minorHAnsi" w:cstheme="minorHAnsi"/>
          <w:sz w:val="22"/>
        </w:rPr>
      </w:pPr>
    </w:p>
    <w:p w14:paraId="0B2B0F79" w14:textId="5FE44C3A" w:rsidR="007E7A6F" w:rsidRPr="00EE6D12" w:rsidRDefault="00762710"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 xml:space="preserve">At any </w:t>
      </w:r>
      <w:r w:rsidR="00B900D1" w:rsidRPr="00EE6D12">
        <w:rPr>
          <w:rFonts w:asciiTheme="minorHAnsi" w:hAnsiTheme="minorHAnsi" w:cstheme="minorHAnsi"/>
          <w:sz w:val="22"/>
        </w:rPr>
        <w:t>investigation</w:t>
      </w:r>
      <w:r w:rsidRPr="00EE6D12">
        <w:rPr>
          <w:rFonts w:asciiTheme="minorHAnsi" w:hAnsiTheme="minorHAnsi" w:cstheme="minorHAnsi"/>
          <w:sz w:val="22"/>
        </w:rPr>
        <w:t xml:space="preserve"> meeting</w:t>
      </w:r>
      <w:r w:rsidR="009B5B40" w:rsidRPr="00EE6D12">
        <w:rPr>
          <w:rFonts w:asciiTheme="minorHAnsi" w:hAnsiTheme="minorHAnsi" w:cstheme="minorHAnsi"/>
          <w:sz w:val="22"/>
        </w:rPr>
        <w:t xml:space="preserve"> or through any discipline-related communication,</w:t>
      </w:r>
      <w:r w:rsidRPr="00EE6D12">
        <w:rPr>
          <w:rFonts w:asciiTheme="minorHAnsi" w:hAnsiTheme="minorHAnsi" w:cstheme="minorHAnsi"/>
          <w:sz w:val="22"/>
        </w:rPr>
        <w:t xml:space="preserve"> </w:t>
      </w:r>
      <w:r w:rsidR="00A356A2" w:rsidRPr="00EE6D12">
        <w:rPr>
          <w:rFonts w:asciiTheme="minorHAnsi" w:hAnsiTheme="minorHAnsi" w:cstheme="minorHAnsi"/>
          <w:sz w:val="22"/>
        </w:rPr>
        <w:t xml:space="preserve">the </w:t>
      </w:r>
      <w:r w:rsidR="00C12A3F" w:rsidRPr="00EE6D12">
        <w:rPr>
          <w:rFonts w:asciiTheme="minorHAnsi" w:hAnsiTheme="minorHAnsi" w:cstheme="minorHAnsi"/>
          <w:sz w:val="22"/>
        </w:rPr>
        <w:t>student involved</w:t>
      </w:r>
      <w:r w:rsidRPr="00EE6D12">
        <w:rPr>
          <w:rFonts w:asciiTheme="minorHAnsi" w:hAnsiTheme="minorHAnsi" w:cstheme="minorHAnsi"/>
          <w:sz w:val="22"/>
        </w:rPr>
        <w:t xml:space="preserve"> will have the right to </w:t>
      </w:r>
      <w:r w:rsidR="00F879B8" w:rsidRPr="00EE6D12">
        <w:rPr>
          <w:rFonts w:asciiTheme="minorHAnsi" w:hAnsiTheme="minorHAnsi" w:cstheme="minorHAnsi"/>
          <w:sz w:val="22"/>
        </w:rPr>
        <w:t xml:space="preserve">provide any information or </w:t>
      </w:r>
      <w:r w:rsidR="00A356A2" w:rsidRPr="00EE6D12">
        <w:rPr>
          <w:rFonts w:asciiTheme="minorHAnsi" w:hAnsiTheme="minorHAnsi" w:cstheme="minorHAnsi"/>
          <w:sz w:val="22"/>
        </w:rPr>
        <w:t xml:space="preserve">statement that is </w:t>
      </w:r>
      <w:r w:rsidR="007E7A6F" w:rsidRPr="00EE6D12">
        <w:rPr>
          <w:rFonts w:asciiTheme="minorHAnsi" w:hAnsiTheme="minorHAnsi" w:cstheme="minorHAnsi"/>
          <w:sz w:val="22"/>
        </w:rPr>
        <w:t>relevant to the investigation.</w:t>
      </w:r>
    </w:p>
    <w:p w14:paraId="53C66DE9" w14:textId="77777777" w:rsidR="007E7A6F" w:rsidRPr="00EE6D12" w:rsidRDefault="007E7A6F" w:rsidP="00F901EC">
      <w:pPr>
        <w:spacing w:after="0" w:line="276" w:lineRule="auto"/>
        <w:ind w:left="709" w:hanging="425"/>
        <w:rPr>
          <w:rFonts w:asciiTheme="minorHAnsi" w:hAnsiTheme="minorHAnsi" w:cstheme="minorHAnsi"/>
          <w:sz w:val="22"/>
        </w:rPr>
      </w:pPr>
    </w:p>
    <w:p w14:paraId="65C37659" w14:textId="0BEFE3C7" w:rsidR="00CE5A10" w:rsidRPr="00EE6D12" w:rsidRDefault="00907426"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Throughout the investigative process</w:t>
      </w:r>
      <w:r w:rsidR="005A6E54" w:rsidRPr="00EE6D12">
        <w:rPr>
          <w:rFonts w:asciiTheme="minorHAnsi" w:hAnsiTheme="minorHAnsi" w:cstheme="minorHAnsi"/>
          <w:sz w:val="22"/>
        </w:rPr>
        <w:t>, notes will be taken, and information</w:t>
      </w:r>
      <w:r w:rsidR="002C13F2" w:rsidRPr="00EE6D12">
        <w:rPr>
          <w:rFonts w:asciiTheme="minorHAnsi" w:hAnsiTheme="minorHAnsi" w:cstheme="minorHAnsi"/>
          <w:sz w:val="22"/>
        </w:rPr>
        <w:t xml:space="preserve"> </w:t>
      </w:r>
      <w:r w:rsidR="00F879B8" w:rsidRPr="00EE6D12">
        <w:rPr>
          <w:rFonts w:asciiTheme="minorHAnsi" w:hAnsiTheme="minorHAnsi" w:cstheme="minorHAnsi"/>
          <w:sz w:val="22"/>
        </w:rPr>
        <w:t>gathered</w:t>
      </w:r>
      <w:r w:rsidR="003968A9" w:rsidRPr="00EE6D12">
        <w:rPr>
          <w:rFonts w:asciiTheme="minorHAnsi" w:hAnsiTheme="minorHAnsi" w:cstheme="minorHAnsi"/>
          <w:sz w:val="22"/>
        </w:rPr>
        <w:t xml:space="preserve"> by the Investigative Officer and/or the staff member attending a meeting or discussion with the Investigative Officer as </w:t>
      </w:r>
      <w:r w:rsidR="00435430" w:rsidRPr="00EE6D12">
        <w:rPr>
          <w:rFonts w:asciiTheme="minorHAnsi" w:hAnsiTheme="minorHAnsi" w:cstheme="minorHAnsi"/>
          <w:sz w:val="22"/>
        </w:rPr>
        <w:t xml:space="preserve">support/administrative </w:t>
      </w:r>
      <w:r w:rsidR="003968A9" w:rsidRPr="00EE6D12">
        <w:rPr>
          <w:rFonts w:asciiTheme="minorHAnsi" w:hAnsiTheme="minorHAnsi" w:cstheme="minorHAnsi"/>
          <w:sz w:val="22"/>
        </w:rPr>
        <w:t>support</w:t>
      </w:r>
      <w:r w:rsidR="005A6E54" w:rsidRPr="00EE6D12">
        <w:rPr>
          <w:rFonts w:asciiTheme="minorHAnsi" w:hAnsiTheme="minorHAnsi" w:cstheme="minorHAnsi"/>
          <w:sz w:val="22"/>
        </w:rPr>
        <w:t xml:space="preserve">. </w:t>
      </w:r>
      <w:r w:rsidR="00E55B51" w:rsidRPr="00EE6D12">
        <w:rPr>
          <w:rFonts w:asciiTheme="minorHAnsi" w:hAnsiTheme="minorHAnsi" w:cstheme="minorHAnsi"/>
          <w:sz w:val="22"/>
        </w:rPr>
        <w:t xml:space="preserve">A summary note </w:t>
      </w:r>
      <w:r w:rsidR="00C67D2A" w:rsidRPr="00EE6D12">
        <w:rPr>
          <w:rFonts w:asciiTheme="minorHAnsi" w:hAnsiTheme="minorHAnsi" w:cstheme="minorHAnsi"/>
          <w:sz w:val="22"/>
        </w:rPr>
        <w:t xml:space="preserve">of a meeting will be shared </w:t>
      </w:r>
      <w:r w:rsidR="003968A9" w:rsidRPr="00EE6D12">
        <w:rPr>
          <w:rFonts w:asciiTheme="minorHAnsi" w:hAnsiTheme="minorHAnsi" w:cstheme="minorHAnsi"/>
          <w:sz w:val="22"/>
        </w:rPr>
        <w:t xml:space="preserve">and agreed </w:t>
      </w:r>
      <w:r w:rsidR="00C67D2A" w:rsidRPr="00EE6D12">
        <w:rPr>
          <w:rFonts w:asciiTheme="minorHAnsi" w:hAnsiTheme="minorHAnsi" w:cstheme="minorHAnsi"/>
          <w:sz w:val="22"/>
        </w:rPr>
        <w:t>with the student/individual with whom discussion at the meeting took place.</w:t>
      </w:r>
      <w:r w:rsidR="00E55B51" w:rsidRPr="00EE6D12">
        <w:rPr>
          <w:rFonts w:asciiTheme="minorHAnsi" w:hAnsiTheme="minorHAnsi" w:cstheme="minorHAnsi"/>
          <w:sz w:val="22"/>
        </w:rPr>
        <w:t xml:space="preserve"> Where a point within the summary note</w:t>
      </w:r>
      <w:r w:rsidR="003968A9" w:rsidRPr="00EE6D12">
        <w:rPr>
          <w:rFonts w:asciiTheme="minorHAnsi" w:hAnsiTheme="minorHAnsi" w:cstheme="minorHAnsi"/>
          <w:sz w:val="22"/>
        </w:rPr>
        <w:t xml:space="preserve"> of a meeting is disputed by the student</w:t>
      </w:r>
      <w:r w:rsidR="00786766" w:rsidRPr="00EE6D12">
        <w:rPr>
          <w:rFonts w:asciiTheme="minorHAnsi" w:hAnsiTheme="minorHAnsi" w:cstheme="minorHAnsi"/>
          <w:sz w:val="22"/>
        </w:rPr>
        <w:t>/individual</w:t>
      </w:r>
      <w:r w:rsidR="003968A9" w:rsidRPr="00EE6D12">
        <w:rPr>
          <w:rFonts w:asciiTheme="minorHAnsi" w:hAnsiTheme="minorHAnsi" w:cstheme="minorHAnsi"/>
          <w:sz w:val="22"/>
        </w:rPr>
        <w:t xml:space="preserve"> but considered accurate by the Investigative Officer, both views will be recorded in the final version of the note. </w:t>
      </w:r>
      <w:r w:rsidR="00C67D2A" w:rsidRPr="00EE6D12">
        <w:rPr>
          <w:rFonts w:asciiTheme="minorHAnsi" w:hAnsiTheme="minorHAnsi" w:cstheme="minorHAnsi"/>
          <w:sz w:val="22"/>
        </w:rPr>
        <w:t xml:space="preserve"> </w:t>
      </w:r>
    </w:p>
    <w:p w14:paraId="3447F906" w14:textId="77777777" w:rsidR="00CE5A10" w:rsidRPr="00EE6D12" w:rsidRDefault="00CE5A10" w:rsidP="00F901EC">
      <w:pPr>
        <w:spacing w:after="0" w:line="276" w:lineRule="auto"/>
        <w:ind w:left="709" w:hanging="425"/>
        <w:rPr>
          <w:rFonts w:asciiTheme="minorHAnsi" w:hAnsiTheme="minorHAnsi" w:cstheme="minorHAnsi"/>
          <w:sz w:val="22"/>
        </w:rPr>
      </w:pPr>
    </w:p>
    <w:p w14:paraId="7E4F4EF0" w14:textId="73634AB4" w:rsidR="00F17F41" w:rsidRPr="00EE6D12" w:rsidRDefault="005A6E54"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On conclusion of the investig</w:t>
      </w:r>
      <w:r w:rsidR="00F17F41" w:rsidRPr="00EE6D12">
        <w:rPr>
          <w:rFonts w:asciiTheme="minorHAnsi" w:hAnsiTheme="minorHAnsi" w:cstheme="minorHAnsi"/>
          <w:sz w:val="22"/>
        </w:rPr>
        <w:t xml:space="preserve">ation the </w:t>
      </w:r>
      <w:r w:rsidRPr="00EE6D12">
        <w:rPr>
          <w:rFonts w:asciiTheme="minorHAnsi" w:hAnsiTheme="minorHAnsi" w:cstheme="minorHAnsi"/>
          <w:sz w:val="22"/>
        </w:rPr>
        <w:t>Investigative Officer will prepare an investigation re</w:t>
      </w:r>
      <w:r w:rsidR="00B53CF3" w:rsidRPr="00EE6D12">
        <w:rPr>
          <w:rFonts w:asciiTheme="minorHAnsi" w:hAnsiTheme="minorHAnsi" w:cstheme="minorHAnsi"/>
          <w:sz w:val="22"/>
        </w:rPr>
        <w:t>port that</w:t>
      </w:r>
      <w:r w:rsidR="003D2CC8" w:rsidRPr="00EE6D12">
        <w:rPr>
          <w:rFonts w:asciiTheme="minorHAnsi" w:hAnsiTheme="minorHAnsi" w:cstheme="minorHAnsi"/>
          <w:sz w:val="22"/>
        </w:rPr>
        <w:t xml:space="preserve"> will summarise the investigation process and note </w:t>
      </w:r>
      <w:r w:rsidRPr="00EE6D12">
        <w:rPr>
          <w:rFonts w:asciiTheme="minorHAnsi" w:hAnsiTheme="minorHAnsi" w:cstheme="minorHAnsi"/>
          <w:sz w:val="22"/>
        </w:rPr>
        <w:t xml:space="preserve">the key findings </w:t>
      </w:r>
      <w:r w:rsidR="00A356A2" w:rsidRPr="00EE6D12">
        <w:rPr>
          <w:rFonts w:asciiTheme="minorHAnsi" w:hAnsiTheme="minorHAnsi" w:cstheme="minorHAnsi"/>
          <w:sz w:val="22"/>
        </w:rPr>
        <w:t xml:space="preserve">and conclusion </w:t>
      </w:r>
      <w:r w:rsidRPr="00EE6D12">
        <w:rPr>
          <w:rFonts w:asciiTheme="minorHAnsi" w:hAnsiTheme="minorHAnsi" w:cstheme="minorHAnsi"/>
          <w:sz w:val="22"/>
        </w:rPr>
        <w:t>of the investigation.</w:t>
      </w:r>
    </w:p>
    <w:p w14:paraId="245EA435" w14:textId="77777777" w:rsidR="00F17F41" w:rsidRPr="00EE6D12" w:rsidRDefault="00F17F41" w:rsidP="00F901EC">
      <w:pPr>
        <w:spacing w:after="0" w:line="276" w:lineRule="auto"/>
        <w:ind w:left="709" w:hanging="425"/>
        <w:rPr>
          <w:rFonts w:asciiTheme="minorHAnsi" w:hAnsiTheme="minorHAnsi" w:cstheme="minorHAnsi"/>
          <w:sz w:val="22"/>
        </w:rPr>
      </w:pPr>
    </w:p>
    <w:p w14:paraId="5DFBDA5F" w14:textId="451241CB" w:rsidR="00F17F41" w:rsidRPr="00EE6D12" w:rsidRDefault="00F17F41"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Information gathered through an investigative process will be retained in line with the Student Discipline Data Retention Schedule.</w:t>
      </w:r>
    </w:p>
    <w:p w14:paraId="2890DD9B" w14:textId="7EBCA1FA" w:rsidR="00F0044B" w:rsidRPr="00EE6D12" w:rsidRDefault="00F0044B" w:rsidP="00F901EC">
      <w:pPr>
        <w:spacing w:after="0" w:line="276" w:lineRule="auto"/>
        <w:ind w:left="284" w:firstLine="0"/>
        <w:rPr>
          <w:rFonts w:asciiTheme="minorHAnsi" w:hAnsiTheme="minorHAnsi" w:cstheme="minorHAnsi"/>
          <w:b/>
          <w:i/>
          <w:sz w:val="22"/>
        </w:rPr>
      </w:pPr>
    </w:p>
    <w:p w14:paraId="669E316B" w14:textId="77777777" w:rsidR="006725FE" w:rsidRDefault="006725FE" w:rsidP="00F901EC">
      <w:pPr>
        <w:spacing w:after="0" w:line="276" w:lineRule="auto"/>
        <w:ind w:left="0" w:firstLine="0"/>
        <w:jc w:val="left"/>
        <w:rPr>
          <w:rFonts w:asciiTheme="minorHAnsi" w:hAnsiTheme="minorHAnsi" w:cstheme="minorHAnsi"/>
          <w:b/>
          <w:i/>
          <w:sz w:val="22"/>
        </w:rPr>
      </w:pPr>
      <w:r>
        <w:rPr>
          <w:rFonts w:asciiTheme="minorHAnsi" w:hAnsiTheme="minorHAnsi" w:cstheme="minorHAnsi"/>
          <w:sz w:val="22"/>
        </w:rPr>
        <w:br w:type="page"/>
      </w:r>
    </w:p>
    <w:p w14:paraId="75DEE428" w14:textId="77777777" w:rsidR="006725FE" w:rsidRDefault="006725FE" w:rsidP="00F901EC">
      <w:pPr>
        <w:pStyle w:val="Heading2"/>
        <w:spacing w:after="0" w:line="276" w:lineRule="auto"/>
        <w:ind w:left="284" w:firstLine="0"/>
        <w:jc w:val="both"/>
        <w:rPr>
          <w:rFonts w:asciiTheme="minorHAnsi" w:hAnsiTheme="minorHAnsi" w:cstheme="minorHAnsi"/>
          <w:sz w:val="22"/>
        </w:rPr>
      </w:pPr>
    </w:p>
    <w:p w14:paraId="32FA7F3A" w14:textId="0EC34FF3" w:rsidR="00F0044B" w:rsidRPr="00EE6D12" w:rsidRDefault="00BC43C2" w:rsidP="00F901EC">
      <w:pPr>
        <w:pStyle w:val="Heading2"/>
        <w:spacing w:after="0" w:line="276" w:lineRule="auto"/>
        <w:ind w:left="284" w:firstLine="0"/>
        <w:jc w:val="both"/>
        <w:rPr>
          <w:rFonts w:asciiTheme="minorHAnsi" w:hAnsiTheme="minorHAnsi" w:cstheme="minorHAnsi"/>
          <w:sz w:val="22"/>
        </w:rPr>
      </w:pPr>
      <w:bookmarkStart w:id="24" w:name="_Toc82778467"/>
      <w:r w:rsidRPr="00EE6D12">
        <w:rPr>
          <w:rFonts w:asciiTheme="minorHAnsi" w:hAnsiTheme="minorHAnsi" w:cstheme="minorHAnsi"/>
          <w:sz w:val="22"/>
        </w:rPr>
        <w:t>Level 1</w:t>
      </w:r>
      <w:r w:rsidR="00B26B96" w:rsidRPr="00EE6D12">
        <w:rPr>
          <w:rFonts w:asciiTheme="minorHAnsi" w:hAnsiTheme="minorHAnsi" w:cstheme="minorHAnsi"/>
          <w:sz w:val="22"/>
        </w:rPr>
        <w:t xml:space="preserve"> and Level 2</w:t>
      </w:r>
      <w:r w:rsidRPr="00EE6D12">
        <w:rPr>
          <w:rFonts w:asciiTheme="minorHAnsi" w:hAnsiTheme="minorHAnsi" w:cstheme="minorHAnsi"/>
          <w:sz w:val="22"/>
        </w:rPr>
        <w:t xml:space="preserve"> Offences Decisions</w:t>
      </w:r>
      <w:bookmarkEnd w:id="24"/>
    </w:p>
    <w:p w14:paraId="01A9220A" w14:textId="536B8AC1" w:rsidR="00A356A2" w:rsidRPr="00EE6D12" w:rsidRDefault="00F17F41"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 xml:space="preserve">When </w:t>
      </w:r>
      <w:r w:rsidR="00087C86" w:rsidRPr="00EE6D12">
        <w:rPr>
          <w:rFonts w:asciiTheme="minorHAnsi" w:hAnsiTheme="minorHAnsi" w:cstheme="minorHAnsi"/>
          <w:sz w:val="22"/>
        </w:rPr>
        <w:t>a Level 1</w:t>
      </w:r>
      <w:r w:rsidRPr="00EE6D12">
        <w:rPr>
          <w:rFonts w:asciiTheme="minorHAnsi" w:hAnsiTheme="minorHAnsi" w:cstheme="minorHAnsi"/>
          <w:sz w:val="22"/>
        </w:rPr>
        <w:t xml:space="preserve"> </w:t>
      </w:r>
      <w:r w:rsidR="00B26B96" w:rsidRPr="00EE6D12">
        <w:rPr>
          <w:rFonts w:asciiTheme="minorHAnsi" w:hAnsiTheme="minorHAnsi" w:cstheme="minorHAnsi"/>
          <w:sz w:val="22"/>
        </w:rPr>
        <w:t xml:space="preserve">or Level 2 </w:t>
      </w:r>
      <w:r w:rsidRPr="00EE6D12">
        <w:rPr>
          <w:rFonts w:asciiTheme="minorHAnsi" w:hAnsiTheme="minorHAnsi" w:cstheme="minorHAnsi"/>
          <w:sz w:val="22"/>
        </w:rPr>
        <w:t xml:space="preserve">Disciplinary Officer has </w:t>
      </w:r>
      <w:r w:rsidR="00C12A3F" w:rsidRPr="00EE6D12">
        <w:rPr>
          <w:rFonts w:asciiTheme="minorHAnsi" w:hAnsiTheme="minorHAnsi" w:cstheme="minorHAnsi"/>
          <w:sz w:val="22"/>
        </w:rPr>
        <w:t xml:space="preserve">received and considered an investigation report, or sufficient information is available to enable a decision to be made summarily, </w:t>
      </w:r>
      <w:r w:rsidRPr="00EE6D12">
        <w:rPr>
          <w:rFonts w:asciiTheme="minorHAnsi" w:hAnsiTheme="minorHAnsi" w:cstheme="minorHAnsi"/>
          <w:sz w:val="22"/>
        </w:rPr>
        <w:t>the Disciplinary</w:t>
      </w:r>
      <w:r w:rsidR="003674EF" w:rsidRPr="00EE6D12">
        <w:rPr>
          <w:rFonts w:asciiTheme="minorHAnsi" w:hAnsiTheme="minorHAnsi" w:cstheme="minorHAnsi"/>
          <w:sz w:val="22"/>
        </w:rPr>
        <w:t xml:space="preserve"> Officer may decide: </w:t>
      </w:r>
    </w:p>
    <w:p w14:paraId="0E9595B4" w14:textId="5DECE32A" w:rsidR="00BA068A" w:rsidRPr="00EE6D12" w:rsidRDefault="00BA068A" w:rsidP="00F901EC">
      <w:pPr>
        <w:numPr>
          <w:ilvl w:val="1"/>
          <w:numId w:val="32"/>
        </w:numPr>
        <w:spacing w:after="0" w:line="276" w:lineRule="auto"/>
        <w:ind w:left="1276" w:hanging="567"/>
        <w:rPr>
          <w:rFonts w:asciiTheme="minorHAnsi" w:hAnsiTheme="minorHAnsi" w:cstheme="minorHAnsi"/>
          <w:sz w:val="22"/>
        </w:rPr>
      </w:pPr>
      <w:r w:rsidRPr="00EE6D12">
        <w:rPr>
          <w:rFonts w:asciiTheme="minorHAnsi" w:hAnsiTheme="minorHAnsi" w:cstheme="minorHAnsi"/>
          <w:sz w:val="22"/>
        </w:rPr>
        <w:t>that further information is required</w:t>
      </w:r>
      <w:r w:rsidR="000F41FA" w:rsidRPr="00EE6D12">
        <w:rPr>
          <w:rFonts w:asciiTheme="minorHAnsi" w:hAnsiTheme="minorHAnsi" w:cstheme="minorHAnsi"/>
          <w:sz w:val="22"/>
        </w:rPr>
        <w:t xml:space="preserve"> before a decision can be made </w:t>
      </w:r>
      <w:r w:rsidRPr="00EE6D12">
        <w:rPr>
          <w:rFonts w:asciiTheme="minorHAnsi" w:hAnsiTheme="minorHAnsi" w:cstheme="minorHAnsi"/>
          <w:sz w:val="22"/>
        </w:rPr>
        <w:t xml:space="preserve">(see </w:t>
      </w:r>
      <w:r w:rsidR="00EB5DD3" w:rsidRPr="00EE6D12">
        <w:rPr>
          <w:rFonts w:asciiTheme="minorHAnsi" w:hAnsiTheme="minorHAnsi" w:cstheme="minorHAnsi"/>
          <w:sz w:val="22"/>
        </w:rPr>
        <w:t>73</w:t>
      </w:r>
      <w:r w:rsidRPr="00EE6D12">
        <w:rPr>
          <w:rFonts w:asciiTheme="minorHAnsi" w:hAnsiTheme="minorHAnsi" w:cstheme="minorHAnsi"/>
          <w:sz w:val="22"/>
        </w:rPr>
        <w:t xml:space="preserve">); or  </w:t>
      </w:r>
    </w:p>
    <w:p w14:paraId="075C0744" w14:textId="73D8AA7F" w:rsidR="00D34593" w:rsidRPr="00EE6D12" w:rsidRDefault="003674EF" w:rsidP="00F901EC">
      <w:pPr>
        <w:numPr>
          <w:ilvl w:val="1"/>
          <w:numId w:val="32"/>
        </w:numPr>
        <w:spacing w:after="0" w:line="276" w:lineRule="auto"/>
        <w:ind w:left="1276" w:hanging="567"/>
        <w:rPr>
          <w:rFonts w:asciiTheme="minorHAnsi" w:hAnsiTheme="minorHAnsi" w:cstheme="minorHAnsi"/>
          <w:sz w:val="22"/>
        </w:rPr>
      </w:pPr>
      <w:r w:rsidRPr="00EE6D12">
        <w:rPr>
          <w:rFonts w:asciiTheme="minorHAnsi" w:hAnsiTheme="minorHAnsi" w:cstheme="minorHAnsi"/>
          <w:sz w:val="22"/>
        </w:rPr>
        <w:t xml:space="preserve">that the </w:t>
      </w:r>
      <w:r w:rsidR="005A6E54" w:rsidRPr="00EE6D12">
        <w:rPr>
          <w:rFonts w:asciiTheme="minorHAnsi" w:hAnsiTheme="minorHAnsi" w:cstheme="minorHAnsi"/>
          <w:sz w:val="22"/>
        </w:rPr>
        <w:t>allegation is not confirmed and</w:t>
      </w:r>
      <w:r w:rsidRPr="00EE6D12">
        <w:rPr>
          <w:rFonts w:asciiTheme="minorHAnsi" w:hAnsiTheme="minorHAnsi" w:cstheme="minorHAnsi"/>
          <w:sz w:val="22"/>
        </w:rPr>
        <w:t xml:space="preserve"> should not be the subjec</w:t>
      </w:r>
      <w:r w:rsidR="00AD3A2A" w:rsidRPr="00EE6D12">
        <w:rPr>
          <w:rFonts w:asciiTheme="minorHAnsi" w:hAnsiTheme="minorHAnsi" w:cstheme="minorHAnsi"/>
          <w:sz w:val="22"/>
        </w:rPr>
        <w:t>t of further action under this C</w:t>
      </w:r>
      <w:r w:rsidRPr="00EE6D12">
        <w:rPr>
          <w:rFonts w:asciiTheme="minorHAnsi" w:hAnsiTheme="minorHAnsi" w:cstheme="minorHAnsi"/>
          <w:sz w:val="22"/>
        </w:rPr>
        <w:t xml:space="preserve">ode (see </w:t>
      </w:r>
      <w:r w:rsidR="00EB5DD3" w:rsidRPr="00EE6D12">
        <w:rPr>
          <w:rFonts w:asciiTheme="minorHAnsi" w:hAnsiTheme="minorHAnsi" w:cstheme="minorHAnsi"/>
          <w:sz w:val="22"/>
        </w:rPr>
        <w:t>74</w:t>
      </w:r>
      <w:r w:rsidR="000F41FA" w:rsidRPr="00EE6D12">
        <w:rPr>
          <w:rFonts w:asciiTheme="minorHAnsi" w:hAnsiTheme="minorHAnsi" w:cstheme="minorHAnsi"/>
          <w:sz w:val="22"/>
        </w:rPr>
        <w:t xml:space="preserve">); </w:t>
      </w:r>
      <w:r w:rsidR="00BA068A" w:rsidRPr="00EE6D12">
        <w:rPr>
          <w:rFonts w:asciiTheme="minorHAnsi" w:hAnsiTheme="minorHAnsi" w:cstheme="minorHAnsi"/>
          <w:sz w:val="22"/>
        </w:rPr>
        <w:t>or</w:t>
      </w:r>
    </w:p>
    <w:p w14:paraId="298605AD" w14:textId="07DE3A42" w:rsidR="00BA068A" w:rsidRPr="00EE6D12" w:rsidRDefault="005A6E54" w:rsidP="00F901EC">
      <w:pPr>
        <w:numPr>
          <w:ilvl w:val="1"/>
          <w:numId w:val="32"/>
        </w:numPr>
        <w:spacing w:after="0" w:line="276" w:lineRule="auto"/>
        <w:ind w:left="1276" w:hanging="567"/>
        <w:rPr>
          <w:rFonts w:asciiTheme="minorHAnsi" w:hAnsiTheme="minorHAnsi" w:cstheme="minorHAnsi"/>
          <w:sz w:val="22"/>
        </w:rPr>
      </w:pPr>
      <w:r w:rsidRPr="00EE6D12">
        <w:rPr>
          <w:rFonts w:asciiTheme="minorHAnsi" w:hAnsiTheme="minorHAnsi" w:cstheme="minorHAnsi"/>
          <w:sz w:val="22"/>
        </w:rPr>
        <w:t>that the allegation is confirmed and</w:t>
      </w:r>
      <w:r w:rsidR="00BA068A" w:rsidRPr="00EE6D12">
        <w:rPr>
          <w:rFonts w:asciiTheme="minorHAnsi" w:hAnsiTheme="minorHAnsi" w:cstheme="minorHAnsi"/>
          <w:sz w:val="22"/>
        </w:rPr>
        <w:t xml:space="preserve"> either:</w:t>
      </w:r>
    </w:p>
    <w:p w14:paraId="73FB8428" w14:textId="05E055F0" w:rsidR="00BA068A" w:rsidRPr="00EE6D12" w:rsidRDefault="003674EF" w:rsidP="00F901EC">
      <w:pPr>
        <w:numPr>
          <w:ilvl w:val="2"/>
          <w:numId w:val="32"/>
        </w:numPr>
        <w:spacing w:after="0" w:line="276" w:lineRule="auto"/>
        <w:ind w:left="1985" w:hanging="284"/>
        <w:rPr>
          <w:rFonts w:asciiTheme="minorHAnsi" w:hAnsiTheme="minorHAnsi" w:cstheme="minorHAnsi"/>
          <w:sz w:val="22"/>
        </w:rPr>
      </w:pPr>
      <w:r w:rsidRPr="00EE6D12">
        <w:rPr>
          <w:rFonts w:asciiTheme="minorHAnsi" w:hAnsiTheme="minorHAnsi" w:cstheme="minorHAnsi"/>
          <w:sz w:val="22"/>
        </w:rPr>
        <w:t>t</w:t>
      </w:r>
      <w:r w:rsidR="00C12A3F" w:rsidRPr="00EE6D12">
        <w:rPr>
          <w:rFonts w:asciiTheme="minorHAnsi" w:hAnsiTheme="minorHAnsi" w:cstheme="minorHAnsi"/>
          <w:sz w:val="22"/>
        </w:rPr>
        <w:t>o make a decision on the penalty</w:t>
      </w:r>
      <w:r w:rsidR="002C13F2" w:rsidRPr="00EE6D12">
        <w:rPr>
          <w:rFonts w:asciiTheme="minorHAnsi" w:hAnsiTheme="minorHAnsi" w:cstheme="minorHAnsi"/>
          <w:sz w:val="22"/>
        </w:rPr>
        <w:t xml:space="preserve"> at that point</w:t>
      </w:r>
      <w:r w:rsidRPr="00EE6D12">
        <w:rPr>
          <w:rFonts w:asciiTheme="minorHAnsi" w:hAnsiTheme="minorHAnsi" w:cstheme="minorHAnsi"/>
          <w:sz w:val="22"/>
        </w:rPr>
        <w:t xml:space="preserve"> (see </w:t>
      </w:r>
      <w:r w:rsidR="00EB5DD3" w:rsidRPr="00EE6D12">
        <w:rPr>
          <w:rFonts w:asciiTheme="minorHAnsi" w:hAnsiTheme="minorHAnsi" w:cstheme="minorHAnsi"/>
          <w:sz w:val="22"/>
        </w:rPr>
        <w:t>75</w:t>
      </w:r>
      <w:r w:rsidR="00E40676" w:rsidRPr="00EE6D12">
        <w:rPr>
          <w:rFonts w:asciiTheme="minorHAnsi" w:hAnsiTheme="minorHAnsi" w:cstheme="minorHAnsi"/>
          <w:sz w:val="22"/>
        </w:rPr>
        <w:t xml:space="preserve">); </w:t>
      </w:r>
      <w:r w:rsidR="00BA068A" w:rsidRPr="00EE6D12">
        <w:rPr>
          <w:rFonts w:asciiTheme="minorHAnsi" w:hAnsiTheme="minorHAnsi" w:cstheme="minorHAnsi"/>
          <w:sz w:val="22"/>
        </w:rPr>
        <w:t>or</w:t>
      </w:r>
    </w:p>
    <w:p w14:paraId="48FF9CA7" w14:textId="77777777" w:rsidR="00E40676" w:rsidRPr="00EE6D12" w:rsidRDefault="00E40676" w:rsidP="00F901EC">
      <w:pPr>
        <w:spacing w:after="0" w:line="276" w:lineRule="auto"/>
        <w:ind w:left="1985" w:hanging="284"/>
        <w:rPr>
          <w:rFonts w:asciiTheme="minorHAnsi" w:hAnsiTheme="minorHAnsi" w:cstheme="minorHAnsi"/>
          <w:sz w:val="22"/>
        </w:rPr>
      </w:pPr>
    </w:p>
    <w:p w14:paraId="020F3EFB" w14:textId="3844E71E" w:rsidR="004C1814" w:rsidRPr="006725FE" w:rsidRDefault="00BA068A" w:rsidP="00F901EC">
      <w:pPr>
        <w:numPr>
          <w:ilvl w:val="2"/>
          <w:numId w:val="32"/>
        </w:numPr>
        <w:spacing w:after="0" w:line="276" w:lineRule="auto"/>
        <w:ind w:left="1985" w:hanging="284"/>
        <w:rPr>
          <w:rFonts w:asciiTheme="minorHAnsi" w:hAnsiTheme="minorHAnsi" w:cstheme="minorHAnsi"/>
          <w:sz w:val="22"/>
        </w:rPr>
      </w:pPr>
      <w:r w:rsidRPr="00EE6D12">
        <w:rPr>
          <w:rFonts w:asciiTheme="minorHAnsi" w:hAnsiTheme="minorHAnsi" w:cstheme="minorHAnsi"/>
          <w:sz w:val="22"/>
        </w:rPr>
        <w:t xml:space="preserve">that the penalties available to them are insufficient to address the gravity of the offence (see </w:t>
      </w:r>
      <w:r w:rsidR="00015117" w:rsidRPr="00EE6D12">
        <w:rPr>
          <w:rFonts w:asciiTheme="minorHAnsi" w:hAnsiTheme="minorHAnsi" w:cstheme="minorHAnsi"/>
          <w:sz w:val="22"/>
        </w:rPr>
        <w:t>7</w:t>
      </w:r>
      <w:r w:rsidR="00EB5DD3" w:rsidRPr="00EE6D12">
        <w:rPr>
          <w:rFonts w:asciiTheme="minorHAnsi" w:hAnsiTheme="minorHAnsi" w:cstheme="minorHAnsi"/>
          <w:sz w:val="22"/>
        </w:rPr>
        <w:t>6</w:t>
      </w:r>
      <w:r w:rsidRPr="00EE6D12">
        <w:rPr>
          <w:rFonts w:asciiTheme="minorHAnsi" w:hAnsiTheme="minorHAnsi" w:cstheme="minorHAnsi"/>
          <w:sz w:val="22"/>
        </w:rPr>
        <w:t xml:space="preserve">).  </w:t>
      </w:r>
    </w:p>
    <w:p w14:paraId="4272798E" w14:textId="77777777" w:rsidR="004C1814" w:rsidRPr="00EE6D12" w:rsidRDefault="004C1814" w:rsidP="00F901EC">
      <w:pPr>
        <w:spacing w:after="0" w:line="276" w:lineRule="auto"/>
        <w:ind w:left="284" w:firstLine="0"/>
        <w:rPr>
          <w:rFonts w:asciiTheme="minorHAnsi" w:hAnsiTheme="minorHAnsi" w:cstheme="minorHAnsi"/>
          <w:sz w:val="22"/>
        </w:rPr>
      </w:pPr>
    </w:p>
    <w:p w14:paraId="338A0874" w14:textId="149C1230" w:rsidR="00E77400" w:rsidRPr="00EE6D12" w:rsidRDefault="00BA068A"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Where the</w:t>
      </w:r>
      <w:r w:rsidR="00087C86" w:rsidRPr="00EE6D12">
        <w:rPr>
          <w:rFonts w:asciiTheme="minorHAnsi" w:hAnsiTheme="minorHAnsi" w:cstheme="minorHAnsi"/>
          <w:sz w:val="22"/>
        </w:rPr>
        <w:t xml:space="preserve"> Level 1</w:t>
      </w:r>
      <w:r w:rsidRPr="00EE6D12">
        <w:rPr>
          <w:rFonts w:asciiTheme="minorHAnsi" w:hAnsiTheme="minorHAnsi" w:cstheme="minorHAnsi"/>
          <w:sz w:val="22"/>
        </w:rPr>
        <w:t xml:space="preserve"> </w:t>
      </w:r>
      <w:r w:rsidR="00B26B96" w:rsidRPr="00EE6D12">
        <w:rPr>
          <w:rFonts w:asciiTheme="minorHAnsi" w:hAnsiTheme="minorHAnsi" w:cstheme="minorHAnsi"/>
          <w:sz w:val="22"/>
        </w:rPr>
        <w:t xml:space="preserve">or Level 2 </w:t>
      </w:r>
      <w:r w:rsidRPr="00EE6D12">
        <w:rPr>
          <w:rFonts w:asciiTheme="minorHAnsi" w:hAnsiTheme="minorHAnsi" w:cstheme="minorHAnsi"/>
          <w:sz w:val="22"/>
        </w:rPr>
        <w:t xml:space="preserve">Disciplinary Officer considers there is insufficient information relating to the allegation, the Disciplinary Officer will seek further information and/or clarification from the relevant parties, via the Investigative Officer, in order to enable a decision to be reached.  </w:t>
      </w:r>
    </w:p>
    <w:p w14:paraId="46370DCF" w14:textId="77777777" w:rsidR="00A356A2" w:rsidRPr="00EE6D12" w:rsidRDefault="00A356A2" w:rsidP="00F901EC">
      <w:pPr>
        <w:spacing w:after="0" w:line="276" w:lineRule="auto"/>
        <w:ind w:left="709" w:hanging="425"/>
        <w:rPr>
          <w:rFonts w:asciiTheme="minorHAnsi" w:hAnsiTheme="minorHAnsi" w:cstheme="minorHAnsi"/>
          <w:sz w:val="22"/>
        </w:rPr>
      </w:pPr>
    </w:p>
    <w:p w14:paraId="521C3F0A" w14:textId="50D3F5CE" w:rsidR="007E7A6F" w:rsidRPr="00EE6D12" w:rsidRDefault="003674EF"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Where the</w:t>
      </w:r>
      <w:r w:rsidR="00087C86" w:rsidRPr="00EE6D12">
        <w:rPr>
          <w:rFonts w:asciiTheme="minorHAnsi" w:hAnsiTheme="minorHAnsi" w:cstheme="minorHAnsi"/>
          <w:sz w:val="22"/>
        </w:rPr>
        <w:t xml:space="preserve"> </w:t>
      </w:r>
      <w:r w:rsidR="000F41FA" w:rsidRPr="00EE6D12">
        <w:rPr>
          <w:rFonts w:asciiTheme="minorHAnsi" w:hAnsiTheme="minorHAnsi" w:cstheme="minorHAnsi"/>
          <w:sz w:val="22"/>
        </w:rPr>
        <w:t xml:space="preserve">Level 1 or Level 2 </w:t>
      </w:r>
      <w:r w:rsidR="006C298B" w:rsidRPr="00EE6D12">
        <w:rPr>
          <w:rFonts w:asciiTheme="minorHAnsi" w:hAnsiTheme="minorHAnsi" w:cstheme="minorHAnsi"/>
          <w:sz w:val="22"/>
        </w:rPr>
        <w:t>Disciplinary</w:t>
      </w:r>
      <w:r w:rsidRPr="00EE6D12">
        <w:rPr>
          <w:rFonts w:asciiTheme="minorHAnsi" w:hAnsiTheme="minorHAnsi" w:cstheme="minorHAnsi"/>
          <w:sz w:val="22"/>
        </w:rPr>
        <w:t xml:space="preserve"> Officer decides that</w:t>
      </w:r>
      <w:r w:rsidR="00B26B96" w:rsidRPr="00EE6D12">
        <w:rPr>
          <w:rFonts w:asciiTheme="minorHAnsi" w:hAnsiTheme="minorHAnsi" w:cstheme="minorHAnsi"/>
          <w:sz w:val="22"/>
        </w:rPr>
        <w:t>:</w:t>
      </w:r>
      <w:r w:rsidR="008B02DB" w:rsidRPr="00EE6D12">
        <w:rPr>
          <w:rFonts w:asciiTheme="minorHAnsi" w:hAnsiTheme="minorHAnsi" w:cstheme="minorHAnsi"/>
          <w:sz w:val="22"/>
        </w:rPr>
        <w:t xml:space="preserve"> the information gathered through the investigation process is sufficient</w:t>
      </w:r>
      <w:r w:rsidR="00B26B96" w:rsidRPr="00EE6D12">
        <w:rPr>
          <w:rFonts w:asciiTheme="minorHAnsi" w:hAnsiTheme="minorHAnsi" w:cstheme="minorHAnsi"/>
          <w:sz w:val="22"/>
        </w:rPr>
        <w:t xml:space="preserve">; </w:t>
      </w:r>
      <w:r w:rsidR="002C13F2" w:rsidRPr="00EE6D12">
        <w:rPr>
          <w:rFonts w:asciiTheme="minorHAnsi" w:hAnsiTheme="minorHAnsi" w:cstheme="minorHAnsi"/>
          <w:sz w:val="22"/>
        </w:rPr>
        <w:t>the information does not support an allegation being confirmed,</w:t>
      </w:r>
      <w:r w:rsidR="008B02DB" w:rsidRPr="00EE6D12">
        <w:rPr>
          <w:rFonts w:asciiTheme="minorHAnsi" w:hAnsiTheme="minorHAnsi" w:cstheme="minorHAnsi"/>
          <w:sz w:val="22"/>
        </w:rPr>
        <w:t xml:space="preserve"> and</w:t>
      </w:r>
      <w:r w:rsidR="00B26B96" w:rsidRPr="00EE6D12">
        <w:rPr>
          <w:rFonts w:asciiTheme="minorHAnsi" w:hAnsiTheme="minorHAnsi" w:cstheme="minorHAnsi"/>
          <w:sz w:val="22"/>
        </w:rPr>
        <w:t xml:space="preserve">: </w:t>
      </w:r>
      <w:r w:rsidRPr="00EE6D12">
        <w:rPr>
          <w:rFonts w:asciiTheme="minorHAnsi" w:hAnsiTheme="minorHAnsi" w:cstheme="minorHAnsi"/>
          <w:sz w:val="22"/>
        </w:rPr>
        <w:t xml:space="preserve">the matter should not be the subject of further action, </w:t>
      </w:r>
      <w:r w:rsidR="008B02DB" w:rsidRPr="00EE6D12">
        <w:rPr>
          <w:rFonts w:asciiTheme="minorHAnsi" w:hAnsiTheme="minorHAnsi" w:cstheme="minorHAnsi"/>
          <w:sz w:val="22"/>
        </w:rPr>
        <w:t>the investigation report</w:t>
      </w:r>
      <w:r w:rsidRPr="00EE6D12">
        <w:rPr>
          <w:rFonts w:asciiTheme="minorHAnsi" w:hAnsiTheme="minorHAnsi" w:cstheme="minorHAnsi"/>
          <w:sz w:val="22"/>
        </w:rPr>
        <w:t xml:space="preserve"> shou</w:t>
      </w:r>
      <w:r w:rsidR="00273970" w:rsidRPr="00EE6D12">
        <w:rPr>
          <w:rFonts w:asciiTheme="minorHAnsi" w:hAnsiTheme="minorHAnsi" w:cstheme="minorHAnsi"/>
          <w:sz w:val="22"/>
        </w:rPr>
        <w:t>ld be retained on file by Academic Registry</w:t>
      </w:r>
      <w:r w:rsidR="00E13459" w:rsidRPr="00EE6D12">
        <w:rPr>
          <w:rFonts w:asciiTheme="minorHAnsi" w:hAnsiTheme="minorHAnsi" w:cstheme="minorHAnsi"/>
          <w:sz w:val="22"/>
        </w:rPr>
        <w:t xml:space="preserve">, in line with the Student Discipline Data Retention Schedule. </w:t>
      </w:r>
      <w:r w:rsidRPr="00EE6D12">
        <w:rPr>
          <w:rFonts w:asciiTheme="minorHAnsi" w:hAnsiTheme="minorHAnsi" w:cstheme="minorHAnsi"/>
          <w:sz w:val="22"/>
        </w:rPr>
        <w:t xml:space="preserve"> </w:t>
      </w:r>
      <w:r w:rsidR="00B26B96" w:rsidRPr="00EE6D12">
        <w:rPr>
          <w:rFonts w:asciiTheme="minorHAnsi" w:hAnsiTheme="minorHAnsi" w:cstheme="minorHAnsi"/>
          <w:sz w:val="22"/>
        </w:rPr>
        <w:t xml:space="preserve"> </w:t>
      </w:r>
    </w:p>
    <w:p w14:paraId="2A43C86F" w14:textId="77777777" w:rsidR="007E7A6F" w:rsidRPr="00EE6D12" w:rsidRDefault="007E7A6F" w:rsidP="00F901EC">
      <w:pPr>
        <w:spacing w:after="0" w:line="276" w:lineRule="auto"/>
        <w:ind w:left="709" w:hanging="425"/>
        <w:rPr>
          <w:rFonts w:asciiTheme="minorHAnsi" w:hAnsiTheme="minorHAnsi" w:cstheme="minorHAnsi"/>
          <w:sz w:val="22"/>
        </w:rPr>
      </w:pPr>
    </w:p>
    <w:p w14:paraId="5C0379E7" w14:textId="435F7C56" w:rsidR="004C1814" w:rsidRPr="00EE6D12" w:rsidRDefault="003674EF"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 xml:space="preserve">Where the </w:t>
      </w:r>
      <w:r w:rsidR="000F41FA" w:rsidRPr="00EE6D12">
        <w:rPr>
          <w:rFonts w:asciiTheme="minorHAnsi" w:hAnsiTheme="minorHAnsi" w:cstheme="minorHAnsi"/>
          <w:sz w:val="22"/>
        </w:rPr>
        <w:t>Level 1 or Level 2</w:t>
      </w:r>
      <w:r w:rsidR="00087C86" w:rsidRPr="00EE6D12">
        <w:rPr>
          <w:rFonts w:asciiTheme="minorHAnsi" w:hAnsiTheme="minorHAnsi" w:cstheme="minorHAnsi"/>
          <w:sz w:val="22"/>
        </w:rPr>
        <w:t xml:space="preserve"> </w:t>
      </w:r>
      <w:r w:rsidR="006C298B" w:rsidRPr="00EE6D12">
        <w:rPr>
          <w:rFonts w:asciiTheme="minorHAnsi" w:hAnsiTheme="minorHAnsi" w:cstheme="minorHAnsi"/>
          <w:sz w:val="22"/>
        </w:rPr>
        <w:t>Disciplinary</w:t>
      </w:r>
      <w:r w:rsidRPr="00EE6D12">
        <w:rPr>
          <w:rFonts w:asciiTheme="minorHAnsi" w:hAnsiTheme="minorHAnsi" w:cstheme="minorHAnsi"/>
          <w:sz w:val="22"/>
        </w:rPr>
        <w:t xml:space="preserve"> Officer considers that </w:t>
      </w:r>
      <w:r w:rsidR="008B02DB" w:rsidRPr="00EE6D12">
        <w:rPr>
          <w:rFonts w:asciiTheme="minorHAnsi" w:hAnsiTheme="minorHAnsi" w:cstheme="minorHAnsi"/>
          <w:sz w:val="22"/>
        </w:rPr>
        <w:t>the information gathered through the investigation process is sufficient and that the allegation is confirmed</w:t>
      </w:r>
      <w:r w:rsidRPr="00EE6D12">
        <w:rPr>
          <w:rFonts w:asciiTheme="minorHAnsi" w:hAnsiTheme="minorHAnsi" w:cstheme="minorHAnsi"/>
          <w:sz w:val="22"/>
        </w:rPr>
        <w:t>, t</w:t>
      </w:r>
      <w:r w:rsidR="00273970" w:rsidRPr="00EE6D12">
        <w:rPr>
          <w:rFonts w:asciiTheme="minorHAnsi" w:hAnsiTheme="minorHAnsi" w:cstheme="minorHAnsi"/>
          <w:sz w:val="22"/>
        </w:rPr>
        <w:t>hey ma</w:t>
      </w:r>
      <w:r w:rsidR="00C12A3F" w:rsidRPr="00EE6D12">
        <w:rPr>
          <w:rFonts w:asciiTheme="minorHAnsi" w:hAnsiTheme="minorHAnsi" w:cstheme="minorHAnsi"/>
          <w:sz w:val="22"/>
        </w:rPr>
        <w:t xml:space="preserve">y make a decision on the penalty to be applied in respect of the </w:t>
      </w:r>
      <w:r w:rsidR="00E13459" w:rsidRPr="00EE6D12">
        <w:rPr>
          <w:rFonts w:asciiTheme="minorHAnsi" w:hAnsiTheme="minorHAnsi" w:cstheme="minorHAnsi"/>
          <w:sz w:val="22"/>
        </w:rPr>
        <w:t>matter</w:t>
      </w:r>
      <w:r w:rsidR="008B02DB" w:rsidRPr="00EE6D12">
        <w:rPr>
          <w:rFonts w:asciiTheme="minorHAnsi" w:hAnsiTheme="minorHAnsi" w:cstheme="minorHAnsi"/>
          <w:sz w:val="22"/>
        </w:rPr>
        <w:t>.</w:t>
      </w:r>
      <w:r w:rsidR="00F879B8" w:rsidRPr="00EE6D12">
        <w:rPr>
          <w:rFonts w:asciiTheme="minorHAnsi" w:hAnsiTheme="minorHAnsi" w:cstheme="minorHAnsi"/>
          <w:sz w:val="22"/>
        </w:rPr>
        <w:t xml:space="preserve"> </w:t>
      </w:r>
      <w:r w:rsidR="00C12A3F" w:rsidRPr="00EE6D12">
        <w:rPr>
          <w:rFonts w:asciiTheme="minorHAnsi" w:hAnsiTheme="minorHAnsi" w:cstheme="minorHAnsi"/>
          <w:sz w:val="22"/>
        </w:rPr>
        <w:t>Where</w:t>
      </w:r>
      <w:r w:rsidRPr="00EE6D12">
        <w:rPr>
          <w:rFonts w:asciiTheme="minorHAnsi" w:hAnsiTheme="minorHAnsi" w:cstheme="minorHAnsi"/>
          <w:sz w:val="22"/>
        </w:rPr>
        <w:t xml:space="preserve"> </w:t>
      </w:r>
      <w:r w:rsidR="00C12A3F" w:rsidRPr="00EE6D12">
        <w:rPr>
          <w:rFonts w:asciiTheme="minorHAnsi" w:hAnsiTheme="minorHAnsi" w:cstheme="minorHAnsi"/>
          <w:sz w:val="22"/>
        </w:rPr>
        <w:t>penalties are to be applied the Disciplinary Officer</w:t>
      </w:r>
      <w:r w:rsidRPr="00EE6D12">
        <w:rPr>
          <w:rFonts w:asciiTheme="minorHAnsi" w:hAnsiTheme="minorHAnsi" w:cstheme="minorHAnsi"/>
          <w:sz w:val="22"/>
        </w:rPr>
        <w:t xml:space="preserve"> may </w:t>
      </w:r>
      <w:r w:rsidR="00C62152" w:rsidRPr="00EE6D12">
        <w:rPr>
          <w:rFonts w:asciiTheme="minorHAnsi" w:hAnsiTheme="minorHAnsi" w:cstheme="minorHAnsi"/>
          <w:sz w:val="22"/>
        </w:rPr>
        <w:t>act in line with the provisions</w:t>
      </w:r>
      <w:r w:rsidRPr="00EE6D12">
        <w:rPr>
          <w:rFonts w:asciiTheme="minorHAnsi" w:hAnsiTheme="minorHAnsi" w:cstheme="minorHAnsi"/>
          <w:sz w:val="22"/>
        </w:rPr>
        <w:t xml:space="preserve"> set out in sections </w:t>
      </w:r>
      <w:r w:rsidR="00EB5DD3" w:rsidRPr="00EE6D12">
        <w:rPr>
          <w:rFonts w:asciiTheme="minorHAnsi" w:hAnsiTheme="minorHAnsi" w:cstheme="minorHAnsi"/>
          <w:sz w:val="22"/>
        </w:rPr>
        <w:t>102</w:t>
      </w:r>
      <w:r w:rsidR="00056618" w:rsidRPr="00EE6D12">
        <w:rPr>
          <w:rFonts w:asciiTheme="minorHAnsi" w:hAnsiTheme="minorHAnsi" w:cstheme="minorHAnsi"/>
          <w:sz w:val="22"/>
        </w:rPr>
        <w:t xml:space="preserve"> </w:t>
      </w:r>
      <w:r w:rsidR="00FE2AD3" w:rsidRPr="00EE6D12">
        <w:rPr>
          <w:rFonts w:asciiTheme="minorHAnsi" w:hAnsiTheme="minorHAnsi" w:cstheme="minorHAnsi"/>
          <w:sz w:val="22"/>
        </w:rPr>
        <w:t>– 1</w:t>
      </w:r>
      <w:r w:rsidR="00C12A3F" w:rsidRPr="00EE6D12">
        <w:rPr>
          <w:rFonts w:asciiTheme="minorHAnsi" w:hAnsiTheme="minorHAnsi" w:cstheme="minorHAnsi"/>
          <w:sz w:val="22"/>
        </w:rPr>
        <w:t>0</w:t>
      </w:r>
      <w:r w:rsidR="00EB5DD3" w:rsidRPr="00EE6D12">
        <w:rPr>
          <w:rFonts w:asciiTheme="minorHAnsi" w:hAnsiTheme="minorHAnsi" w:cstheme="minorHAnsi"/>
          <w:sz w:val="22"/>
        </w:rPr>
        <w:t>6</w:t>
      </w:r>
      <w:r w:rsidR="00736D9E" w:rsidRPr="00EE6D12">
        <w:rPr>
          <w:rFonts w:asciiTheme="minorHAnsi" w:hAnsiTheme="minorHAnsi" w:cstheme="minorHAnsi"/>
          <w:sz w:val="22"/>
        </w:rPr>
        <w:t xml:space="preserve"> </w:t>
      </w:r>
      <w:r w:rsidRPr="00EE6D12">
        <w:rPr>
          <w:rFonts w:asciiTheme="minorHAnsi" w:hAnsiTheme="minorHAnsi" w:cstheme="minorHAnsi"/>
          <w:sz w:val="22"/>
        </w:rPr>
        <w:t>as appropriate.</w:t>
      </w:r>
      <w:r w:rsidR="00731247" w:rsidRPr="00EE6D12">
        <w:rPr>
          <w:rFonts w:asciiTheme="minorHAnsi" w:hAnsiTheme="minorHAnsi" w:cstheme="minorHAnsi"/>
          <w:sz w:val="22"/>
        </w:rPr>
        <w:t xml:space="preserve"> T</w:t>
      </w:r>
      <w:r w:rsidR="003D2CC8" w:rsidRPr="00EE6D12">
        <w:rPr>
          <w:rFonts w:asciiTheme="minorHAnsi" w:hAnsiTheme="minorHAnsi" w:cstheme="minorHAnsi"/>
          <w:sz w:val="22"/>
        </w:rPr>
        <w:t>he investigation report</w:t>
      </w:r>
      <w:r w:rsidR="00C12A3F" w:rsidRPr="00EE6D12">
        <w:rPr>
          <w:rFonts w:asciiTheme="minorHAnsi" w:hAnsiTheme="minorHAnsi" w:cstheme="minorHAnsi"/>
          <w:sz w:val="22"/>
        </w:rPr>
        <w:t>/information in respect of the matter</w:t>
      </w:r>
      <w:r w:rsidR="003D2CC8" w:rsidRPr="00EE6D12">
        <w:rPr>
          <w:rFonts w:asciiTheme="minorHAnsi" w:hAnsiTheme="minorHAnsi" w:cstheme="minorHAnsi"/>
          <w:sz w:val="22"/>
        </w:rPr>
        <w:t xml:space="preserve"> </w:t>
      </w:r>
      <w:r w:rsidR="00731247" w:rsidRPr="00EE6D12">
        <w:rPr>
          <w:rFonts w:asciiTheme="minorHAnsi" w:hAnsiTheme="minorHAnsi" w:cstheme="minorHAnsi"/>
          <w:sz w:val="22"/>
        </w:rPr>
        <w:t xml:space="preserve">and </w:t>
      </w:r>
      <w:r w:rsidR="00C12A3F" w:rsidRPr="00EE6D12">
        <w:rPr>
          <w:rFonts w:asciiTheme="minorHAnsi" w:hAnsiTheme="minorHAnsi" w:cstheme="minorHAnsi"/>
          <w:sz w:val="22"/>
        </w:rPr>
        <w:t xml:space="preserve">the </w:t>
      </w:r>
      <w:r w:rsidR="00731247" w:rsidRPr="00EE6D12">
        <w:rPr>
          <w:rFonts w:asciiTheme="minorHAnsi" w:hAnsiTheme="minorHAnsi" w:cstheme="minorHAnsi"/>
          <w:sz w:val="22"/>
        </w:rPr>
        <w:t xml:space="preserve">outcome decision will </w:t>
      </w:r>
      <w:r w:rsidR="003D2CC8" w:rsidRPr="00EE6D12">
        <w:rPr>
          <w:rFonts w:asciiTheme="minorHAnsi" w:hAnsiTheme="minorHAnsi" w:cstheme="minorHAnsi"/>
          <w:sz w:val="22"/>
        </w:rPr>
        <w:t>be retained on file by Academic Registry</w:t>
      </w:r>
      <w:r w:rsidR="00E13459" w:rsidRPr="00EE6D12">
        <w:rPr>
          <w:rFonts w:asciiTheme="minorHAnsi" w:hAnsiTheme="minorHAnsi" w:cstheme="minorHAnsi"/>
          <w:sz w:val="22"/>
        </w:rPr>
        <w:t>, in line with the Student Discipline Data Retention Schedule</w:t>
      </w:r>
      <w:r w:rsidR="003D2CC8" w:rsidRPr="00EE6D12">
        <w:rPr>
          <w:rFonts w:asciiTheme="minorHAnsi" w:hAnsiTheme="minorHAnsi" w:cstheme="minorHAnsi"/>
          <w:sz w:val="22"/>
        </w:rPr>
        <w:t xml:space="preserve">. </w:t>
      </w:r>
    </w:p>
    <w:p w14:paraId="28ABB2EA" w14:textId="77777777" w:rsidR="004C1814" w:rsidRPr="00EE6D12" w:rsidRDefault="004C1814" w:rsidP="00F901EC">
      <w:pPr>
        <w:spacing w:after="0" w:line="276" w:lineRule="auto"/>
        <w:ind w:left="709" w:hanging="425"/>
        <w:rPr>
          <w:rFonts w:asciiTheme="minorHAnsi" w:hAnsiTheme="minorHAnsi" w:cstheme="minorHAnsi"/>
          <w:sz w:val="22"/>
        </w:rPr>
      </w:pPr>
    </w:p>
    <w:p w14:paraId="3A0FA17D" w14:textId="589A9D14" w:rsidR="00B240F1" w:rsidRPr="00EE6D12" w:rsidRDefault="00DB60A5"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 xml:space="preserve">Where the </w:t>
      </w:r>
      <w:r w:rsidR="00B26B96" w:rsidRPr="00EE6D12">
        <w:rPr>
          <w:rFonts w:asciiTheme="minorHAnsi" w:hAnsiTheme="minorHAnsi" w:cstheme="minorHAnsi"/>
          <w:sz w:val="22"/>
        </w:rPr>
        <w:t>Level 1 or Level 2</w:t>
      </w:r>
      <w:r w:rsidR="00087C86" w:rsidRPr="00EE6D12">
        <w:rPr>
          <w:rFonts w:asciiTheme="minorHAnsi" w:hAnsiTheme="minorHAnsi" w:cstheme="minorHAnsi"/>
          <w:sz w:val="22"/>
        </w:rPr>
        <w:t xml:space="preserve"> </w:t>
      </w:r>
      <w:r w:rsidR="006C298B" w:rsidRPr="00EE6D12">
        <w:rPr>
          <w:rFonts w:asciiTheme="minorHAnsi" w:hAnsiTheme="minorHAnsi" w:cstheme="minorHAnsi"/>
          <w:sz w:val="22"/>
        </w:rPr>
        <w:t>Disciplinary</w:t>
      </w:r>
      <w:r w:rsidRPr="00EE6D12">
        <w:rPr>
          <w:rFonts w:asciiTheme="minorHAnsi" w:hAnsiTheme="minorHAnsi" w:cstheme="minorHAnsi"/>
          <w:sz w:val="22"/>
        </w:rPr>
        <w:t xml:space="preserve"> Officer considers that</w:t>
      </w:r>
      <w:r w:rsidR="00C12A3F" w:rsidRPr="00EE6D12">
        <w:rPr>
          <w:rFonts w:asciiTheme="minorHAnsi" w:hAnsiTheme="minorHAnsi" w:cstheme="minorHAnsi"/>
          <w:sz w:val="22"/>
        </w:rPr>
        <w:t xml:space="preserve"> an allegation is confirmed and</w:t>
      </w:r>
      <w:r w:rsidR="00056618" w:rsidRPr="00EE6D12">
        <w:rPr>
          <w:rFonts w:asciiTheme="minorHAnsi" w:hAnsiTheme="minorHAnsi" w:cstheme="minorHAnsi"/>
          <w:sz w:val="22"/>
        </w:rPr>
        <w:t xml:space="preserve"> the penalties</w:t>
      </w:r>
      <w:r w:rsidR="00AD3A2A" w:rsidRPr="00EE6D12">
        <w:rPr>
          <w:rFonts w:asciiTheme="minorHAnsi" w:hAnsiTheme="minorHAnsi" w:cstheme="minorHAnsi"/>
          <w:sz w:val="22"/>
        </w:rPr>
        <w:t xml:space="preserve"> available to them under this C</w:t>
      </w:r>
      <w:r w:rsidRPr="00EE6D12">
        <w:rPr>
          <w:rFonts w:asciiTheme="minorHAnsi" w:hAnsiTheme="minorHAnsi" w:cstheme="minorHAnsi"/>
          <w:sz w:val="22"/>
        </w:rPr>
        <w:t>ode are or may be inadequate</w:t>
      </w:r>
      <w:r w:rsidR="00056618" w:rsidRPr="00EE6D12">
        <w:rPr>
          <w:rFonts w:asciiTheme="minorHAnsi" w:hAnsiTheme="minorHAnsi" w:cstheme="minorHAnsi"/>
          <w:sz w:val="22"/>
        </w:rPr>
        <w:t xml:space="preserve"> to address the gravity of the offence</w:t>
      </w:r>
      <w:r w:rsidRPr="00EE6D12">
        <w:rPr>
          <w:rFonts w:asciiTheme="minorHAnsi" w:hAnsiTheme="minorHAnsi" w:cstheme="minorHAnsi"/>
          <w:sz w:val="22"/>
        </w:rPr>
        <w:t xml:space="preserve">, </w:t>
      </w:r>
      <w:r w:rsidR="00871676" w:rsidRPr="00EE6D12">
        <w:rPr>
          <w:rFonts w:asciiTheme="minorHAnsi" w:hAnsiTheme="minorHAnsi" w:cstheme="minorHAnsi"/>
          <w:sz w:val="22"/>
        </w:rPr>
        <w:t xml:space="preserve">in order to ensure the matter is addressed appropriately and proportionately, </w:t>
      </w:r>
      <w:r w:rsidRPr="00EE6D12">
        <w:rPr>
          <w:rFonts w:asciiTheme="minorHAnsi" w:hAnsiTheme="minorHAnsi" w:cstheme="minorHAnsi"/>
          <w:sz w:val="22"/>
        </w:rPr>
        <w:t xml:space="preserve">he/she may escalate the matter to the next level of </w:t>
      </w:r>
      <w:r w:rsidR="00871676" w:rsidRPr="00EE6D12">
        <w:rPr>
          <w:rFonts w:asciiTheme="minorHAnsi" w:hAnsiTheme="minorHAnsi" w:cstheme="minorHAnsi"/>
          <w:sz w:val="22"/>
        </w:rPr>
        <w:t xml:space="preserve">offence, and the relevant </w:t>
      </w:r>
      <w:r w:rsidR="006C298B" w:rsidRPr="00EE6D12">
        <w:rPr>
          <w:rFonts w:asciiTheme="minorHAnsi" w:hAnsiTheme="minorHAnsi" w:cstheme="minorHAnsi"/>
          <w:sz w:val="22"/>
        </w:rPr>
        <w:t>Disciplinary</w:t>
      </w:r>
      <w:r w:rsidRPr="00EE6D12">
        <w:rPr>
          <w:rFonts w:asciiTheme="minorHAnsi" w:hAnsiTheme="minorHAnsi" w:cstheme="minorHAnsi"/>
          <w:sz w:val="22"/>
        </w:rPr>
        <w:t xml:space="preserve"> Officer </w:t>
      </w:r>
      <w:r w:rsidR="00871676" w:rsidRPr="00EE6D12">
        <w:rPr>
          <w:rFonts w:asciiTheme="minorHAnsi" w:hAnsiTheme="minorHAnsi" w:cstheme="minorHAnsi"/>
          <w:sz w:val="22"/>
        </w:rPr>
        <w:t xml:space="preserve">for that level </w:t>
      </w:r>
      <w:r w:rsidR="00AD3A2A" w:rsidRPr="00EE6D12">
        <w:rPr>
          <w:rFonts w:asciiTheme="minorHAnsi" w:hAnsiTheme="minorHAnsi" w:cstheme="minorHAnsi"/>
          <w:sz w:val="22"/>
        </w:rPr>
        <w:t>within this C</w:t>
      </w:r>
      <w:r w:rsidRPr="00EE6D12">
        <w:rPr>
          <w:rFonts w:asciiTheme="minorHAnsi" w:hAnsiTheme="minorHAnsi" w:cstheme="minorHAnsi"/>
          <w:sz w:val="22"/>
        </w:rPr>
        <w:t xml:space="preserve">ode. Therefore, a matter may be </w:t>
      </w:r>
      <w:r w:rsidR="006E23CE" w:rsidRPr="00EE6D12">
        <w:rPr>
          <w:rFonts w:asciiTheme="minorHAnsi" w:hAnsiTheme="minorHAnsi" w:cstheme="minorHAnsi"/>
          <w:sz w:val="22"/>
        </w:rPr>
        <w:t xml:space="preserve">initially considered at one offence level, but may subsequently be </w:t>
      </w:r>
      <w:r w:rsidRPr="00EE6D12">
        <w:rPr>
          <w:rFonts w:asciiTheme="minorHAnsi" w:hAnsiTheme="minorHAnsi" w:cstheme="minorHAnsi"/>
          <w:sz w:val="22"/>
        </w:rPr>
        <w:t xml:space="preserve">escalated </w:t>
      </w:r>
      <w:r w:rsidR="006E23CE" w:rsidRPr="00EE6D12">
        <w:rPr>
          <w:rFonts w:asciiTheme="minorHAnsi" w:hAnsiTheme="minorHAnsi" w:cstheme="minorHAnsi"/>
          <w:sz w:val="22"/>
        </w:rPr>
        <w:t>to a hi</w:t>
      </w:r>
      <w:r w:rsidR="00AD3A2A" w:rsidRPr="00EE6D12">
        <w:rPr>
          <w:rFonts w:asciiTheme="minorHAnsi" w:hAnsiTheme="minorHAnsi" w:cstheme="minorHAnsi"/>
          <w:sz w:val="22"/>
        </w:rPr>
        <w:t>gher offence level within this C</w:t>
      </w:r>
      <w:r w:rsidR="006E23CE" w:rsidRPr="00EE6D12">
        <w:rPr>
          <w:rFonts w:asciiTheme="minorHAnsi" w:hAnsiTheme="minorHAnsi" w:cstheme="minorHAnsi"/>
          <w:sz w:val="22"/>
        </w:rPr>
        <w:t xml:space="preserve">ode as appropriate to the circumstances. Escalation may take place </w:t>
      </w:r>
      <w:r w:rsidR="003D2CC8" w:rsidRPr="00EE6D12">
        <w:rPr>
          <w:rFonts w:asciiTheme="minorHAnsi" w:hAnsiTheme="minorHAnsi" w:cstheme="minorHAnsi"/>
          <w:sz w:val="22"/>
        </w:rPr>
        <w:t>from</w:t>
      </w:r>
      <w:r w:rsidRPr="00EE6D12">
        <w:rPr>
          <w:rFonts w:asciiTheme="minorHAnsi" w:hAnsiTheme="minorHAnsi" w:cstheme="minorHAnsi"/>
          <w:sz w:val="22"/>
        </w:rPr>
        <w:t xml:space="preserve"> a Level 1 </w:t>
      </w:r>
      <w:r w:rsidR="006C298B" w:rsidRPr="00EE6D12">
        <w:rPr>
          <w:rFonts w:asciiTheme="minorHAnsi" w:hAnsiTheme="minorHAnsi" w:cstheme="minorHAnsi"/>
          <w:sz w:val="22"/>
        </w:rPr>
        <w:t>Disciplinary</w:t>
      </w:r>
      <w:r w:rsidRPr="00EE6D12">
        <w:rPr>
          <w:rFonts w:asciiTheme="minorHAnsi" w:hAnsiTheme="minorHAnsi" w:cstheme="minorHAnsi"/>
          <w:sz w:val="22"/>
        </w:rPr>
        <w:t xml:space="preserve"> Officer</w:t>
      </w:r>
      <w:r w:rsidR="00736D9E" w:rsidRPr="00EE6D12">
        <w:rPr>
          <w:rFonts w:asciiTheme="minorHAnsi" w:hAnsiTheme="minorHAnsi" w:cstheme="minorHAnsi"/>
          <w:sz w:val="22"/>
        </w:rPr>
        <w:t xml:space="preserve"> to </w:t>
      </w:r>
      <w:r w:rsidR="00B26B96" w:rsidRPr="00EE6D12">
        <w:rPr>
          <w:rFonts w:asciiTheme="minorHAnsi" w:hAnsiTheme="minorHAnsi" w:cstheme="minorHAnsi"/>
          <w:sz w:val="22"/>
        </w:rPr>
        <w:t>a Level 2 Disciplinary Officer, or from a Level 2 Disciplinary Officer to the Student Discipline Committee</w:t>
      </w:r>
      <w:r w:rsidR="00B74EBF" w:rsidRPr="00EE6D12">
        <w:rPr>
          <w:rFonts w:asciiTheme="minorHAnsi" w:hAnsiTheme="minorHAnsi" w:cstheme="minorHAnsi"/>
          <w:sz w:val="22"/>
        </w:rPr>
        <w:t xml:space="preserve"> which acts as the Level 3 Disciplinary Officer</w:t>
      </w:r>
      <w:r w:rsidR="00B26B96" w:rsidRPr="00EE6D12">
        <w:rPr>
          <w:rFonts w:asciiTheme="minorHAnsi" w:hAnsiTheme="minorHAnsi" w:cstheme="minorHAnsi"/>
          <w:sz w:val="22"/>
        </w:rPr>
        <w:t xml:space="preserve">. </w:t>
      </w:r>
      <w:r w:rsidR="003F033A" w:rsidRPr="00EE6D12">
        <w:rPr>
          <w:rFonts w:asciiTheme="minorHAnsi" w:hAnsiTheme="minorHAnsi" w:cstheme="minorHAnsi"/>
          <w:sz w:val="22"/>
        </w:rPr>
        <w:t xml:space="preserve">Such escalations </w:t>
      </w:r>
      <w:r w:rsidR="006E23CE" w:rsidRPr="00EE6D12">
        <w:rPr>
          <w:rFonts w:asciiTheme="minorHAnsi" w:hAnsiTheme="minorHAnsi" w:cstheme="minorHAnsi"/>
          <w:sz w:val="22"/>
        </w:rPr>
        <w:t xml:space="preserve">to Level 3 </w:t>
      </w:r>
      <w:r w:rsidR="003F033A" w:rsidRPr="00EE6D12">
        <w:rPr>
          <w:rFonts w:asciiTheme="minorHAnsi" w:hAnsiTheme="minorHAnsi" w:cstheme="minorHAnsi"/>
          <w:sz w:val="22"/>
        </w:rPr>
        <w:t xml:space="preserve">should </w:t>
      </w:r>
      <w:r w:rsidR="00667B91" w:rsidRPr="00EE6D12">
        <w:rPr>
          <w:rFonts w:asciiTheme="minorHAnsi" w:hAnsiTheme="minorHAnsi" w:cstheme="minorHAnsi"/>
          <w:sz w:val="22"/>
        </w:rPr>
        <w:t xml:space="preserve">be </w:t>
      </w:r>
      <w:r w:rsidR="003F033A" w:rsidRPr="00EE6D12">
        <w:rPr>
          <w:rFonts w:asciiTheme="minorHAnsi" w:hAnsiTheme="minorHAnsi" w:cstheme="minorHAnsi"/>
          <w:sz w:val="22"/>
        </w:rPr>
        <w:t xml:space="preserve">directed to </w:t>
      </w:r>
      <w:r w:rsidR="00B26B96" w:rsidRPr="00EE6D12">
        <w:rPr>
          <w:rFonts w:asciiTheme="minorHAnsi" w:hAnsiTheme="minorHAnsi" w:cstheme="minorHAnsi"/>
          <w:sz w:val="22"/>
        </w:rPr>
        <w:t xml:space="preserve">Academic Registry via </w:t>
      </w:r>
      <w:hyperlink r:id="rId19" w:history="1">
        <w:r w:rsidR="00B26B96" w:rsidRPr="00EE6D12">
          <w:rPr>
            <w:rStyle w:val="Hyperlink"/>
            <w:rFonts w:asciiTheme="minorHAnsi" w:hAnsiTheme="minorHAnsi" w:cstheme="minorHAnsi"/>
            <w:sz w:val="22"/>
          </w:rPr>
          <w:t>studentdiscipline@stir.ac.uk</w:t>
        </w:r>
      </w:hyperlink>
      <w:r w:rsidR="00B26B96" w:rsidRPr="00EE6D12">
        <w:rPr>
          <w:rFonts w:asciiTheme="minorHAnsi" w:hAnsiTheme="minorHAnsi" w:cstheme="minorHAnsi"/>
          <w:sz w:val="22"/>
        </w:rPr>
        <w:t xml:space="preserve"> </w:t>
      </w:r>
      <w:r w:rsidR="003F033A" w:rsidRPr="00EE6D12">
        <w:rPr>
          <w:rFonts w:asciiTheme="minorHAnsi" w:hAnsiTheme="minorHAnsi" w:cstheme="minorHAnsi"/>
          <w:sz w:val="22"/>
        </w:rPr>
        <w:t>in the first instance</w:t>
      </w:r>
      <w:r w:rsidR="00E55B51" w:rsidRPr="00EE6D12">
        <w:rPr>
          <w:rFonts w:asciiTheme="minorHAnsi" w:hAnsiTheme="minorHAnsi" w:cstheme="minorHAnsi"/>
          <w:sz w:val="22"/>
        </w:rPr>
        <w:t xml:space="preserve">. Academic Registry will then facilitate the </w:t>
      </w:r>
      <w:r w:rsidR="00B26B96" w:rsidRPr="00EE6D12">
        <w:rPr>
          <w:rFonts w:asciiTheme="minorHAnsi" w:hAnsiTheme="minorHAnsi" w:cstheme="minorHAnsi"/>
          <w:sz w:val="22"/>
        </w:rPr>
        <w:t>matter being considered by the Student D</w:t>
      </w:r>
      <w:r w:rsidR="00E55B51" w:rsidRPr="00EE6D12">
        <w:rPr>
          <w:rFonts w:asciiTheme="minorHAnsi" w:hAnsiTheme="minorHAnsi" w:cstheme="minorHAnsi"/>
          <w:sz w:val="22"/>
        </w:rPr>
        <w:t>iscipline Committee</w:t>
      </w:r>
      <w:r w:rsidR="00667B91" w:rsidRPr="00EE6D12">
        <w:rPr>
          <w:rFonts w:asciiTheme="minorHAnsi" w:hAnsiTheme="minorHAnsi" w:cstheme="minorHAnsi"/>
          <w:sz w:val="22"/>
        </w:rPr>
        <w:t>.</w:t>
      </w:r>
    </w:p>
    <w:p w14:paraId="63703508" w14:textId="07011941" w:rsidR="004C1814" w:rsidRPr="00EE6D12" w:rsidRDefault="004C1814" w:rsidP="00F901EC">
      <w:pPr>
        <w:spacing w:after="0" w:line="276" w:lineRule="auto"/>
        <w:ind w:left="0" w:firstLine="0"/>
        <w:rPr>
          <w:rFonts w:asciiTheme="minorHAnsi" w:hAnsiTheme="minorHAnsi" w:cstheme="minorHAnsi"/>
          <w:sz w:val="22"/>
        </w:rPr>
      </w:pPr>
    </w:p>
    <w:p w14:paraId="4F9B8042" w14:textId="2AC1AF56" w:rsidR="00EB5DD3" w:rsidRPr="00EE6D12" w:rsidRDefault="00056618"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Where a matter is escalated</w:t>
      </w:r>
      <w:r w:rsidR="00513428" w:rsidRPr="00EE6D12">
        <w:rPr>
          <w:rFonts w:asciiTheme="minorHAnsi" w:hAnsiTheme="minorHAnsi" w:cstheme="minorHAnsi"/>
          <w:sz w:val="22"/>
        </w:rPr>
        <w:t xml:space="preserve"> and</w:t>
      </w:r>
      <w:r w:rsidR="00B1284F" w:rsidRPr="00EE6D12">
        <w:rPr>
          <w:rFonts w:asciiTheme="minorHAnsi" w:hAnsiTheme="minorHAnsi" w:cstheme="minorHAnsi"/>
          <w:sz w:val="22"/>
        </w:rPr>
        <w:t xml:space="preserve"> </w:t>
      </w:r>
      <w:r w:rsidRPr="00EE6D12">
        <w:rPr>
          <w:rFonts w:asciiTheme="minorHAnsi" w:hAnsiTheme="minorHAnsi" w:cstheme="minorHAnsi"/>
          <w:sz w:val="22"/>
        </w:rPr>
        <w:t xml:space="preserve">is to be considered and decided upon by the </w:t>
      </w:r>
      <w:r w:rsidR="00040566" w:rsidRPr="00EE6D12">
        <w:rPr>
          <w:rFonts w:asciiTheme="minorHAnsi" w:hAnsiTheme="minorHAnsi" w:cstheme="minorHAnsi"/>
          <w:sz w:val="22"/>
        </w:rPr>
        <w:t xml:space="preserve">Student </w:t>
      </w:r>
      <w:r w:rsidRPr="00EE6D12">
        <w:rPr>
          <w:rFonts w:asciiTheme="minorHAnsi" w:hAnsiTheme="minorHAnsi" w:cstheme="minorHAnsi"/>
          <w:sz w:val="22"/>
        </w:rPr>
        <w:t xml:space="preserve">Discipline Committee, this will progress in line with </w:t>
      </w:r>
      <w:r w:rsidR="00B52EDE" w:rsidRPr="00EE6D12">
        <w:rPr>
          <w:rFonts w:asciiTheme="minorHAnsi" w:hAnsiTheme="minorHAnsi" w:cstheme="minorHAnsi"/>
          <w:sz w:val="22"/>
        </w:rPr>
        <w:t xml:space="preserve">the overall </w:t>
      </w:r>
      <w:r w:rsidR="00AD3A2A" w:rsidRPr="00EE6D12">
        <w:rPr>
          <w:rFonts w:asciiTheme="minorHAnsi" w:hAnsiTheme="minorHAnsi" w:cstheme="minorHAnsi"/>
          <w:sz w:val="22"/>
        </w:rPr>
        <w:t>provisions of this C</w:t>
      </w:r>
      <w:r w:rsidR="00B52EDE" w:rsidRPr="00EE6D12">
        <w:rPr>
          <w:rFonts w:asciiTheme="minorHAnsi" w:hAnsiTheme="minorHAnsi" w:cstheme="minorHAnsi"/>
          <w:sz w:val="22"/>
        </w:rPr>
        <w:t xml:space="preserve">ode regarding the disciplinary process, as set out in </w:t>
      </w:r>
      <w:r w:rsidRPr="00EE6D12">
        <w:rPr>
          <w:rFonts w:asciiTheme="minorHAnsi" w:hAnsiTheme="minorHAnsi" w:cstheme="minorHAnsi"/>
          <w:sz w:val="22"/>
        </w:rPr>
        <w:t>paragraphs</w:t>
      </w:r>
      <w:r w:rsidR="00B52EDE" w:rsidRPr="00EE6D12">
        <w:rPr>
          <w:rFonts w:asciiTheme="minorHAnsi" w:hAnsiTheme="minorHAnsi" w:cstheme="minorHAnsi"/>
          <w:sz w:val="22"/>
        </w:rPr>
        <w:t xml:space="preserve"> </w:t>
      </w:r>
      <w:r w:rsidR="0025558E" w:rsidRPr="00EE6D12">
        <w:rPr>
          <w:rFonts w:asciiTheme="minorHAnsi" w:hAnsiTheme="minorHAnsi" w:cstheme="minorHAnsi"/>
          <w:sz w:val="22"/>
        </w:rPr>
        <w:t>3</w:t>
      </w:r>
      <w:r w:rsidR="00EB5DD3" w:rsidRPr="00EE6D12">
        <w:rPr>
          <w:rFonts w:asciiTheme="minorHAnsi" w:hAnsiTheme="minorHAnsi" w:cstheme="minorHAnsi"/>
          <w:sz w:val="22"/>
        </w:rPr>
        <w:t>8</w:t>
      </w:r>
      <w:r w:rsidR="0025558E" w:rsidRPr="00EE6D12">
        <w:rPr>
          <w:rFonts w:asciiTheme="minorHAnsi" w:hAnsiTheme="minorHAnsi" w:cstheme="minorHAnsi"/>
          <w:sz w:val="22"/>
        </w:rPr>
        <w:t xml:space="preserve"> – </w:t>
      </w:r>
      <w:r w:rsidR="00EB5DD3" w:rsidRPr="00EE6D12">
        <w:rPr>
          <w:rFonts w:asciiTheme="minorHAnsi" w:hAnsiTheme="minorHAnsi" w:cstheme="minorHAnsi"/>
          <w:sz w:val="22"/>
        </w:rPr>
        <w:t>51</w:t>
      </w:r>
      <w:r w:rsidR="00B52EDE" w:rsidRPr="00EE6D12">
        <w:rPr>
          <w:rFonts w:asciiTheme="minorHAnsi" w:hAnsiTheme="minorHAnsi" w:cstheme="minorHAnsi"/>
          <w:sz w:val="22"/>
        </w:rPr>
        <w:t xml:space="preserve"> and also in line with paragraphs </w:t>
      </w:r>
      <w:r w:rsidR="00EB5DD3" w:rsidRPr="00EE6D12">
        <w:rPr>
          <w:rFonts w:asciiTheme="minorHAnsi" w:hAnsiTheme="minorHAnsi" w:cstheme="minorHAnsi"/>
          <w:sz w:val="22"/>
        </w:rPr>
        <w:t>80</w:t>
      </w:r>
      <w:r w:rsidR="00B1284F" w:rsidRPr="00EE6D12">
        <w:rPr>
          <w:rFonts w:asciiTheme="minorHAnsi" w:hAnsiTheme="minorHAnsi" w:cstheme="minorHAnsi"/>
          <w:sz w:val="22"/>
        </w:rPr>
        <w:t xml:space="preserve"> to </w:t>
      </w:r>
      <w:r w:rsidR="00EB5DD3" w:rsidRPr="00EE6D12">
        <w:rPr>
          <w:rFonts w:asciiTheme="minorHAnsi" w:hAnsiTheme="minorHAnsi" w:cstheme="minorHAnsi"/>
          <w:sz w:val="22"/>
        </w:rPr>
        <w:t>101</w:t>
      </w:r>
      <w:r w:rsidRPr="00EE6D12">
        <w:rPr>
          <w:rFonts w:asciiTheme="minorHAnsi" w:hAnsiTheme="minorHAnsi" w:cstheme="minorHAnsi"/>
          <w:sz w:val="22"/>
        </w:rPr>
        <w:t>.</w:t>
      </w:r>
    </w:p>
    <w:p w14:paraId="2E0B8C88" w14:textId="77777777" w:rsidR="00EB5DD3" w:rsidRPr="00EE6D12" w:rsidRDefault="00EB5DD3" w:rsidP="00F901EC">
      <w:pPr>
        <w:spacing w:after="0" w:line="276" w:lineRule="auto"/>
        <w:ind w:left="709" w:hanging="425"/>
        <w:rPr>
          <w:rFonts w:asciiTheme="minorHAnsi" w:hAnsiTheme="minorHAnsi" w:cstheme="minorHAnsi"/>
          <w:sz w:val="22"/>
        </w:rPr>
      </w:pPr>
    </w:p>
    <w:p w14:paraId="0C0D8BBE" w14:textId="2D8141AC" w:rsidR="00A356A2" w:rsidRPr="00EE6D12" w:rsidRDefault="00B1284F" w:rsidP="00F901EC">
      <w:pPr>
        <w:numPr>
          <w:ilvl w:val="0"/>
          <w:numId w:val="1"/>
        </w:numPr>
        <w:spacing w:after="0" w:line="276" w:lineRule="auto"/>
        <w:ind w:left="709" w:hanging="425"/>
        <w:rPr>
          <w:rFonts w:asciiTheme="minorHAnsi" w:hAnsiTheme="minorHAnsi" w:cstheme="minorHAnsi"/>
          <w:b/>
          <w:sz w:val="22"/>
        </w:rPr>
      </w:pPr>
      <w:r w:rsidRPr="00EE6D12">
        <w:rPr>
          <w:rFonts w:asciiTheme="minorHAnsi" w:hAnsiTheme="minorHAnsi" w:cstheme="minorHAnsi"/>
          <w:sz w:val="22"/>
        </w:rPr>
        <w:t>Where</w:t>
      </w:r>
      <w:r w:rsidR="00056618" w:rsidRPr="00EE6D12">
        <w:rPr>
          <w:rFonts w:asciiTheme="minorHAnsi" w:hAnsiTheme="minorHAnsi" w:cstheme="minorHAnsi"/>
          <w:sz w:val="22"/>
        </w:rPr>
        <w:t xml:space="preserve"> a Disciplinary Officer ha</w:t>
      </w:r>
      <w:r w:rsidRPr="00EE6D12">
        <w:rPr>
          <w:rFonts w:asciiTheme="minorHAnsi" w:hAnsiTheme="minorHAnsi" w:cstheme="minorHAnsi"/>
          <w:sz w:val="22"/>
        </w:rPr>
        <w:t xml:space="preserve">s decided on the outcome of </w:t>
      </w:r>
      <w:r w:rsidR="00056618" w:rsidRPr="00EE6D12">
        <w:rPr>
          <w:rFonts w:asciiTheme="minorHAnsi" w:hAnsiTheme="minorHAnsi" w:cstheme="minorHAnsi"/>
          <w:sz w:val="22"/>
        </w:rPr>
        <w:t>di</w:t>
      </w:r>
      <w:r w:rsidR="007E37F5" w:rsidRPr="00EE6D12">
        <w:rPr>
          <w:rFonts w:asciiTheme="minorHAnsi" w:hAnsiTheme="minorHAnsi" w:cstheme="minorHAnsi"/>
          <w:sz w:val="22"/>
        </w:rPr>
        <w:t xml:space="preserve">sciplinary action, the decision will be simultaneously communicated to the </w:t>
      </w:r>
      <w:r w:rsidR="00443F09" w:rsidRPr="00EE6D12">
        <w:rPr>
          <w:rFonts w:asciiTheme="minorHAnsi" w:hAnsiTheme="minorHAnsi" w:cstheme="minorHAnsi"/>
          <w:sz w:val="22"/>
        </w:rPr>
        <w:t xml:space="preserve">responding </w:t>
      </w:r>
      <w:r w:rsidR="007E37F5" w:rsidRPr="00EE6D12">
        <w:rPr>
          <w:rFonts w:asciiTheme="minorHAnsi" w:hAnsiTheme="minorHAnsi" w:cstheme="minorHAnsi"/>
          <w:sz w:val="22"/>
        </w:rPr>
        <w:t>student and</w:t>
      </w:r>
      <w:r w:rsidR="00443F09" w:rsidRPr="00EE6D12">
        <w:rPr>
          <w:rFonts w:asciiTheme="minorHAnsi" w:hAnsiTheme="minorHAnsi" w:cstheme="minorHAnsi"/>
          <w:sz w:val="22"/>
        </w:rPr>
        <w:t xml:space="preserve"> the</w:t>
      </w:r>
      <w:r w:rsidR="007E37F5" w:rsidRPr="00EE6D12">
        <w:rPr>
          <w:rFonts w:asciiTheme="minorHAnsi" w:hAnsiTheme="minorHAnsi" w:cstheme="minorHAnsi"/>
          <w:sz w:val="22"/>
        </w:rPr>
        <w:t xml:space="preserve"> </w:t>
      </w:r>
      <w:r w:rsidR="00443F09" w:rsidRPr="00EE6D12">
        <w:rPr>
          <w:rFonts w:asciiTheme="minorHAnsi" w:hAnsiTheme="minorHAnsi" w:cstheme="minorHAnsi"/>
          <w:sz w:val="22"/>
        </w:rPr>
        <w:t xml:space="preserve">student/individual </w:t>
      </w:r>
      <w:r w:rsidR="007E37F5" w:rsidRPr="00EE6D12">
        <w:rPr>
          <w:rFonts w:asciiTheme="minorHAnsi" w:hAnsiTheme="minorHAnsi" w:cstheme="minorHAnsi"/>
          <w:sz w:val="22"/>
        </w:rPr>
        <w:t xml:space="preserve">who made the allegation, </w:t>
      </w:r>
      <w:r w:rsidR="00CB5581" w:rsidRPr="00EE6D12">
        <w:rPr>
          <w:rFonts w:asciiTheme="minorHAnsi" w:hAnsiTheme="minorHAnsi" w:cstheme="minorHAnsi"/>
          <w:sz w:val="22"/>
        </w:rPr>
        <w:t>in writing</w:t>
      </w:r>
      <w:r w:rsidR="007E37F5" w:rsidRPr="00EE6D12">
        <w:rPr>
          <w:rFonts w:asciiTheme="minorHAnsi" w:hAnsiTheme="minorHAnsi" w:cstheme="minorHAnsi"/>
          <w:sz w:val="22"/>
        </w:rPr>
        <w:t>. The communication will provide</w:t>
      </w:r>
      <w:r w:rsidR="003C019E" w:rsidRPr="00EE6D12">
        <w:rPr>
          <w:rFonts w:asciiTheme="minorHAnsi" w:hAnsiTheme="minorHAnsi" w:cstheme="minorHAnsi"/>
          <w:sz w:val="22"/>
        </w:rPr>
        <w:t xml:space="preserve"> both with</w:t>
      </w:r>
      <w:r w:rsidR="007E37F5" w:rsidRPr="00EE6D12">
        <w:rPr>
          <w:rFonts w:asciiTheme="minorHAnsi" w:hAnsiTheme="minorHAnsi" w:cstheme="minorHAnsi"/>
          <w:sz w:val="22"/>
        </w:rPr>
        <w:t xml:space="preserve"> a concise summary of reasons for the decision and details of any right of appeal.</w:t>
      </w:r>
      <w:r w:rsidR="00443F09" w:rsidRPr="00EE6D12">
        <w:rPr>
          <w:rFonts w:asciiTheme="minorHAnsi" w:hAnsiTheme="minorHAnsi" w:cstheme="minorHAnsi"/>
          <w:sz w:val="22"/>
        </w:rPr>
        <w:t xml:space="preserve"> </w:t>
      </w:r>
      <w:r w:rsidR="0082099F" w:rsidRPr="00EE6D12">
        <w:rPr>
          <w:rFonts w:asciiTheme="minorHAnsi" w:hAnsiTheme="minorHAnsi" w:cstheme="minorHAnsi"/>
          <w:sz w:val="22"/>
        </w:rPr>
        <w:t>Notifications of disciplinary outcomes are a</w:t>
      </w:r>
      <w:r w:rsidR="006154BB" w:rsidRPr="00EE6D12">
        <w:rPr>
          <w:rFonts w:asciiTheme="minorHAnsi" w:hAnsiTheme="minorHAnsi" w:cstheme="minorHAnsi"/>
          <w:sz w:val="22"/>
        </w:rPr>
        <w:t>lso communicated to Student Support Services</w:t>
      </w:r>
      <w:r w:rsidR="0082099F" w:rsidRPr="00EE6D12">
        <w:rPr>
          <w:rFonts w:asciiTheme="minorHAnsi" w:hAnsiTheme="minorHAnsi" w:cstheme="minorHAnsi"/>
          <w:sz w:val="22"/>
        </w:rPr>
        <w:t xml:space="preserve"> to facilitate support being provided to students where appropriate.</w:t>
      </w:r>
    </w:p>
    <w:p w14:paraId="41B6D89B" w14:textId="34930ECE" w:rsidR="006725FE" w:rsidRDefault="006725FE" w:rsidP="00F901EC">
      <w:pPr>
        <w:spacing w:after="0" w:line="276" w:lineRule="auto"/>
        <w:ind w:left="0" w:firstLine="0"/>
        <w:jc w:val="left"/>
        <w:rPr>
          <w:rFonts w:asciiTheme="minorHAnsi" w:hAnsiTheme="minorHAnsi" w:cstheme="minorHAnsi"/>
          <w:b/>
          <w:i/>
          <w:sz w:val="22"/>
        </w:rPr>
      </w:pPr>
    </w:p>
    <w:p w14:paraId="68AA8138" w14:textId="77777777" w:rsidR="006725FE" w:rsidRDefault="006725FE" w:rsidP="00F901EC">
      <w:pPr>
        <w:pStyle w:val="Heading2"/>
        <w:spacing w:after="0" w:line="276" w:lineRule="auto"/>
        <w:ind w:left="709" w:hanging="425"/>
        <w:jc w:val="both"/>
        <w:rPr>
          <w:rFonts w:asciiTheme="minorHAnsi" w:hAnsiTheme="minorHAnsi" w:cstheme="minorHAnsi"/>
          <w:sz w:val="22"/>
        </w:rPr>
      </w:pPr>
    </w:p>
    <w:p w14:paraId="5E66CC7E" w14:textId="72F97FD8" w:rsidR="00BC43C2" w:rsidRPr="00EE6D12" w:rsidRDefault="00B26B96" w:rsidP="00F901EC">
      <w:pPr>
        <w:pStyle w:val="Heading2"/>
        <w:spacing w:after="0" w:line="276" w:lineRule="auto"/>
        <w:ind w:left="709" w:hanging="425"/>
        <w:jc w:val="both"/>
        <w:rPr>
          <w:rFonts w:asciiTheme="minorHAnsi" w:hAnsiTheme="minorHAnsi" w:cstheme="minorHAnsi"/>
          <w:sz w:val="22"/>
        </w:rPr>
      </w:pPr>
      <w:bookmarkStart w:id="25" w:name="_Toc82778468"/>
      <w:r w:rsidRPr="00EE6D12">
        <w:rPr>
          <w:rFonts w:asciiTheme="minorHAnsi" w:hAnsiTheme="minorHAnsi" w:cstheme="minorHAnsi"/>
          <w:sz w:val="22"/>
        </w:rPr>
        <w:t>Level 3</w:t>
      </w:r>
      <w:r w:rsidR="00BC43C2" w:rsidRPr="00EE6D12">
        <w:rPr>
          <w:rFonts w:asciiTheme="minorHAnsi" w:hAnsiTheme="minorHAnsi" w:cstheme="minorHAnsi"/>
          <w:sz w:val="22"/>
        </w:rPr>
        <w:t xml:space="preserve"> Offences Decisions</w:t>
      </w:r>
      <w:bookmarkEnd w:id="25"/>
    </w:p>
    <w:p w14:paraId="239B24CB" w14:textId="51516219" w:rsidR="008429E1" w:rsidRPr="00EE6D12" w:rsidRDefault="00BC43C2" w:rsidP="00F901EC">
      <w:pPr>
        <w:pStyle w:val="ListParagraph"/>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 xml:space="preserve">Decisions </w:t>
      </w:r>
      <w:r w:rsidR="00B26B96" w:rsidRPr="00EE6D12">
        <w:rPr>
          <w:rFonts w:asciiTheme="minorHAnsi" w:hAnsiTheme="minorHAnsi" w:cstheme="minorHAnsi"/>
          <w:sz w:val="22"/>
        </w:rPr>
        <w:t>regarding allegations of level 3</w:t>
      </w:r>
      <w:r w:rsidRPr="00EE6D12">
        <w:rPr>
          <w:rFonts w:asciiTheme="minorHAnsi" w:hAnsiTheme="minorHAnsi" w:cstheme="minorHAnsi"/>
          <w:sz w:val="22"/>
        </w:rPr>
        <w:t xml:space="preserve"> offences are taken by the Student Discipline Committee.</w:t>
      </w:r>
    </w:p>
    <w:p w14:paraId="3A2D2E80" w14:textId="77777777" w:rsidR="007D3A51" w:rsidRPr="00EE6D12" w:rsidRDefault="007D3A51" w:rsidP="00F901EC">
      <w:pPr>
        <w:pStyle w:val="ListParagraph"/>
        <w:spacing w:after="0" w:line="276" w:lineRule="auto"/>
        <w:ind w:left="709" w:firstLine="0"/>
        <w:rPr>
          <w:rFonts w:asciiTheme="minorHAnsi" w:hAnsiTheme="minorHAnsi" w:cstheme="minorHAnsi"/>
          <w:sz w:val="22"/>
        </w:rPr>
      </w:pPr>
    </w:p>
    <w:p w14:paraId="45C87DE9" w14:textId="377194E8" w:rsidR="00BC43C2" w:rsidRPr="00EE6D12" w:rsidRDefault="00BC43C2" w:rsidP="00F901EC">
      <w:pPr>
        <w:pStyle w:val="Heading2"/>
        <w:spacing w:after="0" w:line="276" w:lineRule="auto"/>
        <w:ind w:left="709" w:hanging="425"/>
        <w:jc w:val="both"/>
        <w:rPr>
          <w:rFonts w:asciiTheme="minorHAnsi" w:hAnsiTheme="minorHAnsi" w:cstheme="minorHAnsi"/>
          <w:sz w:val="22"/>
        </w:rPr>
      </w:pPr>
      <w:bookmarkStart w:id="26" w:name="_Toc82778469"/>
      <w:r w:rsidRPr="00EE6D12">
        <w:rPr>
          <w:rFonts w:asciiTheme="minorHAnsi" w:hAnsiTheme="minorHAnsi" w:cstheme="minorHAnsi"/>
          <w:sz w:val="22"/>
        </w:rPr>
        <w:t>The Student Discipline Committee</w:t>
      </w:r>
      <w:bookmarkEnd w:id="26"/>
      <w:r w:rsidRPr="00EE6D12">
        <w:rPr>
          <w:rFonts w:asciiTheme="minorHAnsi" w:hAnsiTheme="minorHAnsi" w:cstheme="minorHAnsi"/>
          <w:sz w:val="22"/>
        </w:rPr>
        <w:t xml:space="preserve"> </w:t>
      </w:r>
    </w:p>
    <w:p w14:paraId="2B0D76C4" w14:textId="0522C9F0" w:rsidR="00B52EDE" w:rsidRPr="00EE6D12" w:rsidRDefault="00B52EDE" w:rsidP="00F901EC">
      <w:pPr>
        <w:pStyle w:val="ListParagraph"/>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A D</w:t>
      </w:r>
      <w:r w:rsidR="000F41FA" w:rsidRPr="00EE6D12">
        <w:rPr>
          <w:rFonts w:asciiTheme="minorHAnsi" w:hAnsiTheme="minorHAnsi" w:cstheme="minorHAnsi"/>
          <w:sz w:val="22"/>
        </w:rPr>
        <w:t xml:space="preserve">eputy Principal, </w:t>
      </w:r>
      <w:r w:rsidR="00A356A2" w:rsidRPr="00EE6D12">
        <w:rPr>
          <w:rFonts w:asciiTheme="minorHAnsi" w:hAnsiTheme="minorHAnsi" w:cstheme="minorHAnsi"/>
          <w:sz w:val="22"/>
        </w:rPr>
        <w:t>normally the Deputy Principal (</w:t>
      </w:r>
      <w:r w:rsidRPr="00EE6D12">
        <w:rPr>
          <w:rFonts w:asciiTheme="minorHAnsi" w:hAnsiTheme="minorHAnsi" w:cstheme="minorHAnsi"/>
          <w:sz w:val="22"/>
        </w:rPr>
        <w:t>Education and Students</w:t>
      </w:r>
      <w:r w:rsidR="00A356A2" w:rsidRPr="00EE6D12">
        <w:rPr>
          <w:rFonts w:asciiTheme="minorHAnsi" w:hAnsiTheme="minorHAnsi" w:cstheme="minorHAnsi"/>
          <w:sz w:val="22"/>
        </w:rPr>
        <w:t>)</w:t>
      </w:r>
      <w:r w:rsidRPr="00EE6D12">
        <w:rPr>
          <w:rFonts w:asciiTheme="minorHAnsi" w:hAnsiTheme="minorHAnsi" w:cstheme="minorHAnsi"/>
          <w:sz w:val="22"/>
        </w:rPr>
        <w:t xml:space="preserve">, will be the </w:t>
      </w:r>
      <w:r w:rsidR="000E4924" w:rsidRPr="00EE6D12">
        <w:rPr>
          <w:rFonts w:asciiTheme="minorHAnsi" w:hAnsiTheme="minorHAnsi" w:cstheme="minorHAnsi"/>
          <w:sz w:val="22"/>
        </w:rPr>
        <w:t xml:space="preserve">ex-officio </w:t>
      </w:r>
      <w:r w:rsidRPr="00EE6D12">
        <w:rPr>
          <w:rFonts w:asciiTheme="minorHAnsi" w:hAnsiTheme="minorHAnsi" w:cstheme="minorHAnsi"/>
          <w:sz w:val="22"/>
        </w:rPr>
        <w:t xml:space="preserve">chair of the </w:t>
      </w:r>
      <w:r w:rsidR="00BC43C2" w:rsidRPr="00EE6D12">
        <w:rPr>
          <w:rFonts w:asciiTheme="minorHAnsi" w:hAnsiTheme="minorHAnsi" w:cstheme="minorHAnsi"/>
          <w:sz w:val="22"/>
        </w:rPr>
        <w:t xml:space="preserve">Student </w:t>
      </w:r>
      <w:r w:rsidRPr="00EE6D12">
        <w:rPr>
          <w:rFonts w:asciiTheme="minorHAnsi" w:hAnsiTheme="minorHAnsi" w:cstheme="minorHAnsi"/>
          <w:sz w:val="22"/>
        </w:rPr>
        <w:t>Discipli</w:t>
      </w:r>
      <w:r w:rsidR="00C92823" w:rsidRPr="00EE6D12">
        <w:rPr>
          <w:rFonts w:asciiTheme="minorHAnsi" w:hAnsiTheme="minorHAnsi" w:cstheme="minorHAnsi"/>
          <w:sz w:val="22"/>
        </w:rPr>
        <w:t>ne Committee and will therefore manage meetings of the Committee and ensure their effective operation.</w:t>
      </w:r>
    </w:p>
    <w:p w14:paraId="22A9B7E8" w14:textId="77777777" w:rsidR="006F4088" w:rsidRPr="00EE6D12" w:rsidRDefault="006F4088" w:rsidP="00F901EC">
      <w:pPr>
        <w:spacing w:after="0" w:line="276" w:lineRule="auto"/>
        <w:ind w:left="709" w:hanging="425"/>
        <w:rPr>
          <w:rFonts w:asciiTheme="minorHAnsi" w:hAnsiTheme="minorHAnsi" w:cstheme="minorHAnsi"/>
          <w:sz w:val="22"/>
        </w:rPr>
      </w:pPr>
    </w:p>
    <w:p w14:paraId="65375CFF" w14:textId="1BF472A1" w:rsidR="006725FE" w:rsidRPr="006725FE" w:rsidRDefault="00B47B80" w:rsidP="00F901EC">
      <w:pPr>
        <w:pStyle w:val="ListParagraph"/>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 xml:space="preserve">Academic Council will appoint a panel of nominees from </w:t>
      </w:r>
      <w:r w:rsidR="00C67D2A" w:rsidRPr="00EE6D12">
        <w:rPr>
          <w:rFonts w:asciiTheme="minorHAnsi" w:hAnsiTheme="minorHAnsi" w:cstheme="minorHAnsi"/>
          <w:sz w:val="22"/>
        </w:rPr>
        <w:t>the University staff</w:t>
      </w:r>
      <w:r w:rsidRPr="00EE6D12">
        <w:rPr>
          <w:rFonts w:asciiTheme="minorHAnsi" w:hAnsiTheme="minorHAnsi" w:cstheme="minorHAnsi"/>
          <w:sz w:val="22"/>
        </w:rPr>
        <w:t xml:space="preserve"> to serve as </w:t>
      </w:r>
      <w:r w:rsidR="006C298B" w:rsidRPr="00EE6D12">
        <w:rPr>
          <w:rFonts w:asciiTheme="minorHAnsi" w:hAnsiTheme="minorHAnsi" w:cstheme="minorHAnsi"/>
          <w:sz w:val="22"/>
        </w:rPr>
        <w:t>Officers</w:t>
      </w:r>
      <w:r w:rsidRPr="00EE6D12">
        <w:rPr>
          <w:rFonts w:asciiTheme="minorHAnsi" w:hAnsiTheme="minorHAnsi" w:cstheme="minorHAnsi"/>
          <w:sz w:val="22"/>
        </w:rPr>
        <w:t xml:space="preserve"> </w:t>
      </w:r>
      <w:r w:rsidR="00894076" w:rsidRPr="00EE6D12">
        <w:rPr>
          <w:rFonts w:asciiTheme="minorHAnsi" w:hAnsiTheme="minorHAnsi" w:cstheme="minorHAnsi"/>
          <w:sz w:val="22"/>
        </w:rPr>
        <w:t>of</w:t>
      </w:r>
      <w:r w:rsidRPr="00EE6D12">
        <w:rPr>
          <w:rFonts w:asciiTheme="minorHAnsi" w:hAnsiTheme="minorHAnsi" w:cstheme="minorHAnsi"/>
          <w:sz w:val="22"/>
        </w:rPr>
        <w:t xml:space="preserve"> </w:t>
      </w:r>
      <w:r w:rsidR="00BA5E83" w:rsidRPr="00EE6D12">
        <w:rPr>
          <w:rFonts w:asciiTheme="minorHAnsi" w:hAnsiTheme="minorHAnsi" w:cstheme="minorHAnsi"/>
          <w:sz w:val="22"/>
        </w:rPr>
        <w:t xml:space="preserve">the </w:t>
      </w:r>
      <w:r w:rsidR="00BC43C2" w:rsidRPr="00EE6D12">
        <w:rPr>
          <w:rFonts w:asciiTheme="minorHAnsi" w:hAnsiTheme="minorHAnsi" w:cstheme="minorHAnsi"/>
          <w:sz w:val="22"/>
        </w:rPr>
        <w:t xml:space="preserve">Student </w:t>
      </w:r>
      <w:r w:rsidR="00BA5E83" w:rsidRPr="00EE6D12">
        <w:rPr>
          <w:rFonts w:asciiTheme="minorHAnsi" w:hAnsiTheme="minorHAnsi" w:cstheme="minorHAnsi"/>
          <w:sz w:val="22"/>
        </w:rPr>
        <w:t>Discipline Committee</w:t>
      </w:r>
      <w:r w:rsidRPr="00EE6D12">
        <w:rPr>
          <w:rFonts w:asciiTheme="minorHAnsi" w:hAnsiTheme="minorHAnsi" w:cstheme="minorHAnsi"/>
          <w:sz w:val="22"/>
        </w:rPr>
        <w:t>. These nominees will serve for up to three ye</w:t>
      </w:r>
      <w:r w:rsidR="004F69B1" w:rsidRPr="00EE6D12">
        <w:rPr>
          <w:rFonts w:asciiTheme="minorHAnsi" w:hAnsiTheme="minorHAnsi" w:cstheme="minorHAnsi"/>
          <w:sz w:val="22"/>
        </w:rPr>
        <w:t xml:space="preserve">ars. </w:t>
      </w:r>
      <w:r w:rsidR="00894076" w:rsidRPr="00EE6D12">
        <w:rPr>
          <w:rFonts w:asciiTheme="minorHAnsi" w:hAnsiTheme="minorHAnsi" w:cstheme="minorHAnsi"/>
          <w:sz w:val="22"/>
        </w:rPr>
        <w:t xml:space="preserve">After a period of three years, nominees may have their authorisation renewed once or twice on a consecutive basis, after which they will be required to step down as a nominee for a period of at least </w:t>
      </w:r>
      <w:r w:rsidR="006725FE">
        <w:rPr>
          <w:rFonts w:asciiTheme="minorHAnsi" w:hAnsiTheme="minorHAnsi" w:cstheme="minorHAnsi"/>
          <w:sz w:val="22"/>
        </w:rPr>
        <w:t>three years.</w:t>
      </w:r>
    </w:p>
    <w:p w14:paraId="0E89820F" w14:textId="77777777" w:rsidR="006725FE" w:rsidRPr="006725FE" w:rsidRDefault="006725FE" w:rsidP="00F901EC">
      <w:pPr>
        <w:pStyle w:val="ListParagraph"/>
        <w:spacing w:after="0" w:line="276" w:lineRule="auto"/>
        <w:ind w:left="709" w:firstLine="0"/>
        <w:rPr>
          <w:rFonts w:asciiTheme="minorHAnsi" w:hAnsiTheme="minorHAnsi" w:cstheme="minorHAnsi"/>
          <w:sz w:val="22"/>
        </w:rPr>
      </w:pPr>
    </w:p>
    <w:p w14:paraId="09124A6F" w14:textId="27E55181" w:rsidR="009013E0" w:rsidRPr="00EE6D12" w:rsidRDefault="006C298B" w:rsidP="00F901EC">
      <w:pPr>
        <w:pStyle w:val="ListParagraph"/>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The</w:t>
      </w:r>
      <w:r w:rsidR="00BC43C2" w:rsidRPr="00EE6D12">
        <w:rPr>
          <w:rFonts w:asciiTheme="minorHAnsi" w:hAnsiTheme="minorHAnsi" w:cstheme="minorHAnsi"/>
          <w:sz w:val="22"/>
        </w:rPr>
        <w:t xml:space="preserve"> Student</w:t>
      </w:r>
      <w:r w:rsidRPr="00EE6D12">
        <w:rPr>
          <w:rFonts w:asciiTheme="minorHAnsi" w:hAnsiTheme="minorHAnsi" w:cstheme="minorHAnsi"/>
          <w:sz w:val="22"/>
        </w:rPr>
        <w:t xml:space="preserve"> Discipline Committee will meet </w:t>
      </w:r>
      <w:r w:rsidR="006D72C7" w:rsidRPr="00EE6D12">
        <w:rPr>
          <w:rFonts w:asciiTheme="minorHAnsi" w:hAnsiTheme="minorHAnsi" w:cstheme="minorHAnsi"/>
          <w:sz w:val="22"/>
        </w:rPr>
        <w:t xml:space="preserve">when required </w:t>
      </w:r>
      <w:r w:rsidRPr="00EE6D12">
        <w:rPr>
          <w:rFonts w:asciiTheme="minorHAnsi" w:hAnsiTheme="minorHAnsi" w:cstheme="minorHAnsi"/>
          <w:sz w:val="22"/>
        </w:rPr>
        <w:t>and for each meeting</w:t>
      </w:r>
      <w:r w:rsidR="00B47B80" w:rsidRPr="00EE6D12">
        <w:rPr>
          <w:rFonts w:asciiTheme="minorHAnsi" w:hAnsiTheme="minorHAnsi" w:cstheme="minorHAnsi"/>
          <w:sz w:val="22"/>
        </w:rPr>
        <w:t xml:space="preserve"> Academic </w:t>
      </w:r>
      <w:r w:rsidR="00C67D2A" w:rsidRPr="00EE6D12">
        <w:rPr>
          <w:rFonts w:asciiTheme="minorHAnsi" w:hAnsiTheme="minorHAnsi" w:cstheme="minorHAnsi"/>
          <w:sz w:val="22"/>
        </w:rPr>
        <w:t>Registry will</w:t>
      </w:r>
      <w:r w:rsidR="00C92823" w:rsidRPr="00EE6D12">
        <w:rPr>
          <w:rFonts w:asciiTheme="minorHAnsi" w:hAnsiTheme="minorHAnsi" w:cstheme="minorHAnsi"/>
          <w:sz w:val="22"/>
        </w:rPr>
        <w:t xml:space="preserve"> draw together two</w:t>
      </w:r>
      <w:r w:rsidR="00B47B80" w:rsidRPr="00EE6D12">
        <w:rPr>
          <w:rFonts w:asciiTheme="minorHAnsi" w:hAnsiTheme="minorHAnsi" w:cstheme="minorHAnsi"/>
          <w:sz w:val="22"/>
        </w:rPr>
        <w:t xml:space="preserve"> members of the panel </w:t>
      </w:r>
      <w:r w:rsidR="00C92823" w:rsidRPr="00EE6D12">
        <w:rPr>
          <w:rFonts w:asciiTheme="minorHAnsi" w:hAnsiTheme="minorHAnsi" w:cstheme="minorHAnsi"/>
          <w:sz w:val="22"/>
        </w:rPr>
        <w:t>including the chair</w:t>
      </w:r>
      <w:r w:rsidR="00B74EBF" w:rsidRPr="00EE6D12">
        <w:rPr>
          <w:rFonts w:asciiTheme="minorHAnsi" w:hAnsiTheme="minorHAnsi" w:cstheme="minorHAnsi"/>
          <w:sz w:val="22"/>
        </w:rPr>
        <w:t xml:space="preserve">, ensuring appropriate balance in terms of gender and faculty, </w:t>
      </w:r>
      <w:r w:rsidR="00B47B80" w:rsidRPr="00EE6D12">
        <w:rPr>
          <w:rFonts w:asciiTheme="minorHAnsi" w:hAnsiTheme="minorHAnsi" w:cstheme="minorHAnsi"/>
          <w:sz w:val="22"/>
        </w:rPr>
        <w:t xml:space="preserve">and will </w:t>
      </w:r>
      <w:r w:rsidR="0028173A" w:rsidRPr="00EE6D12">
        <w:rPr>
          <w:rFonts w:asciiTheme="minorHAnsi" w:hAnsiTheme="minorHAnsi" w:cstheme="minorHAnsi"/>
          <w:sz w:val="22"/>
        </w:rPr>
        <w:t xml:space="preserve">also </w:t>
      </w:r>
      <w:r w:rsidR="00B47B80" w:rsidRPr="00EE6D12">
        <w:rPr>
          <w:rFonts w:asciiTheme="minorHAnsi" w:hAnsiTheme="minorHAnsi" w:cstheme="minorHAnsi"/>
          <w:sz w:val="22"/>
        </w:rPr>
        <w:t>seek a nominee from the Students’ Union to participate as the student member. The student nominee will be determined by the Students’ Union from the Union’s membership</w:t>
      </w:r>
      <w:r w:rsidR="003C18C5" w:rsidRPr="00EE6D12">
        <w:rPr>
          <w:rFonts w:asciiTheme="minorHAnsi" w:hAnsiTheme="minorHAnsi" w:cstheme="minorHAnsi"/>
          <w:sz w:val="22"/>
        </w:rPr>
        <w:t>, and must be an individual</w:t>
      </w:r>
      <w:r w:rsidR="009013E0" w:rsidRPr="00EE6D12">
        <w:rPr>
          <w:rFonts w:asciiTheme="minorHAnsi" w:hAnsiTheme="minorHAnsi" w:cstheme="minorHAnsi"/>
          <w:sz w:val="22"/>
        </w:rPr>
        <w:t xml:space="preserve"> who: has ne</w:t>
      </w:r>
      <w:r w:rsidR="003C18C5" w:rsidRPr="00EE6D12">
        <w:rPr>
          <w:rFonts w:asciiTheme="minorHAnsi" w:hAnsiTheme="minorHAnsi" w:cstheme="minorHAnsi"/>
          <w:sz w:val="22"/>
        </w:rPr>
        <w:t xml:space="preserve">ver had a disciplinary offence </w:t>
      </w:r>
      <w:r w:rsidR="009013E0" w:rsidRPr="00EE6D12">
        <w:rPr>
          <w:rFonts w:asciiTheme="minorHAnsi" w:hAnsiTheme="minorHAnsi" w:cstheme="minorHAnsi"/>
          <w:sz w:val="22"/>
        </w:rPr>
        <w:t>confirmed against them; does not have a disciplinary allegation outstanding against them; has no prior involvement</w:t>
      </w:r>
      <w:r w:rsidR="00424C3D" w:rsidRPr="00EE6D12">
        <w:rPr>
          <w:rFonts w:asciiTheme="minorHAnsi" w:hAnsiTheme="minorHAnsi" w:cstheme="minorHAnsi"/>
          <w:sz w:val="22"/>
        </w:rPr>
        <w:t xml:space="preserve"> and otherwise no conflict of interest</w:t>
      </w:r>
      <w:r w:rsidR="009013E0" w:rsidRPr="00EE6D12">
        <w:rPr>
          <w:rFonts w:asciiTheme="minorHAnsi" w:hAnsiTheme="minorHAnsi" w:cstheme="minorHAnsi"/>
          <w:sz w:val="22"/>
        </w:rPr>
        <w:t xml:space="preserve"> </w:t>
      </w:r>
      <w:r w:rsidR="00424C3D" w:rsidRPr="00EE6D12">
        <w:rPr>
          <w:rFonts w:asciiTheme="minorHAnsi" w:hAnsiTheme="minorHAnsi" w:cstheme="minorHAnsi"/>
          <w:sz w:val="22"/>
        </w:rPr>
        <w:t xml:space="preserve">in the matters being considered by the Committee. </w:t>
      </w:r>
    </w:p>
    <w:p w14:paraId="136DC358" w14:textId="77777777" w:rsidR="009013E0" w:rsidRPr="00EE6D12" w:rsidRDefault="009013E0" w:rsidP="00F901EC">
      <w:pPr>
        <w:pStyle w:val="ListParagraph"/>
        <w:spacing w:after="0" w:line="276" w:lineRule="auto"/>
        <w:ind w:left="709" w:hanging="425"/>
        <w:rPr>
          <w:rFonts w:asciiTheme="minorHAnsi" w:hAnsiTheme="minorHAnsi" w:cstheme="minorHAnsi"/>
          <w:sz w:val="22"/>
        </w:rPr>
      </w:pPr>
    </w:p>
    <w:p w14:paraId="1E15CFA2" w14:textId="3C1A4838" w:rsidR="005440F7" w:rsidRPr="00EE6D12" w:rsidRDefault="00B47B80" w:rsidP="00F901EC">
      <w:pPr>
        <w:pStyle w:val="ListParagraph"/>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T</w:t>
      </w:r>
      <w:r w:rsidR="009013E0" w:rsidRPr="00EE6D12">
        <w:rPr>
          <w:rFonts w:asciiTheme="minorHAnsi" w:hAnsiTheme="minorHAnsi" w:cstheme="minorHAnsi"/>
          <w:sz w:val="22"/>
        </w:rPr>
        <w:t>h</w:t>
      </w:r>
      <w:r w:rsidRPr="00EE6D12">
        <w:rPr>
          <w:rFonts w:asciiTheme="minorHAnsi" w:hAnsiTheme="minorHAnsi" w:cstheme="minorHAnsi"/>
          <w:sz w:val="22"/>
        </w:rPr>
        <w:t xml:space="preserve">e </w:t>
      </w:r>
      <w:r w:rsidR="00C92823" w:rsidRPr="00EE6D12">
        <w:rPr>
          <w:rFonts w:asciiTheme="minorHAnsi" w:hAnsiTheme="minorHAnsi" w:cstheme="minorHAnsi"/>
          <w:sz w:val="22"/>
        </w:rPr>
        <w:t>three</w:t>
      </w:r>
      <w:r w:rsidR="0028173A" w:rsidRPr="00EE6D12">
        <w:rPr>
          <w:rFonts w:asciiTheme="minorHAnsi" w:hAnsiTheme="minorHAnsi" w:cstheme="minorHAnsi"/>
          <w:sz w:val="22"/>
        </w:rPr>
        <w:t xml:space="preserve"> </w:t>
      </w:r>
      <w:r w:rsidRPr="00EE6D12">
        <w:rPr>
          <w:rFonts w:asciiTheme="minorHAnsi" w:hAnsiTheme="minorHAnsi" w:cstheme="minorHAnsi"/>
          <w:sz w:val="22"/>
        </w:rPr>
        <w:t xml:space="preserve">staff and student </w:t>
      </w:r>
      <w:r w:rsidR="004A75D1" w:rsidRPr="00EE6D12">
        <w:rPr>
          <w:rFonts w:asciiTheme="minorHAnsi" w:hAnsiTheme="minorHAnsi" w:cstheme="minorHAnsi"/>
          <w:sz w:val="22"/>
        </w:rPr>
        <w:t>members</w:t>
      </w:r>
      <w:r w:rsidR="009013E0" w:rsidRPr="00EE6D12">
        <w:rPr>
          <w:rFonts w:asciiTheme="minorHAnsi" w:hAnsiTheme="minorHAnsi" w:cstheme="minorHAnsi"/>
          <w:sz w:val="22"/>
        </w:rPr>
        <w:t xml:space="preserve"> as set out in paragraph 82 </w:t>
      </w:r>
      <w:r w:rsidRPr="00EE6D12">
        <w:rPr>
          <w:rFonts w:asciiTheme="minorHAnsi" w:hAnsiTheme="minorHAnsi" w:cstheme="minorHAnsi"/>
          <w:sz w:val="22"/>
        </w:rPr>
        <w:t xml:space="preserve">will form the </w:t>
      </w:r>
      <w:r w:rsidR="00BC43C2" w:rsidRPr="00EE6D12">
        <w:rPr>
          <w:rFonts w:asciiTheme="minorHAnsi" w:hAnsiTheme="minorHAnsi" w:cstheme="minorHAnsi"/>
          <w:sz w:val="22"/>
        </w:rPr>
        <w:t xml:space="preserve">Student </w:t>
      </w:r>
      <w:r w:rsidR="0005070D" w:rsidRPr="00EE6D12">
        <w:rPr>
          <w:rFonts w:asciiTheme="minorHAnsi" w:hAnsiTheme="minorHAnsi" w:cstheme="minorHAnsi"/>
          <w:sz w:val="22"/>
        </w:rPr>
        <w:t>Discipline Committee</w:t>
      </w:r>
      <w:r w:rsidR="009013E0" w:rsidRPr="00EE6D12">
        <w:rPr>
          <w:rFonts w:asciiTheme="minorHAnsi" w:hAnsiTheme="minorHAnsi" w:cstheme="minorHAnsi"/>
          <w:sz w:val="22"/>
        </w:rPr>
        <w:t xml:space="preserve"> and will be collectively accountable for the decisions made by the Committee.</w:t>
      </w:r>
    </w:p>
    <w:p w14:paraId="25688845" w14:textId="77777777" w:rsidR="005440F7" w:rsidRPr="00EE6D12" w:rsidRDefault="005440F7" w:rsidP="00F901EC">
      <w:pPr>
        <w:pStyle w:val="ListParagraph"/>
        <w:spacing w:after="0" w:line="276" w:lineRule="auto"/>
        <w:ind w:left="709" w:hanging="425"/>
        <w:rPr>
          <w:rFonts w:asciiTheme="minorHAnsi" w:hAnsiTheme="minorHAnsi" w:cstheme="minorHAnsi"/>
          <w:sz w:val="22"/>
        </w:rPr>
      </w:pPr>
    </w:p>
    <w:p w14:paraId="4006931F" w14:textId="302F429E" w:rsidR="006725FE" w:rsidRDefault="004A75D1" w:rsidP="00F901EC">
      <w:pPr>
        <w:pStyle w:val="ListParagraph"/>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 xml:space="preserve">An individual </w:t>
      </w:r>
      <w:r w:rsidR="00B47B80" w:rsidRPr="00EE6D12">
        <w:rPr>
          <w:rFonts w:asciiTheme="minorHAnsi" w:hAnsiTheme="minorHAnsi" w:cstheme="minorHAnsi"/>
          <w:sz w:val="22"/>
        </w:rPr>
        <w:t xml:space="preserve">may not sit on </w:t>
      </w:r>
      <w:r w:rsidR="003F6011" w:rsidRPr="00EE6D12">
        <w:rPr>
          <w:rFonts w:asciiTheme="minorHAnsi" w:hAnsiTheme="minorHAnsi" w:cstheme="minorHAnsi"/>
          <w:sz w:val="22"/>
        </w:rPr>
        <w:t xml:space="preserve">both the </w:t>
      </w:r>
      <w:r w:rsidR="00BC43C2" w:rsidRPr="00EE6D12">
        <w:rPr>
          <w:rFonts w:asciiTheme="minorHAnsi" w:hAnsiTheme="minorHAnsi" w:cstheme="minorHAnsi"/>
          <w:sz w:val="22"/>
        </w:rPr>
        <w:t xml:space="preserve">Student </w:t>
      </w:r>
      <w:r w:rsidR="003F6011" w:rsidRPr="00EE6D12">
        <w:rPr>
          <w:rFonts w:asciiTheme="minorHAnsi" w:hAnsiTheme="minorHAnsi" w:cstheme="minorHAnsi"/>
          <w:sz w:val="22"/>
        </w:rPr>
        <w:t>Discipline Committee and the Discipline Appeal Board</w:t>
      </w:r>
      <w:r w:rsidR="00B47B80" w:rsidRPr="00EE6D12">
        <w:rPr>
          <w:rFonts w:asciiTheme="minorHAnsi" w:hAnsiTheme="minorHAnsi" w:cstheme="minorHAnsi"/>
          <w:sz w:val="22"/>
        </w:rPr>
        <w:t xml:space="preserve"> in relation to the same case. </w:t>
      </w:r>
      <w:r w:rsidR="003E2AC2" w:rsidRPr="00EE6D12">
        <w:rPr>
          <w:rFonts w:asciiTheme="minorHAnsi" w:hAnsiTheme="minorHAnsi" w:cstheme="minorHAnsi"/>
          <w:sz w:val="22"/>
        </w:rPr>
        <w:t xml:space="preserve">The Academic Registrar will </w:t>
      </w:r>
      <w:r w:rsidR="00B47B80" w:rsidRPr="00EE6D12">
        <w:rPr>
          <w:rFonts w:asciiTheme="minorHAnsi" w:hAnsiTheme="minorHAnsi" w:cstheme="minorHAnsi"/>
          <w:sz w:val="22"/>
        </w:rPr>
        <w:t xml:space="preserve">be in attendance </w:t>
      </w:r>
      <w:r w:rsidR="00570B16" w:rsidRPr="00EE6D12">
        <w:rPr>
          <w:rFonts w:asciiTheme="minorHAnsi" w:hAnsiTheme="minorHAnsi" w:cstheme="minorHAnsi"/>
          <w:sz w:val="22"/>
        </w:rPr>
        <w:t>in an advisory capacity</w:t>
      </w:r>
      <w:r w:rsidRPr="00EE6D12">
        <w:rPr>
          <w:rFonts w:asciiTheme="minorHAnsi" w:hAnsiTheme="minorHAnsi" w:cstheme="minorHAnsi"/>
          <w:sz w:val="22"/>
        </w:rPr>
        <w:t xml:space="preserve"> </w:t>
      </w:r>
      <w:r w:rsidR="00B47B80" w:rsidRPr="00EE6D12">
        <w:rPr>
          <w:rFonts w:asciiTheme="minorHAnsi" w:hAnsiTheme="minorHAnsi" w:cstheme="minorHAnsi"/>
          <w:sz w:val="22"/>
        </w:rPr>
        <w:t xml:space="preserve">at meetings of the </w:t>
      </w:r>
      <w:r w:rsidR="00BC43C2" w:rsidRPr="00EE6D12">
        <w:rPr>
          <w:rFonts w:asciiTheme="minorHAnsi" w:hAnsiTheme="minorHAnsi" w:cstheme="minorHAnsi"/>
          <w:sz w:val="22"/>
        </w:rPr>
        <w:t xml:space="preserve">Student </w:t>
      </w:r>
      <w:r w:rsidR="00B47B80" w:rsidRPr="00EE6D12">
        <w:rPr>
          <w:rFonts w:asciiTheme="minorHAnsi" w:hAnsiTheme="minorHAnsi" w:cstheme="minorHAnsi"/>
          <w:sz w:val="22"/>
        </w:rPr>
        <w:t>Discipline Committee and</w:t>
      </w:r>
      <w:r w:rsidR="00FE3792" w:rsidRPr="00EE6D12">
        <w:rPr>
          <w:rFonts w:asciiTheme="minorHAnsi" w:hAnsiTheme="minorHAnsi" w:cstheme="minorHAnsi"/>
          <w:sz w:val="22"/>
        </w:rPr>
        <w:t xml:space="preserve"> Discipline</w:t>
      </w:r>
      <w:r w:rsidR="00B47B80" w:rsidRPr="00EE6D12">
        <w:rPr>
          <w:rFonts w:asciiTheme="minorHAnsi" w:hAnsiTheme="minorHAnsi" w:cstheme="minorHAnsi"/>
          <w:sz w:val="22"/>
        </w:rPr>
        <w:t xml:space="preserve"> Appeal Board apart from where their prior involvement precludes this. In such circumstances, the </w:t>
      </w:r>
      <w:r w:rsidR="0025558E" w:rsidRPr="00EE6D12">
        <w:rPr>
          <w:rFonts w:asciiTheme="minorHAnsi" w:hAnsiTheme="minorHAnsi" w:cstheme="minorHAnsi"/>
          <w:sz w:val="22"/>
        </w:rPr>
        <w:t>Deputy Secretary/nominee</w:t>
      </w:r>
      <w:r w:rsidR="0090403E" w:rsidRPr="00EE6D12">
        <w:rPr>
          <w:rFonts w:asciiTheme="minorHAnsi" w:hAnsiTheme="minorHAnsi" w:cstheme="minorHAnsi"/>
          <w:sz w:val="22"/>
        </w:rPr>
        <w:t xml:space="preserve"> will</w:t>
      </w:r>
      <w:r w:rsidR="00B47B80" w:rsidRPr="00EE6D12">
        <w:rPr>
          <w:rFonts w:asciiTheme="minorHAnsi" w:hAnsiTheme="minorHAnsi" w:cstheme="minorHAnsi"/>
          <w:sz w:val="22"/>
        </w:rPr>
        <w:t xml:space="preserve"> be in attendance. </w:t>
      </w:r>
      <w:bookmarkStart w:id="27" w:name="_Toc525910950"/>
    </w:p>
    <w:p w14:paraId="6E962FFE" w14:textId="77777777" w:rsidR="006725FE" w:rsidRPr="006725FE" w:rsidRDefault="006725FE" w:rsidP="00F901EC">
      <w:pPr>
        <w:pStyle w:val="ListParagraph"/>
        <w:spacing w:after="0" w:line="276" w:lineRule="auto"/>
        <w:rPr>
          <w:rFonts w:asciiTheme="minorHAnsi" w:hAnsiTheme="minorHAnsi" w:cstheme="minorHAnsi"/>
          <w:sz w:val="22"/>
        </w:rPr>
      </w:pPr>
    </w:p>
    <w:p w14:paraId="201B6C2F" w14:textId="77777777" w:rsidR="006725FE" w:rsidRPr="006725FE" w:rsidRDefault="006725FE" w:rsidP="00F901EC">
      <w:pPr>
        <w:pStyle w:val="ListParagraph"/>
        <w:spacing w:after="0" w:line="276" w:lineRule="auto"/>
        <w:ind w:left="709" w:firstLine="0"/>
        <w:rPr>
          <w:rFonts w:asciiTheme="minorHAnsi" w:hAnsiTheme="minorHAnsi" w:cstheme="minorHAnsi"/>
          <w:sz w:val="22"/>
        </w:rPr>
      </w:pPr>
    </w:p>
    <w:p w14:paraId="29161BE7" w14:textId="15DC9EE3" w:rsidR="00B47B80" w:rsidRPr="00EE6D12" w:rsidRDefault="00B47B80" w:rsidP="00F901EC">
      <w:pPr>
        <w:pStyle w:val="Heading2"/>
        <w:spacing w:after="0" w:line="276" w:lineRule="auto"/>
        <w:ind w:left="709" w:hanging="425"/>
        <w:jc w:val="both"/>
        <w:rPr>
          <w:rFonts w:asciiTheme="minorHAnsi" w:hAnsiTheme="minorHAnsi" w:cstheme="minorHAnsi"/>
          <w:sz w:val="22"/>
        </w:rPr>
      </w:pPr>
      <w:bookmarkStart w:id="28" w:name="_Toc82778470"/>
      <w:r w:rsidRPr="00EE6D12">
        <w:rPr>
          <w:rFonts w:asciiTheme="minorHAnsi" w:hAnsiTheme="minorHAnsi" w:cstheme="minorHAnsi"/>
          <w:sz w:val="22"/>
        </w:rPr>
        <w:t xml:space="preserve">Procedure for the </w:t>
      </w:r>
      <w:r w:rsidR="00BC43C2" w:rsidRPr="00EE6D12">
        <w:rPr>
          <w:rFonts w:asciiTheme="minorHAnsi" w:hAnsiTheme="minorHAnsi" w:cstheme="minorHAnsi"/>
          <w:sz w:val="22"/>
        </w:rPr>
        <w:t xml:space="preserve">Student </w:t>
      </w:r>
      <w:r w:rsidRPr="00EE6D12">
        <w:rPr>
          <w:rFonts w:asciiTheme="minorHAnsi" w:hAnsiTheme="minorHAnsi" w:cstheme="minorHAnsi"/>
          <w:sz w:val="22"/>
        </w:rPr>
        <w:t>Discipline Committee</w:t>
      </w:r>
      <w:bookmarkEnd w:id="28"/>
      <w:r w:rsidRPr="00EE6D12">
        <w:rPr>
          <w:rFonts w:asciiTheme="minorHAnsi" w:hAnsiTheme="minorHAnsi" w:cstheme="minorHAnsi"/>
          <w:sz w:val="22"/>
        </w:rPr>
        <w:t xml:space="preserve"> </w:t>
      </w:r>
      <w:bookmarkEnd w:id="27"/>
    </w:p>
    <w:p w14:paraId="5442C023" w14:textId="54D8016C" w:rsidR="008B4AB9" w:rsidRPr="00EE6D12" w:rsidRDefault="005C14DA"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In the case of Level 3 offences, and therefore w</w:t>
      </w:r>
      <w:r w:rsidR="00B47B80" w:rsidRPr="00EE6D12">
        <w:rPr>
          <w:rFonts w:asciiTheme="minorHAnsi" w:hAnsiTheme="minorHAnsi" w:cstheme="minorHAnsi"/>
          <w:sz w:val="22"/>
        </w:rPr>
        <w:t>h</w:t>
      </w:r>
      <w:r w:rsidRPr="00EE6D12">
        <w:rPr>
          <w:rFonts w:asciiTheme="minorHAnsi" w:hAnsiTheme="minorHAnsi" w:cstheme="minorHAnsi"/>
          <w:sz w:val="22"/>
        </w:rPr>
        <w:t xml:space="preserve">ere the Student Discipline Committee will act as Disciplinary Officer, the Committee will meet to consider the investigation findings and make a decision on the outcome. </w:t>
      </w:r>
    </w:p>
    <w:p w14:paraId="1FAA68F9" w14:textId="77777777" w:rsidR="007E37F5" w:rsidRPr="00EE6D12" w:rsidRDefault="007E37F5" w:rsidP="00F901EC">
      <w:pPr>
        <w:spacing w:after="0" w:line="276" w:lineRule="auto"/>
        <w:ind w:left="709" w:hanging="425"/>
        <w:rPr>
          <w:rFonts w:asciiTheme="minorHAnsi" w:hAnsiTheme="minorHAnsi" w:cstheme="minorHAnsi"/>
          <w:sz w:val="22"/>
        </w:rPr>
      </w:pPr>
    </w:p>
    <w:p w14:paraId="79432EE7" w14:textId="4163C61D" w:rsidR="00D34593" w:rsidRPr="00EE6D12" w:rsidRDefault="00B47B80"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 xml:space="preserve">The </w:t>
      </w:r>
      <w:r w:rsidR="00443F09" w:rsidRPr="00EE6D12">
        <w:rPr>
          <w:rFonts w:asciiTheme="minorHAnsi" w:hAnsiTheme="minorHAnsi" w:cstheme="minorHAnsi"/>
          <w:sz w:val="22"/>
        </w:rPr>
        <w:t xml:space="preserve">responding </w:t>
      </w:r>
      <w:r w:rsidRPr="00EE6D12">
        <w:rPr>
          <w:rFonts w:asciiTheme="minorHAnsi" w:hAnsiTheme="minorHAnsi" w:cstheme="minorHAnsi"/>
          <w:sz w:val="22"/>
        </w:rPr>
        <w:t>student</w:t>
      </w:r>
      <w:r w:rsidR="007E37F5" w:rsidRPr="00EE6D12">
        <w:rPr>
          <w:rFonts w:asciiTheme="minorHAnsi" w:hAnsiTheme="minorHAnsi" w:cstheme="minorHAnsi"/>
          <w:sz w:val="22"/>
        </w:rPr>
        <w:t>, and</w:t>
      </w:r>
      <w:r w:rsidR="00703478" w:rsidRPr="00EE6D12">
        <w:rPr>
          <w:rFonts w:asciiTheme="minorHAnsi" w:hAnsiTheme="minorHAnsi" w:cstheme="minorHAnsi"/>
          <w:sz w:val="22"/>
        </w:rPr>
        <w:t xml:space="preserve"> the </w:t>
      </w:r>
      <w:r w:rsidR="00A356A2" w:rsidRPr="00EE6D12">
        <w:rPr>
          <w:rFonts w:asciiTheme="minorHAnsi" w:hAnsiTheme="minorHAnsi" w:cstheme="minorHAnsi"/>
          <w:sz w:val="22"/>
        </w:rPr>
        <w:t xml:space="preserve">reporting </w:t>
      </w:r>
      <w:r w:rsidR="00443F09" w:rsidRPr="00EE6D12">
        <w:rPr>
          <w:rFonts w:asciiTheme="minorHAnsi" w:hAnsiTheme="minorHAnsi" w:cstheme="minorHAnsi"/>
          <w:sz w:val="22"/>
        </w:rPr>
        <w:t xml:space="preserve">student/individual </w:t>
      </w:r>
      <w:r w:rsidR="00786766" w:rsidRPr="00EE6D12">
        <w:rPr>
          <w:rFonts w:asciiTheme="minorHAnsi" w:hAnsiTheme="minorHAnsi" w:cstheme="minorHAnsi"/>
          <w:sz w:val="22"/>
        </w:rPr>
        <w:t xml:space="preserve">who </w:t>
      </w:r>
      <w:r w:rsidR="00703478" w:rsidRPr="00EE6D12">
        <w:rPr>
          <w:rFonts w:asciiTheme="minorHAnsi" w:hAnsiTheme="minorHAnsi" w:cstheme="minorHAnsi"/>
          <w:sz w:val="22"/>
        </w:rPr>
        <w:t xml:space="preserve">made the allegation, </w:t>
      </w:r>
      <w:r w:rsidR="005C14DA" w:rsidRPr="00EE6D12">
        <w:rPr>
          <w:rFonts w:asciiTheme="minorHAnsi" w:hAnsiTheme="minorHAnsi" w:cstheme="minorHAnsi"/>
          <w:sz w:val="22"/>
        </w:rPr>
        <w:t xml:space="preserve">will be provided with updates on the timeline in which it is anticipated </w:t>
      </w:r>
      <w:r w:rsidRPr="00EE6D12">
        <w:rPr>
          <w:rFonts w:asciiTheme="minorHAnsi" w:hAnsiTheme="minorHAnsi" w:cstheme="minorHAnsi"/>
          <w:sz w:val="22"/>
        </w:rPr>
        <w:t xml:space="preserve">the </w:t>
      </w:r>
      <w:r w:rsidR="00BC43C2" w:rsidRPr="00EE6D12">
        <w:rPr>
          <w:rFonts w:asciiTheme="minorHAnsi" w:hAnsiTheme="minorHAnsi" w:cstheme="minorHAnsi"/>
          <w:sz w:val="22"/>
        </w:rPr>
        <w:t xml:space="preserve">Student </w:t>
      </w:r>
      <w:r w:rsidRPr="00EE6D12">
        <w:rPr>
          <w:rFonts w:asciiTheme="minorHAnsi" w:hAnsiTheme="minorHAnsi" w:cstheme="minorHAnsi"/>
          <w:sz w:val="22"/>
        </w:rPr>
        <w:t>Discipline Committee</w:t>
      </w:r>
      <w:r w:rsidR="005C14DA" w:rsidRPr="00EE6D12">
        <w:rPr>
          <w:rFonts w:asciiTheme="minorHAnsi" w:hAnsiTheme="minorHAnsi" w:cstheme="minorHAnsi"/>
          <w:sz w:val="22"/>
        </w:rPr>
        <w:t xml:space="preserve"> will make its decision</w:t>
      </w:r>
      <w:r w:rsidRPr="00EE6D12">
        <w:rPr>
          <w:rFonts w:asciiTheme="minorHAnsi" w:hAnsiTheme="minorHAnsi" w:cstheme="minorHAnsi"/>
          <w:sz w:val="22"/>
        </w:rPr>
        <w:t xml:space="preserve">. </w:t>
      </w:r>
    </w:p>
    <w:p w14:paraId="125531CB" w14:textId="77777777" w:rsidR="00D34593" w:rsidRPr="00EE6D12" w:rsidRDefault="00D34593" w:rsidP="00F901EC">
      <w:pPr>
        <w:spacing w:after="0" w:line="276" w:lineRule="auto"/>
        <w:ind w:left="709" w:hanging="425"/>
        <w:rPr>
          <w:rFonts w:asciiTheme="minorHAnsi" w:hAnsiTheme="minorHAnsi" w:cstheme="minorHAnsi"/>
          <w:sz w:val="22"/>
        </w:rPr>
      </w:pPr>
    </w:p>
    <w:p w14:paraId="4488FD03" w14:textId="1E1A466A" w:rsidR="009A6E9E" w:rsidRPr="00EE6D12" w:rsidRDefault="009A6E9E"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 xml:space="preserve">Neither </w:t>
      </w:r>
      <w:r w:rsidR="00703478" w:rsidRPr="00EE6D12">
        <w:rPr>
          <w:rFonts w:asciiTheme="minorHAnsi" w:hAnsiTheme="minorHAnsi" w:cstheme="minorHAnsi"/>
          <w:sz w:val="22"/>
        </w:rPr>
        <w:t>t</w:t>
      </w:r>
      <w:r w:rsidR="00B47B80" w:rsidRPr="00EE6D12">
        <w:rPr>
          <w:rFonts w:asciiTheme="minorHAnsi" w:hAnsiTheme="minorHAnsi" w:cstheme="minorHAnsi"/>
          <w:sz w:val="22"/>
        </w:rPr>
        <w:t xml:space="preserve">he </w:t>
      </w:r>
      <w:r w:rsidR="00443F09" w:rsidRPr="00EE6D12">
        <w:rPr>
          <w:rFonts w:asciiTheme="minorHAnsi" w:hAnsiTheme="minorHAnsi" w:cstheme="minorHAnsi"/>
          <w:sz w:val="22"/>
        </w:rPr>
        <w:t xml:space="preserve">responding student </w:t>
      </w:r>
      <w:r w:rsidRPr="00EE6D12">
        <w:rPr>
          <w:rFonts w:asciiTheme="minorHAnsi" w:hAnsiTheme="minorHAnsi" w:cstheme="minorHAnsi"/>
          <w:sz w:val="22"/>
        </w:rPr>
        <w:t>nor</w:t>
      </w:r>
      <w:r w:rsidR="00C67D2A" w:rsidRPr="00EE6D12">
        <w:rPr>
          <w:rFonts w:asciiTheme="minorHAnsi" w:hAnsiTheme="minorHAnsi" w:cstheme="minorHAnsi"/>
          <w:sz w:val="22"/>
        </w:rPr>
        <w:t xml:space="preserve"> </w:t>
      </w:r>
      <w:r w:rsidR="00703478" w:rsidRPr="00EE6D12">
        <w:rPr>
          <w:rFonts w:asciiTheme="minorHAnsi" w:hAnsiTheme="minorHAnsi" w:cstheme="minorHAnsi"/>
          <w:sz w:val="22"/>
        </w:rPr>
        <w:t xml:space="preserve">the </w:t>
      </w:r>
      <w:r w:rsidRPr="00EE6D12">
        <w:rPr>
          <w:rFonts w:asciiTheme="minorHAnsi" w:hAnsiTheme="minorHAnsi" w:cstheme="minorHAnsi"/>
          <w:sz w:val="22"/>
        </w:rPr>
        <w:t xml:space="preserve">reporting </w:t>
      </w:r>
      <w:r w:rsidR="00443F09" w:rsidRPr="00EE6D12">
        <w:rPr>
          <w:rFonts w:asciiTheme="minorHAnsi" w:hAnsiTheme="minorHAnsi" w:cstheme="minorHAnsi"/>
          <w:sz w:val="22"/>
        </w:rPr>
        <w:t xml:space="preserve">student/individual </w:t>
      </w:r>
      <w:r w:rsidR="00786766" w:rsidRPr="00EE6D12">
        <w:rPr>
          <w:rFonts w:asciiTheme="minorHAnsi" w:hAnsiTheme="minorHAnsi" w:cstheme="minorHAnsi"/>
          <w:sz w:val="22"/>
        </w:rPr>
        <w:t xml:space="preserve">who </w:t>
      </w:r>
      <w:r w:rsidR="00703478" w:rsidRPr="00EE6D12">
        <w:rPr>
          <w:rFonts w:asciiTheme="minorHAnsi" w:hAnsiTheme="minorHAnsi" w:cstheme="minorHAnsi"/>
          <w:sz w:val="22"/>
        </w:rPr>
        <w:t>made the allegation,</w:t>
      </w:r>
      <w:r w:rsidRPr="00EE6D12">
        <w:rPr>
          <w:rFonts w:asciiTheme="minorHAnsi" w:hAnsiTheme="minorHAnsi" w:cstheme="minorHAnsi"/>
          <w:sz w:val="22"/>
        </w:rPr>
        <w:t xml:space="preserve"> will be required to attend </w:t>
      </w:r>
      <w:r w:rsidR="00B47B80" w:rsidRPr="00EE6D12">
        <w:rPr>
          <w:rFonts w:asciiTheme="minorHAnsi" w:hAnsiTheme="minorHAnsi" w:cstheme="minorHAnsi"/>
          <w:sz w:val="22"/>
        </w:rPr>
        <w:t>the Committee meeting in person</w:t>
      </w:r>
      <w:r w:rsidR="0039339A" w:rsidRPr="00EE6D12">
        <w:rPr>
          <w:rFonts w:asciiTheme="minorHAnsi" w:hAnsiTheme="minorHAnsi" w:cstheme="minorHAnsi"/>
          <w:sz w:val="22"/>
        </w:rPr>
        <w:t>, however both will have the right to request that they attend, should they wish</w:t>
      </w:r>
      <w:r w:rsidRPr="00EE6D12">
        <w:rPr>
          <w:rFonts w:asciiTheme="minorHAnsi" w:hAnsiTheme="minorHAnsi" w:cstheme="minorHAnsi"/>
          <w:sz w:val="22"/>
        </w:rPr>
        <w:t xml:space="preserve">. </w:t>
      </w:r>
    </w:p>
    <w:p w14:paraId="50EF24F9" w14:textId="24413C5E" w:rsidR="004C1814" w:rsidRPr="00EE6D12" w:rsidRDefault="004C1814" w:rsidP="00F901EC">
      <w:pPr>
        <w:spacing w:after="0" w:line="276" w:lineRule="auto"/>
        <w:ind w:left="0" w:firstLine="0"/>
        <w:rPr>
          <w:rFonts w:asciiTheme="minorHAnsi" w:hAnsiTheme="minorHAnsi" w:cstheme="minorHAnsi"/>
          <w:sz w:val="22"/>
        </w:rPr>
      </w:pPr>
    </w:p>
    <w:p w14:paraId="2290C626" w14:textId="7C7C8B0B" w:rsidR="003A60C6" w:rsidRPr="00EE6D12" w:rsidRDefault="000B7ABF"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 xml:space="preserve">Should a reporting or a responding student indicate that they would like to attend the meeting, the request will be considered by the Committee Chair. </w:t>
      </w:r>
      <w:r w:rsidR="009A6E9E" w:rsidRPr="00EE6D12">
        <w:rPr>
          <w:rFonts w:asciiTheme="minorHAnsi" w:hAnsiTheme="minorHAnsi" w:cstheme="minorHAnsi"/>
          <w:sz w:val="22"/>
        </w:rPr>
        <w:t xml:space="preserve">Where it is agreed that a reporting or responding student may attend a meeting of the Student Discipline Committee they will be able to do so </w:t>
      </w:r>
      <w:r w:rsidR="0013288F" w:rsidRPr="00EE6D12">
        <w:rPr>
          <w:rFonts w:asciiTheme="minorHAnsi" w:hAnsiTheme="minorHAnsi" w:cstheme="minorHAnsi"/>
          <w:sz w:val="22"/>
        </w:rPr>
        <w:t xml:space="preserve">only for the portion of the meeting in which the case relevant to them is being considered, and only for the purpose of making a brief statement to the Committee and answering any questions the Committee chooses to ask. A student </w:t>
      </w:r>
      <w:r w:rsidR="0039339A" w:rsidRPr="00EE6D12">
        <w:rPr>
          <w:rFonts w:asciiTheme="minorHAnsi" w:hAnsiTheme="minorHAnsi" w:cstheme="minorHAnsi"/>
          <w:sz w:val="22"/>
        </w:rPr>
        <w:t xml:space="preserve">attending </w:t>
      </w:r>
      <w:r w:rsidR="0013288F" w:rsidRPr="00EE6D12">
        <w:rPr>
          <w:rFonts w:asciiTheme="minorHAnsi" w:hAnsiTheme="minorHAnsi" w:cstheme="minorHAnsi"/>
          <w:sz w:val="22"/>
        </w:rPr>
        <w:t>w</w:t>
      </w:r>
      <w:r w:rsidR="00B47B80" w:rsidRPr="00EE6D12">
        <w:rPr>
          <w:rFonts w:asciiTheme="minorHAnsi" w:hAnsiTheme="minorHAnsi" w:cstheme="minorHAnsi"/>
          <w:sz w:val="22"/>
        </w:rPr>
        <w:t xml:space="preserve">ill have the right to be accompanied </w:t>
      </w:r>
      <w:r w:rsidR="0013288F" w:rsidRPr="00EE6D12">
        <w:rPr>
          <w:rFonts w:asciiTheme="minorHAnsi" w:hAnsiTheme="minorHAnsi" w:cstheme="minorHAnsi"/>
          <w:sz w:val="22"/>
        </w:rPr>
        <w:t xml:space="preserve">at the meeting </w:t>
      </w:r>
      <w:r w:rsidR="005C14DA" w:rsidRPr="00EE6D12">
        <w:rPr>
          <w:rFonts w:asciiTheme="minorHAnsi" w:hAnsiTheme="minorHAnsi" w:cstheme="minorHAnsi"/>
          <w:sz w:val="22"/>
        </w:rPr>
        <w:t xml:space="preserve">for support </w:t>
      </w:r>
      <w:r w:rsidR="0013288F" w:rsidRPr="00EE6D12">
        <w:rPr>
          <w:rFonts w:asciiTheme="minorHAnsi" w:hAnsiTheme="minorHAnsi" w:cstheme="minorHAnsi"/>
          <w:sz w:val="22"/>
        </w:rPr>
        <w:t>as set out in paragraph</w:t>
      </w:r>
      <w:r w:rsidR="00B47B80" w:rsidRPr="00EE6D12">
        <w:rPr>
          <w:rFonts w:asciiTheme="minorHAnsi" w:hAnsiTheme="minorHAnsi" w:cstheme="minorHAnsi"/>
          <w:sz w:val="22"/>
        </w:rPr>
        <w:t xml:space="preserve"> </w:t>
      </w:r>
      <w:r w:rsidR="00C67D2A" w:rsidRPr="00EE6D12">
        <w:rPr>
          <w:rFonts w:asciiTheme="minorHAnsi" w:hAnsiTheme="minorHAnsi" w:cstheme="minorHAnsi"/>
          <w:sz w:val="22"/>
        </w:rPr>
        <w:t>4</w:t>
      </w:r>
      <w:r w:rsidR="00EB5DD3" w:rsidRPr="00EE6D12">
        <w:rPr>
          <w:rFonts w:asciiTheme="minorHAnsi" w:hAnsiTheme="minorHAnsi" w:cstheme="minorHAnsi"/>
          <w:sz w:val="22"/>
        </w:rPr>
        <w:t>8</w:t>
      </w:r>
      <w:r w:rsidR="00B47B80" w:rsidRPr="00EE6D12">
        <w:rPr>
          <w:rFonts w:asciiTheme="minorHAnsi" w:hAnsiTheme="minorHAnsi" w:cstheme="minorHAnsi"/>
          <w:sz w:val="22"/>
        </w:rPr>
        <w:t>.</w:t>
      </w:r>
    </w:p>
    <w:p w14:paraId="49DA25D1" w14:textId="63A1B9F1" w:rsidR="003A60C6" w:rsidRDefault="003A60C6" w:rsidP="00F901EC">
      <w:pPr>
        <w:spacing w:after="0" w:line="276" w:lineRule="auto"/>
        <w:ind w:left="709" w:hanging="425"/>
        <w:rPr>
          <w:rFonts w:asciiTheme="minorHAnsi" w:hAnsiTheme="minorHAnsi" w:cstheme="minorHAnsi"/>
          <w:sz w:val="22"/>
        </w:rPr>
      </w:pPr>
    </w:p>
    <w:p w14:paraId="4E672C50" w14:textId="77777777" w:rsidR="00F901EC" w:rsidRPr="00EE6D12" w:rsidRDefault="00F901EC" w:rsidP="00F901EC">
      <w:pPr>
        <w:spacing w:after="0" w:line="276" w:lineRule="auto"/>
        <w:ind w:left="709" w:hanging="425"/>
        <w:rPr>
          <w:rFonts w:asciiTheme="minorHAnsi" w:hAnsiTheme="minorHAnsi" w:cstheme="minorHAnsi"/>
          <w:sz w:val="22"/>
        </w:rPr>
      </w:pPr>
    </w:p>
    <w:p w14:paraId="09F7DF71" w14:textId="5E6C023A" w:rsidR="000B7ABF" w:rsidRPr="00EE6D12" w:rsidRDefault="000B7ABF"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Attendance at a meeting of the Student Discipline Committee will not constitute an opportunity for a student to provide new information on the matter being considered. If new information is provided, it will be passed from the Student Discipline Committee to the Investigative Officer to be in</w:t>
      </w:r>
      <w:r w:rsidR="00367961" w:rsidRPr="00EE6D12">
        <w:rPr>
          <w:rFonts w:asciiTheme="minorHAnsi" w:hAnsiTheme="minorHAnsi" w:cstheme="minorHAnsi"/>
          <w:sz w:val="22"/>
        </w:rPr>
        <w:t>cluded within the investigation and the matter will require to be considered by the Student Discipline Committee at a later date.</w:t>
      </w:r>
    </w:p>
    <w:p w14:paraId="0A28C14A" w14:textId="08C410FF" w:rsidR="0038058B" w:rsidRPr="00EE6D12" w:rsidRDefault="0038058B" w:rsidP="00F901EC">
      <w:pPr>
        <w:spacing w:after="0" w:line="276" w:lineRule="auto"/>
        <w:ind w:left="709" w:hanging="425"/>
        <w:rPr>
          <w:rFonts w:asciiTheme="minorHAnsi" w:hAnsiTheme="minorHAnsi" w:cstheme="minorHAnsi"/>
          <w:sz w:val="22"/>
        </w:rPr>
      </w:pPr>
    </w:p>
    <w:p w14:paraId="6A1EA81E" w14:textId="47996256" w:rsidR="008B5D8A" w:rsidRPr="00EE6D12" w:rsidRDefault="0013288F"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 xml:space="preserve">Should </w:t>
      </w:r>
      <w:r w:rsidR="00367961" w:rsidRPr="00EE6D12">
        <w:rPr>
          <w:rFonts w:asciiTheme="minorHAnsi" w:hAnsiTheme="minorHAnsi" w:cstheme="minorHAnsi"/>
          <w:sz w:val="22"/>
        </w:rPr>
        <w:t xml:space="preserve">it be agreed that both </w:t>
      </w:r>
      <w:r w:rsidRPr="00EE6D12">
        <w:rPr>
          <w:rFonts w:asciiTheme="minorHAnsi" w:hAnsiTheme="minorHAnsi" w:cstheme="minorHAnsi"/>
          <w:sz w:val="22"/>
        </w:rPr>
        <w:t>the reporting student and the responding stude</w:t>
      </w:r>
      <w:r w:rsidR="00367961" w:rsidRPr="00EE6D12">
        <w:rPr>
          <w:rFonts w:asciiTheme="minorHAnsi" w:hAnsiTheme="minorHAnsi" w:cstheme="minorHAnsi"/>
          <w:sz w:val="22"/>
        </w:rPr>
        <w:t xml:space="preserve">nt are </w:t>
      </w:r>
      <w:r w:rsidRPr="00EE6D12">
        <w:rPr>
          <w:rFonts w:asciiTheme="minorHAnsi" w:hAnsiTheme="minorHAnsi" w:cstheme="minorHAnsi"/>
          <w:sz w:val="22"/>
        </w:rPr>
        <w:t>to attend the meeting of the Student Discipline Committee, they will do separately.</w:t>
      </w:r>
    </w:p>
    <w:p w14:paraId="7C7BBCE2" w14:textId="77777777" w:rsidR="0013288F" w:rsidRPr="00EE6D12" w:rsidRDefault="0013288F" w:rsidP="00F901EC">
      <w:pPr>
        <w:spacing w:after="0" w:line="276" w:lineRule="auto"/>
        <w:ind w:left="709" w:hanging="425"/>
        <w:rPr>
          <w:rFonts w:asciiTheme="minorHAnsi" w:hAnsiTheme="minorHAnsi" w:cstheme="minorHAnsi"/>
          <w:sz w:val="22"/>
        </w:rPr>
      </w:pPr>
    </w:p>
    <w:p w14:paraId="297055BC" w14:textId="24C3D4F1" w:rsidR="00F53FA3" w:rsidRPr="00EE6D12" w:rsidRDefault="00367961"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Where it has been agreed that a student may attend a meeting of the Student Discipline Committee, f</w:t>
      </w:r>
      <w:r w:rsidR="00B47B80" w:rsidRPr="00EE6D12">
        <w:rPr>
          <w:rFonts w:asciiTheme="minorHAnsi" w:hAnsiTheme="minorHAnsi" w:cstheme="minorHAnsi"/>
          <w:sz w:val="22"/>
        </w:rPr>
        <w:t xml:space="preserve">ailure by </w:t>
      </w:r>
      <w:r w:rsidR="00703478" w:rsidRPr="00EE6D12">
        <w:rPr>
          <w:rFonts w:asciiTheme="minorHAnsi" w:hAnsiTheme="minorHAnsi" w:cstheme="minorHAnsi"/>
          <w:sz w:val="22"/>
        </w:rPr>
        <w:t xml:space="preserve">either </w:t>
      </w:r>
      <w:r w:rsidRPr="00EE6D12">
        <w:rPr>
          <w:rFonts w:asciiTheme="minorHAnsi" w:hAnsiTheme="minorHAnsi" w:cstheme="minorHAnsi"/>
          <w:sz w:val="22"/>
        </w:rPr>
        <w:t>to do so</w:t>
      </w:r>
      <w:r w:rsidR="00B47B80" w:rsidRPr="00EE6D12">
        <w:rPr>
          <w:rFonts w:asciiTheme="minorHAnsi" w:hAnsiTheme="minorHAnsi" w:cstheme="minorHAnsi"/>
          <w:sz w:val="22"/>
        </w:rPr>
        <w:t xml:space="preserve"> will not preclude the Committee from considering the matter and reaching a decision. </w:t>
      </w:r>
    </w:p>
    <w:p w14:paraId="20A3D00F" w14:textId="77777777" w:rsidR="00F53FA3" w:rsidRPr="00EE6D12" w:rsidRDefault="00F53FA3" w:rsidP="00F901EC">
      <w:pPr>
        <w:spacing w:after="0" w:line="276" w:lineRule="auto"/>
        <w:ind w:left="709" w:hanging="425"/>
        <w:rPr>
          <w:rFonts w:asciiTheme="minorHAnsi" w:hAnsiTheme="minorHAnsi" w:cstheme="minorHAnsi"/>
          <w:sz w:val="22"/>
        </w:rPr>
      </w:pPr>
    </w:p>
    <w:p w14:paraId="0243BB53" w14:textId="7380C261" w:rsidR="00D34593" w:rsidRPr="00EE6D12" w:rsidRDefault="00367961"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Where the Student Discipline Committee considers it necessary, a</w:t>
      </w:r>
      <w:r w:rsidR="008B4AB9" w:rsidRPr="00EE6D12">
        <w:rPr>
          <w:rFonts w:asciiTheme="minorHAnsi" w:hAnsiTheme="minorHAnsi" w:cstheme="minorHAnsi"/>
          <w:sz w:val="22"/>
        </w:rPr>
        <w:t>n appropriate member of University staff, normall</w:t>
      </w:r>
      <w:r w:rsidRPr="00EE6D12">
        <w:rPr>
          <w:rFonts w:asciiTheme="minorHAnsi" w:hAnsiTheme="minorHAnsi" w:cstheme="minorHAnsi"/>
          <w:sz w:val="22"/>
        </w:rPr>
        <w:t>y the Investigative Officer, wil</w:t>
      </w:r>
      <w:r w:rsidR="008B4AB9" w:rsidRPr="00EE6D12">
        <w:rPr>
          <w:rFonts w:asciiTheme="minorHAnsi" w:hAnsiTheme="minorHAnsi" w:cstheme="minorHAnsi"/>
          <w:sz w:val="22"/>
        </w:rPr>
        <w:t xml:space="preserve">l be invited to attend the meeting of the Student Discipline Committee to </w:t>
      </w:r>
      <w:r w:rsidR="003F033A" w:rsidRPr="00EE6D12">
        <w:rPr>
          <w:rFonts w:asciiTheme="minorHAnsi" w:hAnsiTheme="minorHAnsi" w:cstheme="minorHAnsi"/>
          <w:sz w:val="22"/>
        </w:rPr>
        <w:t>answer any questions the Committee has on the investigative report</w:t>
      </w:r>
      <w:r w:rsidR="00454684" w:rsidRPr="00EE6D12">
        <w:rPr>
          <w:rFonts w:asciiTheme="minorHAnsi" w:hAnsiTheme="minorHAnsi" w:cstheme="minorHAnsi"/>
          <w:sz w:val="22"/>
        </w:rPr>
        <w:t>/information on the matter</w:t>
      </w:r>
      <w:r w:rsidR="008B4AB9" w:rsidRPr="00EE6D12">
        <w:rPr>
          <w:rFonts w:asciiTheme="minorHAnsi" w:hAnsiTheme="minorHAnsi" w:cstheme="minorHAnsi"/>
          <w:sz w:val="22"/>
        </w:rPr>
        <w:t xml:space="preserve">. </w:t>
      </w:r>
      <w:r w:rsidR="00B74EBF" w:rsidRPr="00EE6D12">
        <w:rPr>
          <w:rFonts w:asciiTheme="minorHAnsi" w:hAnsiTheme="minorHAnsi" w:cstheme="minorHAnsi"/>
          <w:sz w:val="22"/>
        </w:rPr>
        <w:t xml:space="preserve">The member of staff attending will </w:t>
      </w:r>
      <w:r w:rsidRPr="00EE6D12">
        <w:rPr>
          <w:rFonts w:asciiTheme="minorHAnsi" w:hAnsiTheme="minorHAnsi" w:cstheme="minorHAnsi"/>
          <w:sz w:val="22"/>
        </w:rPr>
        <w:t>do so</w:t>
      </w:r>
      <w:r w:rsidR="00B74EBF" w:rsidRPr="00EE6D12">
        <w:rPr>
          <w:rFonts w:asciiTheme="minorHAnsi" w:hAnsiTheme="minorHAnsi" w:cstheme="minorHAnsi"/>
          <w:sz w:val="22"/>
        </w:rPr>
        <w:t xml:space="preserve"> separately to </w:t>
      </w:r>
      <w:r w:rsidRPr="00EE6D12">
        <w:rPr>
          <w:rFonts w:asciiTheme="minorHAnsi" w:hAnsiTheme="minorHAnsi" w:cstheme="minorHAnsi"/>
          <w:sz w:val="22"/>
        </w:rPr>
        <w:t xml:space="preserve">any </w:t>
      </w:r>
      <w:r w:rsidR="00B74EBF" w:rsidRPr="00EE6D12">
        <w:rPr>
          <w:rFonts w:asciiTheme="minorHAnsi" w:hAnsiTheme="minorHAnsi" w:cstheme="minorHAnsi"/>
          <w:sz w:val="22"/>
        </w:rPr>
        <w:t xml:space="preserve">students who are also attending. </w:t>
      </w:r>
    </w:p>
    <w:p w14:paraId="6FC2F2ED" w14:textId="3F1F896D" w:rsidR="00367961" w:rsidRPr="00EE6D12" w:rsidRDefault="00367961" w:rsidP="00F901EC">
      <w:pPr>
        <w:spacing w:after="0" w:line="276" w:lineRule="auto"/>
        <w:ind w:left="709" w:hanging="425"/>
        <w:rPr>
          <w:rFonts w:asciiTheme="minorHAnsi" w:hAnsiTheme="minorHAnsi" w:cstheme="minorHAnsi"/>
          <w:sz w:val="22"/>
        </w:rPr>
      </w:pPr>
    </w:p>
    <w:p w14:paraId="7B6EECB1" w14:textId="644AFFFA" w:rsidR="004C1814" w:rsidRPr="00EE6D12" w:rsidRDefault="00B47B80"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 xml:space="preserve">The Secretary of the </w:t>
      </w:r>
      <w:r w:rsidR="001E1BEF" w:rsidRPr="00EE6D12">
        <w:rPr>
          <w:rFonts w:asciiTheme="minorHAnsi" w:hAnsiTheme="minorHAnsi" w:cstheme="minorHAnsi"/>
          <w:sz w:val="22"/>
        </w:rPr>
        <w:t xml:space="preserve">Student </w:t>
      </w:r>
      <w:r w:rsidRPr="00EE6D12">
        <w:rPr>
          <w:rFonts w:asciiTheme="minorHAnsi" w:hAnsiTheme="minorHAnsi" w:cstheme="minorHAnsi"/>
          <w:sz w:val="22"/>
        </w:rPr>
        <w:t xml:space="preserve">Discipline Committee will act as clerk and will keep a record of the proceedings but not otherwise take part in them.  </w:t>
      </w:r>
    </w:p>
    <w:p w14:paraId="70427F52" w14:textId="19A8BB98" w:rsidR="004C1814" w:rsidRPr="00EE6D12" w:rsidRDefault="004C1814" w:rsidP="00F901EC">
      <w:pPr>
        <w:spacing w:after="0" w:line="276" w:lineRule="auto"/>
        <w:ind w:left="0" w:firstLine="0"/>
        <w:rPr>
          <w:rFonts w:asciiTheme="minorHAnsi" w:hAnsiTheme="minorHAnsi" w:cstheme="minorHAnsi"/>
          <w:sz w:val="22"/>
        </w:rPr>
      </w:pPr>
    </w:p>
    <w:p w14:paraId="4135A531" w14:textId="42E89900" w:rsidR="0005070D" w:rsidRPr="00EE6D12" w:rsidRDefault="00B47B80"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 xml:space="preserve">The </w:t>
      </w:r>
      <w:r w:rsidR="001E1BEF" w:rsidRPr="00EE6D12">
        <w:rPr>
          <w:rFonts w:asciiTheme="minorHAnsi" w:hAnsiTheme="minorHAnsi" w:cstheme="minorHAnsi"/>
          <w:sz w:val="22"/>
        </w:rPr>
        <w:t xml:space="preserve">Student </w:t>
      </w:r>
      <w:r w:rsidRPr="00EE6D12">
        <w:rPr>
          <w:rFonts w:asciiTheme="minorHAnsi" w:hAnsiTheme="minorHAnsi" w:cstheme="minorHAnsi"/>
          <w:sz w:val="22"/>
        </w:rPr>
        <w:t>Discipline Committee will consider the matter and reach its decision in private. Decisions will be taken on the basis of majority among the members of the</w:t>
      </w:r>
      <w:r w:rsidR="001E1BEF" w:rsidRPr="00EE6D12">
        <w:rPr>
          <w:rFonts w:asciiTheme="minorHAnsi" w:hAnsiTheme="minorHAnsi" w:cstheme="minorHAnsi"/>
          <w:sz w:val="22"/>
        </w:rPr>
        <w:t xml:space="preserve"> Student</w:t>
      </w:r>
      <w:r w:rsidRPr="00EE6D12">
        <w:rPr>
          <w:rFonts w:asciiTheme="minorHAnsi" w:hAnsiTheme="minorHAnsi" w:cstheme="minorHAnsi"/>
          <w:sz w:val="22"/>
        </w:rPr>
        <w:t xml:space="preserve"> Discipline Committee.</w:t>
      </w:r>
    </w:p>
    <w:p w14:paraId="79BDD466" w14:textId="77777777" w:rsidR="0005070D" w:rsidRPr="00EE6D12" w:rsidRDefault="0005070D" w:rsidP="00F901EC">
      <w:pPr>
        <w:spacing w:after="0" w:line="276" w:lineRule="auto"/>
        <w:ind w:left="709" w:hanging="425"/>
        <w:rPr>
          <w:rFonts w:asciiTheme="minorHAnsi" w:hAnsiTheme="minorHAnsi" w:cstheme="minorHAnsi"/>
          <w:sz w:val="22"/>
        </w:rPr>
      </w:pPr>
    </w:p>
    <w:p w14:paraId="36D5C5DA" w14:textId="664B51CC" w:rsidR="00BF7B73" w:rsidRPr="00EE6D12" w:rsidRDefault="007F43D6"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The chair of the Student Discipline Committee will hold a casting vote which will apply in circumstances where there is a split-decision.</w:t>
      </w:r>
    </w:p>
    <w:p w14:paraId="5AC2FBF1" w14:textId="77777777" w:rsidR="00BF7B73" w:rsidRPr="00EE6D12" w:rsidRDefault="00BF7B73" w:rsidP="00F901EC">
      <w:pPr>
        <w:spacing w:after="0" w:line="276" w:lineRule="auto"/>
        <w:ind w:left="709" w:hanging="425"/>
        <w:rPr>
          <w:rFonts w:asciiTheme="minorHAnsi" w:hAnsiTheme="minorHAnsi" w:cstheme="minorHAnsi"/>
          <w:sz w:val="22"/>
        </w:rPr>
      </w:pPr>
    </w:p>
    <w:p w14:paraId="74209C6D" w14:textId="433BEEE1" w:rsidR="00B47B80" w:rsidRPr="00EE6D12" w:rsidRDefault="00B47B80"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 xml:space="preserve">The </w:t>
      </w:r>
      <w:r w:rsidR="001E1BEF" w:rsidRPr="00EE6D12">
        <w:rPr>
          <w:rFonts w:asciiTheme="minorHAnsi" w:hAnsiTheme="minorHAnsi" w:cstheme="minorHAnsi"/>
          <w:sz w:val="22"/>
        </w:rPr>
        <w:t xml:space="preserve">Student </w:t>
      </w:r>
      <w:r w:rsidRPr="00EE6D12">
        <w:rPr>
          <w:rFonts w:asciiTheme="minorHAnsi" w:hAnsiTheme="minorHAnsi" w:cstheme="minorHAnsi"/>
          <w:sz w:val="22"/>
        </w:rPr>
        <w:t xml:space="preserve">Discipline Committee may decide: </w:t>
      </w:r>
    </w:p>
    <w:p w14:paraId="221DF1B1" w14:textId="131184B5" w:rsidR="00B47B80" w:rsidRPr="00EE6D12" w:rsidRDefault="00B47B80" w:rsidP="00F901EC">
      <w:pPr>
        <w:pStyle w:val="ListParagraph"/>
        <w:numPr>
          <w:ilvl w:val="0"/>
          <w:numId w:val="29"/>
        </w:numPr>
        <w:spacing w:after="0" w:line="276" w:lineRule="auto"/>
        <w:ind w:left="1843" w:hanging="567"/>
        <w:rPr>
          <w:rFonts w:asciiTheme="minorHAnsi" w:hAnsiTheme="minorHAnsi" w:cstheme="minorHAnsi"/>
          <w:sz w:val="22"/>
        </w:rPr>
      </w:pPr>
      <w:r w:rsidRPr="00EE6D12">
        <w:rPr>
          <w:rFonts w:asciiTheme="minorHAnsi" w:hAnsiTheme="minorHAnsi" w:cstheme="minorHAnsi"/>
          <w:sz w:val="22"/>
        </w:rPr>
        <w:t>that the allegation is not confirmed and should not be the subjec</w:t>
      </w:r>
      <w:r w:rsidR="00AD3A2A" w:rsidRPr="00EE6D12">
        <w:rPr>
          <w:rFonts w:asciiTheme="minorHAnsi" w:hAnsiTheme="minorHAnsi" w:cstheme="minorHAnsi"/>
          <w:sz w:val="22"/>
        </w:rPr>
        <w:t>t of further action under this C</w:t>
      </w:r>
      <w:r w:rsidRPr="00EE6D12">
        <w:rPr>
          <w:rFonts w:asciiTheme="minorHAnsi" w:hAnsiTheme="minorHAnsi" w:cstheme="minorHAnsi"/>
          <w:sz w:val="22"/>
        </w:rPr>
        <w:t xml:space="preserve">ode;  </w:t>
      </w:r>
    </w:p>
    <w:p w14:paraId="77ADAE5F" w14:textId="77777777" w:rsidR="00D34593" w:rsidRPr="00EE6D12" w:rsidRDefault="00D34593" w:rsidP="00F901EC">
      <w:pPr>
        <w:pStyle w:val="ListParagraph"/>
        <w:spacing w:after="0" w:line="276" w:lineRule="auto"/>
        <w:ind w:left="1843" w:hanging="567"/>
        <w:rPr>
          <w:rFonts w:asciiTheme="minorHAnsi" w:hAnsiTheme="minorHAnsi" w:cstheme="minorHAnsi"/>
          <w:sz w:val="22"/>
        </w:rPr>
      </w:pPr>
    </w:p>
    <w:p w14:paraId="6567DF98" w14:textId="75843879" w:rsidR="00D34593" w:rsidRPr="00EE6D12" w:rsidRDefault="00B47B80" w:rsidP="00F901EC">
      <w:pPr>
        <w:pStyle w:val="ListParagraph"/>
        <w:numPr>
          <w:ilvl w:val="0"/>
          <w:numId w:val="29"/>
        </w:numPr>
        <w:spacing w:after="0" w:line="276" w:lineRule="auto"/>
        <w:ind w:left="1843" w:hanging="567"/>
        <w:rPr>
          <w:rFonts w:asciiTheme="minorHAnsi" w:hAnsiTheme="minorHAnsi" w:cstheme="minorHAnsi"/>
          <w:sz w:val="22"/>
        </w:rPr>
      </w:pPr>
      <w:r w:rsidRPr="00EE6D12">
        <w:rPr>
          <w:rFonts w:asciiTheme="minorHAnsi" w:hAnsiTheme="minorHAnsi" w:cstheme="minorHAnsi"/>
          <w:sz w:val="22"/>
        </w:rPr>
        <w:t>that the allegation is confirmed and to decide upon an outcome / penalty; or</w:t>
      </w:r>
    </w:p>
    <w:p w14:paraId="71CDE2F2" w14:textId="3237FA51" w:rsidR="00B47B80" w:rsidRPr="00EE6D12" w:rsidRDefault="00B47B80" w:rsidP="00F901EC">
      <w:pPr>
        <w:pStyle w:val="ListParagraph"/>
        <w:spacing w:after="0" w:line="276" w:lineRule="auto"/>
        <w:ind w:left="1843" w:hanging="567"/>
        <w:rPr>
          <w:rFonts w:asciiTheme="minorHAnsi" w:hAnsiTheme="minorHAnsi" w:cstheme="minorHAnsi"/>
          <w:sz w:val="22"/>
        </w:rPr>
      </w:pPr>
      <w:r w:rsidRPr="00EE6D12">
        <w:rPr>
          <w:rFonts w:asciiTheme="minorHAnsi" w:hAnsiTheme="minorHAnsi" w:cstheme="minorHAnsi"/>
          <w:sz w:val="22"/>
        </w:rPr>
        <w:t xml:space="preserve">  </w:t>
      </w:r>
    </w:p>
    <w:p w14:paraId="02886158" w14:textId="0B32BF67" w:rsidR="00B47B80" w:rsidRPr="00EE6D12" w:rsidRDefault="00B47B80" w:rsidP="00F901EC">
      <w:pPr>
        <w:pStyle w:val="ListParagraph"/>
        <w:numPr>
          <w:ilvl w:val="0"/>
          <w:numId w:val="29"/>
        </w:numPr>
        <w:spacing w:after="0" w:line="276" w:lineRule="auto"/>
        <w:ind w:left="1843" w:hanging="567"/>
        <w:rPr>
          <w:rFonts w:asciiTheme="minorHAnsi" w:hAnsiTheme="minorHAnsi" w:cstheme="minorHAnsi"/>
          <w:sz w:val="22"/>
        </w:rPr>
      </w:pPr>
      <w:r w:rsidRPr="00EE6D12">
        <w:rPr>
          <w:rFonts w:asciiTheme="minorHAnsi" w:hAnsiTheme="minorHAnsi" w:cstheme="minorHAnsi"/>
          <w:sz w:val="22"/>
        </w:rPr>
        <w:t>that further information is required before a decision can be made.</w:t>
      </w:r>
    </w:p>
    <w:p w14:paraId="64D0345A" w14:textId="77777777" w:rsidR="00B47B80" w:rsidRPr="00EE6D12" w:rsidRDefault="00B47B80" w:rsidP="00F901EC">
      <w:pPr>
        <w:pStyle w:val="ListParagraph"/>
        <w:spacing w:after="0" w:line="276" w:lineRule="auto"/>
        <w:ind w:left="709" w:hanging="425"/>
        <w:rPr>
          <w:rFonts w:asciiTheme="minorHAnsi" w:hAnsiTheme="minorHAnsi" w:cstheme="minorHAnsi"/>
          <w:sz w:val="22"/>
        </w:rPr>
      </w:pPr>
    </w:p>
    <w:p w14:paraId="040ADEAC" w14:textId="0CB7F104" w:rsidR="00F02BDB" w:rsidRPr="00EE6D12" w:rsidRDefault="00F02BDB"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 xml:space="preserve">Where the </w:t>
      </w:r>
      <w:r w:rsidR="001E1BEF" w:rsidRPr="00EE6D12">
        <w:rPr>
          <w:rFonts w:asciiTheme="minorHAnsi" w:hAnsiTheme="minorHAnsi" w:cstheme="minorHAnsi"/>
          <w:sz w:val="22"/>
        </w:rPr>
        <w:t xml:space="preserve">Student </w:t>
      </w:r>
      <w:r w:rsidRPr="00EE6D12">
        <w:rPr>
          <w:rFonts w:asciiTheme="minorHAnsi" w:hAnsiTheme="minorHAnsi" w:cstheme="minorHAnsi"/>
          <w:sz w:val="22"/>
        </w:rPr>
        <w:t xml:space="preserve">Discipline Committee concludes that further information is required before it can make </w:t>
      </w:r>
      <w:r w:rsidR="0005070D" w:rsidRPr="00EE6D12">
        <w:rPr>
          <w:rFonts w:asciiTheme="minorHAnsi" w:hAnsiTheme="minorHAnsi" w:cstheme="minorHAnsi"/>
          <w:sz w:val="22"/>
        </w:rPr>
        <w:t xml:space="preserve">a </w:t>
      </w:r>
      <w:r w:rsidRPr="00EE6D12">
        <w:rPr>
          <w:rFonts w:asciiTheme="minorHAnsi" w:hAnsiTheme="minorHAnsi" w:cstheme="minorHAnsi"/>
          <w:sz w:val="22"/>
        </w:rPr>
        <w:t>decision on the matter, the Committee will specify the information it requires.</w:t>
      </w:r>
    </w:p>
    <w:p w14:paraId="3E1AA4D6" w14:textId="77777777" w:rsidR="00D34593" w:rsidRPr="00EE6D12" w:rsidRDefault="00D34593" w:rsidP="00F901EC">
      <w:pPr>
        <w:spacing w:after="0" w:line="276" w:lineRule="auto"/>
        <w:ind w:left="709" w:hanging="425"/>
        <w:rPr>
          <w:rFonts w:asciiTheme="minorHAnsi" w:hAnsiTheme="minorHAnsi" w:cstheme="minorHAnsi"/>
          <w:sz w:val="22"/>
        </w:rPr>
      </w:pPr>
    </w:p>
    <w:p w14:paraId="140FFAD5" w14:textId="4BE4D288" w:rsidR="008B5D8A" w:rsidRPr="00EE6D12" w:rsidRDefault="00F02BDB"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 xml:space="preserve">This information will be sought and gathered by an appropriate member of University staff, as identified by the </w:t>
      </w:r>
      <w:r w:rsidR="0088622E" w:rsidRPr="00EE6D12">
        <w:rPr>
          <w:rFonts w:asciiTheme="minorHAnsi" w:hAnsiTheme="minorHAnsi" w:cstheme="minorHAnsi"/>
          <w:sz w:val="22"/>
        </w:rPr>
        <w:t>Academic Registrar / Deputy Secretary / nominee</w:t>
      </w:r>
      <w:r w:rsidR="00C87846" w:rsidRPr="00EE6D12">
        <w:rPr>
          <w:rFonts w:asciiTheme="minorHAnsi" w:hAnsiTheme="minorHAnsi" w:cstheme="minorHAnsi"/>
          <w:sz w:val="22"/>
        </w:rPr>
        <w:t xml:space="preserve"> acting as </w:t>
      </w:r>
      <w:r w:rsidRPr="00EE6D12">
        <w:rPr>
          <w:rFonts w:asciiTheme="minorHAnsi" w:hAnsiTheme="minorHAnsi" w:cstheme="minorHAnsi"/>
          <w:sz w:val="22"/>
        </w:rPr>
        <w:t xml:space="preserve">adviser to the </w:t>
      </w:r>
      <w:r w:rsidR="001E1BEF" w:rsidRPr="00EE6D12">
        <w:rPr>
          <w:rFonts w:asciiTheme="minorHAnsi" w:hAnsiTheme="minorHAnsi" w:cstheme="minorHAnsi"/>
          <w:sz w:val="22"/>
        </w:rPr>
        <w:t xml:space="preserve">Student </w:t>
      </w:r>
      <w:r w:rsidRPr="00EE6D12">
        <w:rPr>
          <w:rFonts w:asciiTheme="minorHAnsi" w:hAnsiTheme="minorHAnsi" w:cstheme="minorHAnsi"/>
          <w:sz w:val="22"/>
        </w:rPr>
        <w:t>Discipline Committee.</w:t>
      </w:r>
    </w:p>
    <w:p w14:paraId="536F4900" w14:textId="77777777" w:rsidR="008B5D8A" w:rsidRPr="00EE6D12" w:rsidRDefault="008B5D8A" w:rsidP="00F901EC">
      <w:pPr>
        <w:spacing w:after="0" w:line="276" w:lineRule="auto"/>
        <w:ind w:left="709" w:hanging="425"/>
        <w:rPr>
          <w:rFonts w:asciiTheme="minorHAnsi" w:hAnsiTheme="minorHAnsi" w:cstheme="minorHAnsi"/>
          <w:sz w:val="22"/>
        </w:rPr>
      </w:pPr>
    </w:p>
    <w:p w14:paraId="1676B726" w14:textId="77777777" w:rsidR="00406BDB" w:rsidRPr="00EE6D12" w:rsidRDefault="00F02BDB"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 xml:space="preserve">When the information required by the </w:t>
      </w:r>
      <w:r w:rsidR="001E1BEF" w:rsidRPr="00EE6D12">
        <w:rPr>
          <w:rFonts w:asciiTheme="minorHAnsi" w:hAnsiTheme="minorHAnsi" w:cstheme="minorHAnsi"/>
          <w:sz w:val="22"/>
        </w:rPr>
        <w:t xml:space="preserve">Student </w:t>
      </w:r>
      <w:r w:rsidRPr="00EE6D12">
        <w:rPr>
          <w:rFonts w:asciiTheme="minorHAnsi" w:hAnsiTheme="minorHAnsi" w:cstheme="minorHAnsi"/>
          <w:sz w:val="22"/>
        </w:rPr>
        <w:t xml:space="preserve">Discipline Committee has been gathered, it will be provided to the members of the </w:t>
      </w:r>
      <w:r w:rsidR="001E1BEF" w:rsidRPr="00EE6D12">
        <w:rPr>
          <w:rFonts w:asciiTheme="minorHAnsi" w:hAnsiTheme="minorHAnsi" w:cstheme="minorHAnsi"/>
          <w:sz w:val="22"/>
        </w:rPr>
        <w:t xml:space="preserve">Student </w:t>
      </w:r>
      <w:r w:rsidRPr="00EE6D12">
        <w:rPr>
          <w:rFonts w:asciiTheme="minorHAnsi" w:hAnsiTheme="minorHAnsi" w:cstheme="minorHAnsi"/>
          <w:sz w:val="22"/>
        </w:rPr>
        <w:t>Discipline Committee. The Committee will then re-convene in private to consid</w:t>
      </w:r>
      <w:r w:rsidR="00B1284F" w:rsidRPr="00EE6D12">
        <w:rPr>
          <w:rFonts w:asciiTheme="minorHAnsi" w:hAnsiTheme="minorHAnsi" w:cstheme="minorHAnsi"/>
          <w:sz w:val="22"/>
        </w:rPr>
        <w:t xml:space="preserve">er the information and reach a </w:t>
      </w:r>
      <w:r w:rsidRPr="00EE6D12">
        <w:rPr>
          <w:rFonts w:asciiTheme="minorHAnsi" w:hAnsiTheme="minorHAnsi" w:cstheme="minorHAnsi"/>
          <w:sz w:val="22"/>
        </w:rPr>
        <w:t xml:space="preserve">decision as per paragraphs </w:t>
      </w:r>
      <w:r w:rsidR="00EB5DD3" w:rsidRPr="00EE6D12">
        <w:rPr>
          <w:rFonts w:asciiTheme="minorHAnsi" w:hAnsiTheme="minorHAnsi" w:cstheme="minorHAnsi"/>
          <w:sz w:val="22"/>
        </w:rPr>
        <w:t>94</w:t>
      </w:r>
      <w:r w:rsidR="001F315C" w:rsidRPr="00EE6D12">
        <w:rPr>
          <w:rFonts w:asciiTheme="minorHAnsi" w:hAnsiTheme="minorHAnsi" w:cstheme="minorHAnsi"/>
          <w:sz w:val="22"/>
        </w:rPr>
        <w:t xml:space="preserve"> </w:t>
      </w:r>
      <w:r w:rsidR="007F43D6" w:rsidRPr="00EE6D12">
        <w:rPr>
          <w:rFonts w:asciiTheme="minorHAnsi" w:hAnsiTheme="minorHAnsi" w:cstheme="minorHAnsi"/>
          <w:sz w:val="22"/>
        </w:rPr>
        <w:t>to</w:t>
      </w:r>
      <w:r w:rsidR="0025558E" w:rsidRPr="00EE6D12">
        <w:rPr>
          <w:rFonts w:asciiTheme="minorHAnsi" w:hAnsiTheme="minorHAnsi" w:cstheme="minorHAnsi"/>
          <w:sz w:val="22"/>
        </w:rPr>
        <w:t xml:space="preserve"> 9</w:t>
      </w:r>
      <w:r w:rsidR="00EB5DD3" w:rsidRPr="00EE6D12">
        <w:rPr>
          <w:rFonts w:asciiTheme="minorHAnsi" w:hAnsiTheme="minorHAnsi" w:cstheme="minorHAnsi"/>
          <w:sz w:val="22"/>
        </w:rPr>
        <w:t>6</w:t>
      </w:r>
      <w:r w:rsidRPr="00EE6D12">
        <w:rPr>
          <w:rFonts w:asciiTheme="minorHAnsi" w:hAnsiTheme="minorHAnsi" w:cstheme="minorHAnsi"/>
          <w:sz w:val="22"/>
        </w:rPr>
        <w:t xml:space="preserve">. </w:t>
      </w:r>
    </w:p>
    <w:p w14:paraId="4418BCA0" w14:textId="6A0F9E8C" w:rsidR="007E7A6F" w:rsidRPr="00EE6D12" w:rsidRDefault="001E1BEF" w:rsidP="00F901EC">
      <w:p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 xml:space="preserve"> </w:t>
      </w:r>
    </w:p>
    <w:p w14:paraId="5E8C6673" w14:textId="06033519" w:rsidR="003C019E" w:rsidRPr="00EE6D12" w:rsidRDefault="00B47B80" w:rsidP="00F901EC">
      <w:pPr>
        <w:numPr>
          <w:ilvl w:val="0"/>
          <w:numId w:val="1"/>
        </w:numPr>
        <w:spacing w:after="0" w:line="276" w:lineRule="auto"/>
        <w:ind w:left="709" w:hanging="425"/>
        <w:rPr>
          <w:rFonts w:asciiTheme="minorHAnsi" w:hAnsiTheme="minorHAnsi" w:cstheme="minorHAnsi"/>
          <w:b/>
          <w:sz w:val="22"/>
        </w:rPr>
      </w:pPr>
      <w:r w:rsidRPr="00EE6D12">
        <w:rPr>
          <w:rFonts w:asciiTheme="minorHAnsi" w:hAnsiTheme="minorHAnsi" w:cstheme="minorHAnsi"/>
          <w:sz w:val="22"/>
        </w:rPr>
        <w:t xml:space="preserve">The decision of the Committee will be </w:t>
      </w:r>
      <w:r w:rsidR="007E37F5" w:rsidRPr="00EE6D12">
        <w:rPr>
          <w:rFonts w:asciiTheme="minorHAnsi" w:hAnsiTheme="minorHAnsi" w:cstheme="minorHAnsi"/>
          <w:sz w:val="22"/>
        </w:rPr>
        <w:t xml:space="preserve">simultaneously </w:t>
      </w:r>
      <w:r w:rsidRPr="00EE6D12">
        <w:rPr>
          <w:rFonts w:asciiTheme="minorHAnsi" w:hAnsiTheme="minorHAnsi" w:cstheme="minorHAnsi"/>
          <w:sz w:val="22"/>
        </w:rPr>
        <w:t xml:space="preserve">communicated to the </w:t>
      </w:r>
      <w:r w:rsidR="003C019E" w:rsidRPr="00EE6D12">
        <w:rPr>
          <w:rFonts w:asciiTheme="minorHAnsi" w:hAnsiTheme="minorHAnsi" w:cstheme="minorHAnsi"/>
          <w:sz w:val="22"/>
        </w:rPr>
        <w:t xml:space="preserve">responding </w:t>
      </w:r>
      <w:r w:rsidRPr="00EE6D12">
        <w:rPr>
          <w:rFonts w:asciiTheme="minorHAnsi" w:hAnsiTheme="minorHAnsi" w:cstheme="minorHAnsi"/>
          <w:sz w:val="22"/>
        </w:rPr>
        <w:t>student</w:t>
      </w:r>
      <w:r w:rsidR="00DA061E" w:rsidRPr="00EE6D12">
        <w:rPr>
          <w:rFonts w:asciiTheme="minorHAnsi" w:hAnsiTheme="minorHAnsi" w:cstheme="minorHAnsi"/>
          <w:sz w:val="22"/>
        </w:rPr>
        <w:t xml:space="preserve">, and </w:t>
      </w:r>
      <w:r w:rsidR="007E37F5" w:rsidRPr="00EE6D12">
        <w:rPr>
          <w:rFonts w:asciiTheme="minorHAnsi" w:hAnsiTheme="minorHAnsi" w:cstheme="minorHAnsi"/>
          <w:sz w:val="22"/>
        </w:rPr>
        <w:t>the student</w:t>
      </w:r>
      <w:r w:rsidR="003C019E" w:rsidRPr="00EE6D12">
        <w:rPr>
          <w:rFonts w:asciiTheme="minorHAnsi" w:hAnsiTheme="minorHAnsi" w:cstheme="minorHAnsi"/>
          <w:sz w:val="22"/>
        </w:rPr>
        <w:t>/individual</w:t>
      </w:r>
      <w:r w:rsidR="007E37F5" w:rsidRPr="00EE6D12">
        <w:rPr>
          <w:rFonts w:asciiTheme="minorHAnsi" w:hAnsiTheme="minorHAnsi" w:cstheme="minorHAnsi"/>
          <w:sz w:val="22"/>
        </w:rPr>
        <w:t xml:space="preserve"> who made the allegation, </w:t>
      </w:r>
      <w:r w:rsidRPr="00EE6D12">
        <w:rPr>
          <w:rFonts w:asciiTheme="minorHAnsi" w:hAnsiTheme="minorHAnsi" w:cstheme="minorHAnsi"/>
          <w:sz w:val="22"/>
        </w:rPr>
        <w:t xml:space="preserve">by the Secretary to the </w:t>
      </w:r>
      <w:r w:rsidR="001E1BEF" w:rsidRPr="00EE6D12">
        <w:rPr>
          <w:rFonts w:asciiTheme="minorHAnsi" w:hAnsiTheme="minorHAnsi" w:cstheme="minorHAnsi"/>
          <w:sz w:val="22"/>
        </w:rPr>
        <w:t xml:space="preserve">Student </w:t>
      </w:r>
      <w:r w:rsidRPr="00EE6D12">
        <w:rPr>
          <w:rFonts w:asciiTheme="minorHAnsi" w:hAnsiTheme="minorHAnsi" w:cstheme="minorHAnsi"/>
          <w:sz w:val="22"/>
        </w:rPr>
        <w:t>Discipline Committee in writing at the latest within five working days of the</w:t>
      </w:r>
      <w:r w:rsidR="0025558E" w:rsidRPr="00EE6D12">
        <w:rPr>
          <w:rFonts w:asciiTheme="minorHAnsi" w:hAnsiTheme="minorHAnsi" w:cstheme="minorHAnsi"/>
          <w:sz w:val="22"/>
        </w:rPr>
        <w:t xml:space="preserve"> date of the</w:t>
      </w:r>
      <w:r w:rsidRPr="00EE6D12">
        <w:rPr>
          <w:rFonts w:asciiTheme="minorHAnsi" w:hAnsiTheme="minorHAnsi" w:cstheme="minorHAnsi"/>
          <w:sz w:val="22"/>
        </w:rPr>
        <w:t xml:space="preserve"> </w:t>
      </w:r>
      <w:r w:rsidR="00A6011C" w:rsidRPr="00EE6D12">
        <w:rPr>
          <w:rFonts w:asciiTheme="minorHAnsi" w:hAnsiTheme="minorHAnsi" w:cstheme="minorHAnsi"/>
          <w:sz w:val="22"/>
        </w:rPr>
        <w:t xml:space="preserve">meeting. </w:t>
      </w:r>
      <w:r w:rsidR="003C019E" w:rsidRPr="00EE6D12">
        <w:rPr>
          <w:rFonts w:asciiTheme="minorHAnsi" w:hAnsiTheme="minorHAnsi" w:cstheme="minorHAnsi"/>
          <w:sz w:val="22"/>
        </w:rPr>
        <w:t>The communication will provide both with a concise summary of reasons for the decision and details of any right of appeal. Notifications of disciplinary outcomes are a</w:t>
      </w:r>
      <w:r w:rsidR="006154BB" w:rsidRPr="00EE6D12">
        <w:rPr>
          <w:rFonts w:asciiTheme="minorHAnsi" w:hAnsiTheme="minorHAnsi" w:cstheme="minorHAnsi"/>
          <w:sz w:val="22"/>
        </w:rPr>
        <w:t>lso communicated to Student Support Services</w:t>
      </w:r>
      <w:r w:rsidR="003C019E" w:rsidRPr="00EE6D12">
        <w:rPr>
          <w:rFonts w:asciiTheme="minorHAnsi" w:hAnsiTheme="minorHAnsi" w:cstheme="minorHAnsi"/>
          <w:sz w:val="22"/>
        </w:rPr>
        <w:t xml:space="preserve"> to facilitate support being provided to students where appropriate.</w:t>
      </w:r>
    </w:p>
    <w:p w14:paraId="2F9085F3" w14:textId="77777777" w:rsidR="003C019E" w:rsidRPr="00EE6D12" w:rsidRDefault="003C019E" w:rsidP="00F901EC">
      <w:pPr>
        <w:spacing w:after="0" w:line="276" w:lineRule="auto"/>
        <w:ind w:left="709" w:hanging="425"/>
        <w:rPr>
          <w:rFonts w:asciiTheme="minorHAnsi" w:hAnsiTheme="minorHAnsi" w:cstheme="minorHAnsi"/>
          <w:b/>
          <w:sz w:val="22"/>
        </w:rPr>
      </w:pPr>
    </w:p>
    <w:p w14:paraId="7B8D82BF" w14:textId="3D2E7ED8" w:rsidR="007E7A6F" w:rsidRPr="00EE6D12" w:rsidRDefault="00B47B80"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 xml:space="preserve">The Secretary of the </w:t>
      </w:r>
      <w:r w:rsidR="001E1BEF" w:rsidRPr="00EE6D12">
        <w:rPr>
          <w:rFonts w:asciiTheme="minorHAnsi" w:hAnsiTheme="minorHAnsi" w:cstheme="minorHAnsi"/>
          <w:sz w:val="22"/>
        </w:rPr>
        <w:t xml:space="preserve">Student </w:t>
      </w:r>
      <w:r w:rsidRPr="00EE6D12">
        <w:rPr>
          <w:rFonts w:asciiTheme="minorHAnsi" w:hAnsiTheme="minorHAnsi" w:cstheme="minorHAnsi"/>
          <w:sz w:val="22"/>
        </w:rPr>
        <w:t>D</w:t>
      </w:r>
      <w:r w:rsidR="00A6011C" w:rsidRPr="00EE6D12">
        <w:rPr>
          <w:rFonts w:asciiTheme="minorHAnsi" w:hAnsiTheme="minorHAnsi" w:cstheme="minorHAnsi"/>
          <w:sz w:val="22"/>
        </w:rPr>
        <w:t>iscipline Committee will</w:t>
      </w:r>
      <w:r w:rsidR="00B1284F" w:rsidRPr="00EE6D12">
        <w:rPr>
          <w:rFonts w:asciiTheme="minorHAnsi" w:hAnsiTheme="minorHAnsi" w:cstheme="minorHAnsi"/>
          <w:sz w:val="22"/>
        </w:rPr>
        <w:t xml:space="preserve"> prepare</w:t>
      </w:r>
      <w:r w:rsidRPr="00EE6D12">
        <w:rPr>
          <w:rFonts w:asciiTheme="minorHAnsi" w:hAnsiTheme="minorHAnsi" w:cstheme="minorHAnsi"/>
          <w:sz w:val="22"/>
        </w:rPr>
        <w:t xml:space="preserve"> a </w:t>
      </w:r>
      <w:r w:rsidR="005C14DA" w:rsidRPr="00EE6D12">
        <w:rPr>
          <w:rFonts w:asciiTheme="minorHAnsi" w:hAnsiTheme="minorHAnsi" w:cstheme="minorHAnsi"/>
          <w:sz w:val="22"/>
        </w:rPr>
        <w:t>documented brief outline of the</w:t>
      </w:r>
      <w:r w:rsidR="007E37F5" w:rsidRPr="00EE6D12">
        <w:rPr>
          <w:rFonts w:asciiTheme="minorHAnsi" w:hAnsiTheme="minorHAnsi" w:cstheme="minorHAnsi"/>
          <w:sz w:val="22"/>
        </w:rPr>
        <w:t xml:space="preserve"> Committ</w:t>
      </w:r>
      <w:r w:rsidR="005C14DA" w:rsidRPr="00EE6D12">
        <w:rPr>
          <w:rFonts w:asciiTheme="minorHAnsi" w:hAnsiTheme="minorHAnsi" w:cstheme="minorHAnsi"/>
          <w:sz w:val="22"/>
        </w:rPr>
        <w:t>ee’s business and decisions</w:t>
      </w:r>
      <w:r w:rsidR="00B1284F" w:rsidRPr="00EE6D12">
        <w:rPr>
          <w:rFonts w:asciiTheme="minorHAnsi" w:hAnsiTheme="minorHAnsi" w:cstheme="minorHAnsi"/>
          <w:sz w:val="22"/>
        </w:rPr>
        <w:t xml:space="preserve"> which will be retained </w:t>
      </w:r>
      <w:r w:rsidR="00CB5581" w:rsidRPr="00EE6D12">
        <w:rPr>
          <w:rFonts w:asciiTheme="minorHAnsi" w:hAnsiTheme="minorHAnsi" w:cstheme="minorHAnsi"/>
          <w:sz w:val="22"/>
        </w:rPr>
        <w:t xml:space="preserve">on file by Academic Registry, in line with the Student Discipline Data Retention Schedule.  </w:t>
      </w:r>
    </w:p>
    <w:p w14:paraId="64F56870" w14:textId="354C6DAC" w:rsidR="006725FE" w:rsidRDefault="006725FE" w:rsidP="00F901EC">
      <w:pPr>
        <w:spacing w:after="0" w:line="276" w:lineRule="auto"/>
        <w:ind w:left="0" w:firstLine="0"/>
        <w:jc w:val="left"/>
        <w:rPr>
          <w:rFonts w:asciiTheme="minorHAnsi" w:hAnsiTheme="minorHAnsi" w:cstheme="minorHAnsi"/>
          <w:b/>
          <w:i/>
          <w:sz w:val="22"/>
        </w:rPr>
      </w:pPr>
    </w:p>
    <w:p w14:paraId="2A093952" w14:textId="77777777" w:rsidR="006725FE" w:rsidRDefault="006725FE" w:rsidP="00F901EC">
      <w:pPr>
        <w:pStyle w:val="Heading2"/>
        <w:spacing w:after="0" w:line="276" w:lineRule="auto"/>
        <w:ind w:left="709" w:hanging="425"/>
        <w:jc w:val="both"/>
        <w:rPr>
          <w:rFonts w:asciiTheme="minorHAnsi" w:hAnsiTheme="minorHAnsi" w:cstheme="minorHAnsi"/>
          <w:sz w:val="22"/>
        </w:rPr>
      </w:pPr>
    </w:p>
    <w:p w14:paraId="3AC3D215" w14:textId="3D45638F" w:rsidR="00EE256D" w:rsidRPr="00EE6D12" w:rsidRDefault="00EE256D" w:rsidP="00F901EC">
      <w:pPr>
        <w:pStyle w:val="Heading2"/>
        <w:spacing w:after="0" w:line="276" w:lineRule="auto"/>
        <w:ind w:left="709" w:hanging="425"/>
        <w:jc w:val="both"/>
        <w:rPr>
          <w:rFonts w:asciiTheme="minorHAnsi" w:hAnsiTheme="minorHAnsi" w:cstheme="minorHAnsi"/>
          <w:sz w:val="22"/>
        </w:rPr>
      </w:pPr>
      <w:bookmarkStart w:id="29" w:name="_Toc82778471"/>
      <w:r w:rsidRPr="00EE6D12">
        <w:rPr>
          <w:rFonts w:asciiTheme="minorHAnsi" w:hAnsiTheme="minorHAnsi" w:cstheme="minorHAnsi"/>
          <w:sz w:val="22"/>
        </w:rPr>
        <w:t>Penalties</w:t>
      </w:r>
      <w:bookmarkEnd w:id="29"/>
    </w:p>
    <w:p w14:paraId="055F3757" w14:textId="4694F776" w:rsidR="00EE256D" w:rsidRPr="00EE6D12" w:rsidRDefault="00EE256D" w:rsidP="00F901EC">
      <w:pPr>
        <w:pStyle w:val="ListParagraph"/>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Where a penalty is to be applied against a student,</w:t>
      </w:r>
      <w:r w:rsidR="0082099F" w:rsidRPr="00EE6D12">
        <w:rPr>
          <w:rFonts w:asciiTheme="minorHAnsi" w:hAnsiTheme="minorHAnsi" w:cstheme="minorHAnsi"/>
          <w:sz w:val="22"/>
        </w:rPr>
        <w:t xml:space="preserve"> the offence that has </w:t>
      </w:r>
      <w:r w:rsidR="001F315C" w:rsidRPr="00EE6D12">
        <w:rPr>
          <w:rFonts w:asciiTheme="minorHAnsi" w:hAnsiTheme="minorHAnsi" w:cstheme="minorHAnsi"/>
          <w:sz w:val="22"/>
        </w:rPr>
        <w:t xml:space="preserve">been confirmed will be the fundamental </w:t>
      </w:r>
      <w:r w:rsidR="0082099F" w:rsidRPr="00EE6D12">
        <w:rPr>
          <w:rFonts w:asciiTheme="minorHAnsi" w:hAnsiTheme="minorHAnsi" w:cstheme="minorHAnsi"/>
          <w:sz w:val="22"/>
        </w:rPr>
        <w:t>consideration in the determination of the penalty. However,</w:t>
      </w:r>
      <w:r w:rsidRPr="00EE6D12">
        <w:rPr>
          <w:rFonts w:asciiTheme="minorHAnsi" w:hAnsiTheme="minorHAnsi" w:cstheme="minorHAnsi"/>
          <w:sz w:val="22"/>
        </w:rPr>
        <w:t xml:space="preserve"> </w:t>
      </w:r>
      <w:r w:rsidR="004F46A8" w:rsidRPr="00EE6D12">
        <w:rPr>
          <w:rFonts w:asciiTheme="minorHAnsi" w:hAnsiTheme="minorHAnsi" w:cstheme="minorHAnsi"/>
          <w:sz w:val="22"/>
        </w:rPr>
        <w:t xml:space="preserve">where </w:t>
      </w:r>
      <w:r w:rsidR="001F315C" w:rsidRPr="00EE6D12">
        <w:rPr>
          <w:rFonts w:asciiTheme="minorHAnsi" w:hAnsiTheme="minorHAnsi" w:cstheme="minorHAnsi"/>
          <w:sz w:val="22"/>
        </w:rPr>
        <w:t>a student has previously had a disciplinary offence</w:t>
      </w:r>
      <w:r w:rsidRPr="00EE6D12">
        <w:rPr>
          <w:rFonts w:asciiTheme="minorHAnsi" w:hAnsiTheme="minorHAnsi" w:cstheme="minorHAnsi"/>
          <w:sz w:val="22"/>
        </w:rPr>
        <w:t xml:space="preserve"> </w:t>
      </w:r>
      <w:r w:rsidR="001F315C" w:rsidRPr="00EE6D12">
        <w:rPr>
          <w:rFonts w:asciiTheme="minorHAnsi" w:hAnsiTheme="minorHAnsi" w:cstheme="minorHAnsi"/>
          <w:sz w:val="22"/>
        </w:rPr>
        <w:t>confirmed, this will be taken into consideration, in addition to</w:t>
      </w:r>
      <w:r w:rsidRPr="00EE6D12">
        <w:rPr>
          <w:rFonts w:asciiTheme="minorHAnsi" w:hAnsiTheme="minorHAnsi" w:cstheme="minorHAnsi"/>
          <w:sz w:val="22"/>
        </w:rPr>
        <w:t xml:space="preserve"> any penalties previously applied by the University or by another agency</w:t>
      </w:r>
      <w:r w:rsidR="00DA061E" w:rsidRPr="00EE6D12">
        <w:rPr>
          <w:rFonts w:asciiTheme="minorHAnsi" w:hAnsiTheme="minorHAnsi" w:cstheme="minorHAnsi"/>
          <w:sz w:val="22"/>
        </w:rPr>
        <w:t>/organisation</w:t>
      </w:r>
      <w:r w:rsidRPr="00EE6D12">
        <w:rPr>
          <w:rFonts w:asciiTheme="minorHAnsi" w:hAnsiTheme="minorHAnsi" w:cstheme="minorHAnsi"/>
          <w:sz w:val="22"/>
        </w:rPr>
        <w:t>.</w:t>
      </w:r>
    </w:p>
    <w:p w14:paraId="30DAB190" w14:textId="77777777" w:rsidR="00EE256D" w:rsidRPr="00EE6D12" w:rsidRDefault="00EE256D" w:rsidP="00F901EC">
      <w:pPr>
        <w:pStyle w:val="ListParagraph"/>
        <w:spacing w:after="0" w:line="276" w:lineRule="auto"/>
        <w:ind w:left="709" w:hanging="425"/>
        <w:rPr>
          <w:rFonts w:asciiTheme="minorHAnsi" w:hAnsiTheme="minorHAnsi" w:cstheme="minorHAnsi"/>
          <w:sz w:val="22"/>
        </w:rPr>
      </w:pPr>
    </w:p>
    <w:p w14:paraId="50DABA8D" w14:textId="030670FA" w:rsidR="00EE256D" w:rsidRPr="00EE6D12" w:rsidRDefault="00EE256D" w:rsidP="00F901EC">
      <w:pPr>
        <w:pStyle w:val="ListParagraph"/>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In applying any penalty against a student, a Disciplinary Officer will seek to ensure that advice and support is given to the student as appropriate on any implications of the penalty relating to such matters as fees, funding and visas etc</w:t>
      </w:r>
      <w:r w:rsidR="004F46A8" w:rsidRPr="00EE6D12">
        <w:rPr>
          <w:rFonts w:asciiTheme="minorHAnsi" w:hAnsiTheme="minorHAnsi" w:cstheme="minorHAnsi"/>
          <w:sz w:val="22"/>
        </w:rPr>
        <w:t xml:space="preserve">, and where a fine or surety penalty is to be applied, will advise the student of the option for this to be paid in instalments. </w:t>
      </w:r>
      <w:r w:rsidRPr="00EE6D12">
        <w:rPr>
          <w:rFonts w:asciiTheme="minorHAnsi" w:hAnsiTheme="minorHAnsi" w:cstheme="minorHAnsi"/>
          <w:sz w:val="22"/>
        </w:rPr>
        <w:t xml:space="preserve"> </w:t>
      </w:r>
    </w:p>
    <w:p w14:paraId="723399DF" w14:textId="77777777" w:rsidR="00EE256D" w:rsidRPr="00EE6D12" w:rsidRDefault="00EE256D" w:rsidP="00F901EC">
      <w:pPr>
        <w:pStyle w:val="ListParagraph"/>
        <w:spacing w:after="0" w:line="276" w:lineRule="auto"/>
        <w:ind w:left="709" w:hanging="425"/>
        <w:rPr>
          <w:rFonts w:asciiTheme="minorHAnsi" w:hAnsiTheme="minorHAnsi" w:cstheme="minorHAnsi"/>
          <w:sz w:val="22"/>
        </w:rPr>
      </w:pPr>
    </w:p>
    <w:p w14:paraId="40A2FA5F" w14:textId="5BA34C03" w:rsidR="00EE256D" w:rsidRPr="00EE6D12" w:rsidRDefault="000F41FA" w:rsidP="00F901EC">
      <w:pPr>
        <w:pStyle w:val="ListParagraph"/>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The student will</w:t>
      </w:r>
      <w:r w:rsidR="00EE256D" w:rsidRPr="00EE6D12">
        <w:rPr>
          <w:rFonts w:asciiTheme="minorHAnsi" w:hAnsiTheme="minorHAnsi" w:cstheme="minorHAnsi"/>
          <w:sz w:val="22"/>
        </w:rPr>
        <w:t xml:space="preserve"> also be advised that any </w:t>
      </w:r>
      <w:r w:rsidR="00AD3A2A" w:rsidRPr="00EE6D12">
        <w:rPr>
          <w:rFonts w:asciiTheme="minorHAnsi" w:hAnsiTheme="minorHAnsi" w:cstheme="minorHAnsi"/>
          <w:sz w:val="22"/>
        </w:rPr>
        <w:t>subsequent offences under this C</w:t>
      </w:r>
      <w:r w:rsidR="00EE256D" w:rsidRPr="00EE6D12">
        <w:rPr>
          <w:rFonts w:asciiTheme="minorHAnsi" w:hAnsiTheme="minorHAnsi" w:cstheme="minorHAnsi"/>
          <w:sz w:val="22"/>
        </w:rPr>
        <w:t xml:space="preserve">ode, </w:t>
      </w:r>
      <w:r w:rsidR="008B4AB9" w:rsidRPr="00EE6D12">
        <w:rPr>
          <w:rFonts w:asciiTheme="minorHAnsi" w:hAnsiTheme="minorHAnsi" w:cstheme="minorHAnsi"/>
          <w:sz w:val="22"/>
        </w:rPr>
        <w:t xml:space="preserve">and/or </w:t>
      </w:r>
      <w:r w:rsidR="00EE256D" w:rsidRPr="00EE6D12">
        <w:rPr>
          <w:rFonts w:asciiTheme="minorHAnsi" w:hAnsiTheme="minorHAnsi" w:cstheme="minorHAnsi"/>
          <w:sz w:val="22"/>
        </w:rPr>
        <w:t>non-compliance with any penalties issued</w:t>
      </w:r>
      <w:r w:rsidR="00AD3A2A" w:rsidRPr="00EE6D12">
        <w:rPr>
          <w:rFonts w:asciiTheme="minorHAnsi" w:hAnsiTheme="minorHAnsi" w:cstheme="minorHAnsi"/>
          <w:sz w:val="22"/>
        </w:rPr>
        <w:t xml:space="preserve"> under this C</w:t>
      </w:r>
      <w:r w:rsidR="008B4AB9" w:rsidRPr="00EE6D12">
        <w:rPr>
          <w:rFonts w:asciiTheme="minorHAnsi" w:hAnsiTheme="minorHAnsi" w:cstheme="minorHAnsi"/>
          <w:sz w:val="22"/>
        </w:rPr>
        <w:t>ode, will</w:t>
      </w:r>
      <w:r w:rsidR="00EE256D" w:rsidRPr="00EE6D12">
        <w:rPr>
          <w:rFonts w:asciiTheme="minorHAnsi" w:hAnsiTheme="minorHAnsi" w:cstheme="minorHAnsi"/>
          <w:sz w:val="22"/>
        </w:rPr>
        <w:t xml:space="preserve"> result in further disciplinary action being taken </w:t>
      </w:r>
      <w:r w:rsidR="00AD3A2A" w:rsidRPr="00EE6D12">
        <w:rPr>
          <w:rFonts w:asciiTheme="minorHAnsi" w:hAnsiTheme="minorHAnsi" w:cstheme="minorHAnsi"/>
          <w:sz w:val="22"/>
        </w:rPr>
        <w:t>against them in line with this C</w:t>
      </w:r>
      <w:r w:rsidR="00EE256D" w:rsidRPr="00EE6D12">
        <w:rPr>
          <w:rFonts w:asciiTheme="minorHAnsi" w:hAnsiTheme="minorHAnsi" w:cstheme="minorHAnsi"/>
          <w:sz w:val="22"/>
        </w:rPr>
        <w:t xml:space="preserve">ode. </w:t>
      </w:r>
    </w:p>
    <w:p w14:paraId="476BD9D1" w14:textId="77777777" w:rsidR="00EE256D" w:rsidRPr="00EE6D12" w:rsidRDefault="00EE256D" w:rsidP="00F901EC">
      <w:pPr>
        <w:spacing w:after="0" w:line="276" w:lineRule="auto"/>
        <w:ind w:left="709" w:hanging="425"/>
        <w:rPr>
          <w:rFonts w:asciiTheme="minorHAnsi" w:hAnsiTheme="minorHAnsi" w:cstheme="minorHAnsi"/>
          <w:sz w:val="22"/>
        </w:rPr>
      </w:pPr>
    </w:p>
    <w:p w14:paraId="3699D512" w14:textId="70528547" w:rsidR="006725FE" w:rsidRPr="006725FE" w:rsidRDefault="00EE256D" w:rsidP="00F901EC">
      <w:pPr>
        <w:pStyle w:val="ListParagraph"/>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Where a penalty is applied against a student, the penalty will be suspended during the period of any appeal process.</w:t>
      </w:r>
      <w:r w:rsidR="0038058B" w:rsidRPr="00EE6D12">
        <w:rPr>
          <w:rFonts w:asciiTheme="minorHAnsi" w:hAnsiTheme="minorHAnsi" w:cstheme="minorHAnsi"/>
          <w:sz w:val="22"/>
        </w:rPr>
        <w:t xml:space="preserve"> However, the University will decide whether any precautionary </w:t>
      </w:r>
      <w:r w:rsidR="0032137F" w:rsidRPr="00EE6D12">
        <w:rPr>
          <w:rFonts w:asciiTheme="minorHAnsi" w:hAnsiTheme="minorHAnsi" w:cstheme="minorHAnsi"/>
          <w:sz w:val="22"/>
        </w:rPr>
        <w:t>action requires to be taken or continued until the conclusion of an appeal process.</w:t>
      </w:r>
    </w:p>
    <w:p w14:paraId="74DBC964" w14:textId="77777777" w:rsidR="006725FE" w:rsidRPr="006725FE" w:rsidRDefault="006725FE" w:rsidP="00F901EC">
      <w:pPr>
        <w:pStyle w:val="ListParagraph"/>
        <w:spacing w:after="0" w:line="276" w:lineRule="auto"/>
        <w:ind w:left="709" w:firstLine="0"/>
        <w:rPr>
          <w:rFonts w:asciiTheme="minorHAnsi" w:hAnsiTheme="minorHAnsi" w:cstheme="minorHAnsi"/>
          <w:sz w:val="22"/>
        </w:rPr>
      </w:pPr>
    </w:p>
    <w:p w14:paraId="2CCE59C2" w14:textId="3EB6E422" w:rsidR="004C1814" w:rsidRPr="006725FE" w:rsidRDefault="00EE256D" w:rsidP="00F901EC">
      <w:pPr>
        <w:pStyle w:val="ListParagraph"/>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 xml:space="preserve">Failure by a student to pay any financial penalty or compensation within the specified required timescale or to comply with </w:t>
      </w:r>
      <w:r w:rsidR="00AD3A2A" w:rsidRPr="00EE6D12">
        <w:rPr>
          <w:rFonts w:asciiTheme="minorHAnsi" w:hAnsiTheme="minorHAnsi" w:cstheme="minorHAnsi"/>
          <w:sz w:val="22"/>
        </w:rPr>
        <w:t>any penalty applied under this C</w:t>
      </w:r>
      <w:r w:rsidRPr="00EE6D12">
        <w:rPr>
          <w:rFonts w:asciiTheme="minorHAnsi" w:hAnsiTheme="minorHAnsi" w:cstheme="minorHAnsi"/>
          <w:sz w:val="22"/>
        </w:rPr>
        <w:t xml:space="preserve">ode will be considered initially by the </w:t>
      </w:r>
      <w:r w:rsidR="00713051" w:rsidRPr="00EE6D12">
        <w:rPr>
          <w:rFonts w:asciiTheme="minorHAnsi" w:hAnsiTheme="minorHAnsi" w:cstheme="minorHAnsi"/>
          <w:sz w:val="22"/>
        </w:rPr>
        <w:t>Deputy Secretary (or nominee)</w:t>
      </w:r>
      <w:r w:rsidRPr="00EE6D12">
        <w:rPr>
          <w:rFonts w:asciiTheme="minorHAnsi" w:hAnsiTheme="minorHAnsi" w:cstheme="minorHAnsi"/>
          <w:sz w:val="22"/>
        </w:rPr>
        <w:t xml:space="preserve">. Where action by the </w:t>
      </w:r>
      <w:r w:rsidR="00713051" w:rsidRPr="00EE6D12">
        <w:rPr>
          <w:rFonts w:asciiTheme="minorHAnsi" w:hAnsiTheme="minorHAnsi" w:cstheme="minorHAnsi"/>
          <w:sz w:val="22"/>
        </w:rPr>
        <w:t xml:space="preserve">Deputy Secretary (or nominee) </w:t>
      </w:r>
      <w:r w:rsidRPr="00EE6D12">
        <w:rPr>
          <w:rFonts w:asciiTheme="minorHAnsi" w:hAnsiTheme="minorHAnsi" w:cstheme="minorHAnsi"/>
          <w:sz w:val="22"/>
        </w:rPr>
        <w:t xml:space="preserve">does not resolve the matter, it will be </w:t>
      </w:r>
      <w:r w:rsidR="00713051" w:rsidRPr="00EE6D12">
        <w:rPr>
          <w:rFonts w:asciiTheme="minorHAnsi" w:hAnsiTheme="minorHAnsi" w:cstheme="minorHAnsi"/>
          <w:sz w:val="22"/>
        </w:rPr>
        <w:t>dealt with as a Level 2 offence</w:t>
      </w:r>
      <w:r w:rsidR="00AD3A2A" w:rsidRPr="00EE6D12">
        <w:rPr>
          <w:rFonts w:asciiTheme="minorHAnsi" w:hAnsiTheme="minorHAnsi" w:cstheme="minorHAnsi"/>
          <w:sz w:val="22"/>
        </w:rPr>
        <w:t xml:space="preserve"> under this C</w:t>
      </w:r>
      <w:r w:rsidRPr="00EE6D12">
        <w:rPr>
          <w:rFonts w:asciiTheme="minorHAnsi" w:hAnsiTheme="minorHAnsi" w:cstheme="minorHAnsi"/>
          <w:sz w:val="22"/>
        </w:rPr>
        <w:t>ode.</w:t>
      </w:r>
      <w:bookmarkStart w:id="30" w:name="_Toc525910951"/>
      <w:r w:rsidR="009203F1" w:rsidRPr="006725FE">
        <w:rPr>
          <w:rFonts w:asciiTheme="minorHAnsi" w:hAnsiTheme="minorHAnsi" w:cstheme="minorHAnsi"/>
          <w:sz w:val="22"/>
        </w:rPr>
        <w:tab/>
      </w:r>
    </w:p>
    <w:p w14:paraId="1E3DF7A9" w14:textId="77777777" w:rsidR="004C1814" w:rsidRPr="00EE6D12" w:rsidRDefault="004C1814" w:rsidP="00F901EC">
      <w:pPr>
        <w:pStyle w:val="Heading2"/>
        <w:spacing w:after="0" w:line="276" w:lineRule="auto"/>
        <w:ind w:left="0" w:firstLine="0"/>
        <w:jc w:val="both"/>
        <w:rPr>
          <w:rFonts w:asciiTheme="minorHAnsi" w:hAnsiTheme="minorHAnsi" w:cstheme="minorHAnsi"/>
          <w:sz w:val="22"/>
        </w:rPr>
      </w:pPr>
    </w:p>
    <w:p w14:paraId="1BD7B066" w14:textId="6266D673" w:rsidR="00EE256D" w:rsidRPr="00EE6D12" w:rsidRDefault="00EE256D" w:rsidP="00F901EC">
      <w:pPr>
        <w:pStyle w:val="Heading2"/>
        <w:spacing w:after="0" w:line="276" w:lineRule="auto"/>
        <w:ind w:left="284" w:firstLine="0"/>
        <w:jc w:val="both"/>
        <w:rPr>
          <w:rFonts w:asciiTheme="minorHAnsi" w:hAnsiTheme="minorHAnsi" w:cstheme="minorHAnsi"/>
          <w:sz w:val="22"/>
        </w:rPr>
      </w:pPr>
      <w:bookmarkStart w:id="31" w:name="_Toc82778472"/>
      <w:r w:rsidRPr="00EE6D12">
        <w:rPr>
          <w:rFonts w:asciiTheme="minorHAnsi" w:hAnsiTheme="minorHAnsi" w:cstheme="minorHAnsi"/>
          <w:sz w:val="22"/>
        </w:rPr>
        <w:t>Level 1 Penalties</w:t>
      </w:r>
      <w:bookmarkEnd w:id="30"/>
      <w:bookmarkEnd w:id="31"/>
      <w:r w:rsidRPr="00EE6D12">
        <w:rPr>
          <w:rFonts w:asciiTheme="minorHAnsi" w:hAnsiTheme="minorHAnsi" w:cstheme="minorHAnsi"/>
          <w:sz w:val="22"/>
        </w:rPr>
        <w:t xml:space="preserve"> </w:t>
      </w:r>
    </w:p>
    <w:p w14:paraId="08866658" w14:textId="433FA9DA" w:rsidR="00EE256D" w:rsidRPr="00EE6D12" w:rsidRDefault="00EE256D" w:rsidP="00F901EC">
      <w:pPr>
        <w:pStyle w:val="ListParagraph"/>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 xml:space="preserve">The penalties which can be applied in respect of a Level 1 offence are: </w:t>
      </w:r>
    </w:p>
    <w:p w14:paraId="0D6292D3" w14:textId="4DA7134E" w:rsidR="001F315C" w:rsidRPr="00EE6D12" w:rsidRDefault="00EE256D" w:rsidP="00F901EC">
      <w:pPr>
        <w:pStyle w:val="ListParagraph"/>
        <w:numPr>
          <w:ilvl w:val="0"/>
          <w:numId w:val="26"/>
        </w:numPr>
        <w:spacing w:after="0" w:line="276" w:lineRule="auto"/>
        <w:ind w:left="1418" w:hanging="567"/>
        <w:rPr>
          <w:rFonts w:asciiTheme="minorHAnsi" w:hAnsiTheme="minorHAnsi" w:cstheme="minorHAnsi"/>
          <w:sz w:val="22"/>
        </w:rPr>
      </w:pPr>
      <w:r w:rsidRPr="00EE6D12">
        <w:rPr>
          <w:rFonts w:asciiTheme="minorHAnsi" w:hAnsiTheme="minorHAnsi" w:cstheme="minorHAnsi"/>
          <w:sz w:val="22"/>
        </w:rPr>
        <w:t>A writ</w:t>
      </w:r>
      <w:r w:rsidR="00DC7982" w:rsidRPr="00EE6D12">
        <w:rPr>
          <w:rFonts w:asciiTheme="minorHAnsi" w:hAnsiTheme="minorHAnsi" w:cstheme="minorHAnsi"/>
          <w:sz w:val="22"/>
        </w:rPr>
        <w:t>ten reprimand to be held on the student’s record</w:t>
      </w:r>
      <w:r w:rsidRPr="00EE6D12">
        <w:rPr>
          <w:rFonts w:asciiTheme="minorHAnsi" w:hAnsiTheme="minorHAnsi" w:cstheme="minorHAnsi"/>
          <w:sz w:val="22"/>
        </w:rPr>
        <w:t xml:space="preserve"> for a period of time determined appropriate by the Disciplinary Officer, up to the conclusion of the student’s studies on the programme for which they are enrolled. Such a reprimand will constitute a formal warning to the student regarding their future conduct; </w:t>
      </w:r>
    </w:p>
    <w:p w14:paraId="1D9C7812" w14:textId="77777777" w:rsidR="0032137F" w:rsidRPr="00EE6D12" w:rsidRDefault="0032137F" w:rsidP="00F901EC">
      <w:pPr>
        <w:pStyle w:val="ListParagraph"/>
        <w:spacing w:after="0" w:line="276" w:lineRule="auto"/>
        <w:ind w:left="1418" w:hanging="567"/>
        <w:rPr>
          <w:rFonts w:asciiTheme="minorHAnsi" w:hAnsiTheme="minorHAnsi" w:cstheme="minorHAnsi"/>
          <w:sz w:val="22"/>
        </w:rPr>
      </w:pPr>
    </w:p>
    <w:p w14:paraId="2D0D2271" w14:textId="7FD4BEDC" w:rsidR="00EE256D" w:rsidRPr="00EE6D12" w:rsidRDefault="00DC7982" w:rsidP="00F901EC">
      <w:pPr>
        <w:pStyle w:val="ListParagraph"/>
        <w:numPr>
          <w:ilvl w:val="0"/>
          <w:numId w:val="26"/>
        </w:numPr>
        <w:spacing w:after="0" w:line="276" w:lineRule="auto"/>
        <w:ind w:left="1418" w:hanging="567"/>
        <w:rPr>
          <w:rFonts w:asciiTheme="minorHAnsi" w:hAnsiTheme="minorHAnsi" w:cstheme="minorHAnsi"/>
          <w:sz w:val="22"/>
        </w:rPr>
      </w:pPr>
      <w:r w:rsidRPr="00EE6D12">
        <w:rPr>
          <w:rFonts w:asciiTheme="minorHAnsi" w:hAnsiTheme="minorHAnsi" w:cstheme="minorHAnsi"/>
          <w:sz w:val="22"/>
        </w:rPr>
        <w:t>Temporary e</w:t>
      </w:r>
      <w:r w:rsidR="00EE256D" w:rsidRPr="00EE6D12">
        <w:rPr>
          <w:rFonts w:asciiTheme="minorHAnsi" w:hAnsiTheme="minorHAnsi" w:cstheme="minorHAnsi"/>
          <w:sz w:val="22"/>
        </w:rPr>
        <w:t>xclusion from defined areas of the University or defined a</w:t>
      </w:r>
      <w:r w:rsidR="00713051" w:rsidRPr="00EE6D12">
        <w:rPr>
          <w:rFonts w:asciiTheme="minorHAnsi" w:hAnsiTheme="minorHAnsi" w:cstheme="minorHAnsi"/>
          <w:sz w:val="22"/>
        </w:rPr>
        <w:t xml:space="preserve">ctivities for a period </w:t>
      </w:r>
      <w:r w:rsidR="00C87F3C" w:rsidRPr="00EE6D12">
        <w:rPr>
          <w:rFonts w:asciiTheme="minorHAnsi" w:hAnsiTheme="minorHAnsi" w:cstheme="minorHAnsi"/>
          <w:sz w:val="22"/>
        </w:rPr>
        <w:t xml:space="preserve">of </w:t>
      </w:r>
      <w:r w:rsidR="00713051" w:rsidRPr="00EE6D12">
        <w:rPr>
          <w:rFonts w:asciiTheme="minorHAnsi" w:hAnsiTheme="minorHAnsi" w:cstheme="minorHAnsi"/>
          <w:sz w:val="22"/>
        </w:rPr>
        <w:t>up to three</w:t>
      </w:r>
      <w:r w:rsidR="00EE256D" w:rsidRPr="00EE6D12">
        <w:rPr>
          <w:rFonts w:asciiTheme="minorHAnsi" w:hAnsiTheme="minorHAnsi" w:cstheme="minorHAnsi"/>
          <w:sz w:val="22"/>
        </w:rPr>
        <w:t xml:space="preserve"> m</w:t>
      </w:r>
      <w:r w:rsidRPr="00EE6D12">
        <w:rPr>
          <w:rFonts w:asciiTheme="minorHAnsi" w:hAnsiTheme="minorHAnsi" w:cstheme="minorHAnsi"/>
          <w:sz w:val="22"/>
        </w:rPr>
        <w:t xml:space="preserve">onths </w:t>
      </w:r>
      <w:r w:rsidR="0049509E" w:rsidRPr="00EE6D12">
        <w:rPr>
          <w:rFonts w:asciiTheme="minorHAnsi" w:hAnsiTheme="minorHAnsi" w:cstheme="minorHAnsi"/>
          <w:sz w:val="22"/>
        </w:rPr>
        <w:t xml:space="preserve">as </w:t>
      </w:r>
      <w:r w:rsidRPr="00EE6D12">
        <w:rPr>
          <w:rFonts w:asciiTheme="minorHAnsi" w:hAnsiTheme="minorHAnsi" w:cstheme="minorHAnsi"/>
          <w:sz w:val="22"/>
        </w:rPr>
        <w:t>determined appropriate by the Disciplinary Officer</w:t>
      </w:r>
      <w:r w:rsidR="00EE256D" w:rsidRPr="00EE6D12">
        <w:rPr>
          <w:rFonts w:asciiTheme="minorHAnsi" w:hAnsiTheme="minorHAnsi" w:cstheme="minorHAnsi"/>
          <w:sz w:val="22"/>
        </w:rPr>
        <w:t xml:space="preserve">. </w:t>
      </w:r>
      <w:r w:rsidR="00713051" w:rsidRPr="00EE6D12">
        <w:rPr>
          <w:rFonts w:asciiTheme="minorHAnsi" w:hAnsiTheme="minorHAnsi" w:cstheme="minorHAnsi"/>
          <w:sz w:val="22"/>
        </w:rPr>
        <w:t xml:space="preserve">In </w:t>
      </w:r>
      <w:r w:rsidR="00EE256D" w:rsidRPr="00EE6D12">
        <w:rPr>
          <w:rFonts w:asciiTheme="minorHAnsi" w:hAnsiTheme="minorHAnsi" w:cstheme="minorHAnsi"/>
          <w:sz w:val="22"/>
        </w:rPr>
        <w:t>impo</w:t>
      </w:r>
      <w:r w:rsidR="001F315C" w:rsidRPr="00EE6D12">
        <w:rPr>
          <w:rFonts w:asciiTheme="minorHAnsi" w:hAnsiTheme="minorHAnsi" w:cstheme="minorHAnsi"/>
          <w:sz w:val="22"/>
        </w:rPr>
        <w:t>sing this penalty the Disciplinary</w:t>
      </w:r>
      <w:r w:rsidR="00EE256D" w:rsidRPr="00EE6D12">
        <w:rPr>
          <w:rFonts w:asciiTheme="minorHAnsi" w:hAnsiTheme="minorHAnsi" w:cstheme="minorHAnsi"/>
          <w:sz w:val="22"/>
        </w:rPr>
        <w:t xml:space="preserve"> Officer </w:t>
      </w:r>
      <w:r w:rsidR="00713051" w:rsidRPr="00EE6D12">
        <w:rPr>
          <w:rFonts w:asciiTheme="minorHAnsi" w:hAnsiTheme="minorHAnsi" w:cstheme="minorHAnsi"/>
          <w:sz w:val="22"/>
        </w:rPr>
        <w:t xml:space="preserve">will consider </w:t>
      </w:r>
      <w:r w:rsidR="00BB0F95" w:rsidRPr="00EE6D12">
        <w:rPr>
          <w:rFonts w:asciiTheme="minorHAnsi" w:hAnsiTheme="minorHAnsi" w:cstheme="minorHAnsi"/>
          <w:sz w:val="22"/>
        </w:rPr>
        <w:t xml:space="preserve">its impact </w:t>
      </w:r>
      <w:r w:rsidR="00EE256D" w:rsidRPr="00EE6D12">
        <w:rPr>
          <w:rFonts w:asciiTheme="minorHAnsi" w:hAnsiTheme="minorHAnsi" w:cstheme="minorHAnsi"/>
          <w:sz w:val="22"/>
        </w:rPr>
        <w:t>upon both the student, the faculty and the Univers</w:t>
      </w:r>
      <w:r w:rsidR="00BB0F95" w:rsidRPr="00EE6D12">
        <w:rPr>
          <w:rFonts w:asciiTheme="minorHAnsi" w:hAnsiTheme="minorHAnsi" w:cstheme="minorHAnsi"/>
          <w:sz w:val="22"/>
        </w:rPr>
        <w:t>it</w:t>
      </w:r>
      <w:r w:rsidR="00C212A3" w:rsidRPr="00EE6D12">
        <w:rPr>
          <w:rFonts w:asciiTheme="minorHAnsi" w:hAnsiTheme="minorHAnsi" w:cstheme="minorHAnsi"/>
          <w:sz w:val="22"/>
        </w:rPr>
        <w:t xml:space="preserve">y community as a whole, and </w:t>
      </w:r>
      <w:r w:rsidR="00EE256D" w:rsidRPr="00EE6D12">
        <w:rPr>
          <w:rFonts w:asciiTheme="minorHAnsi" w:hAnsiTheme="minorHAnsi" w:cstheme="minorHAnsi"/>
          <w:sz w:val="22"/>
        </w:rPr>
        <w:t xml:space="preserve">any support that may be needed; </w:t>
      </w:r>
      <w:r w:rsidRPr="00EE6D12">
        <w:rPr>
          <w:rFonts w:asciiTheme="minorHAnsi" w:hAnsiTheme="minorHAnsi" w:cstheme="minorHAnsi"/>
          <w:sz w:val="22"/>
        </w:rPr>
        <w:t xml:space="preserve"> </w:t>
      </w:r>
    </w:p>
    <w:p w14:paraId="7D2E6BA3" w14:textId="77777777" w:rsidR="00C8603D" w:rsidRPr="00EE6D12" w:rsidRDefault="00C8603D" w:rsidP="00F901EC">
      <w:pPr>
        <w:pStyle w:val="ListParagraph"/>
        <w:spacing w:after="0" w:line="276" w:lineRule="auto"/>
        <w:ind w:left="1418" w:hanging="567"/>
        <w:rPr>
          <w:rFonts w:asciiTheme="minorHAnsi" w:hAnsiTheme="minorHAnsi" w:cstheme="minorHAnsi"/>
          <w:sz w:val="22"/>
        </w:rPr>
      </w:pPr>
    </w:p>
    <w:p w14:paraId="6BEF122E" w14:textId="1BD360FE" w:rsidR="00EE256D" w:rsidRPr="00EE6D12" w:rsidRDefault="00EE256D" w:rsidP="00F901EC">
      <w:pPr>
        <w:pStyle w:val="ListParagraph"/>
        <w:numPr>
          <w:ilvl w:val="0"/>
          <w:numId w:val="26"/>
        </w:numPr>
        <w:spacing w:after="0" w:line="276" w:lineRule="auto"/>
        <w:ind w:left="1418" w:hanging="567"/>
        <w:rPr>
          <w:rFonts w:asciiTheme="minorHAnsi" w:hAnsiTheme="minorHAnsi" w:cstheme="minorHAnsi"/>
          <w:sz w:val="22"/>
        </w:rPr>
      </w:pPr>
      <w:r w:rsidRPr="00EE6D12">
        <w:rPr>
          <w:rFonts w:asciiTheme="minorHAnsi" w:hAnsiTheme="minorHAnsi" w:cstheme="minorHAnsi"/>
          <w:sz w:val="22"/>
        </w:rPr>
        <w:t xml:space="preserve">In cases involving University accommodation, </w:t>
      </w:r>
      <w:r w:rsidR="00C87F3C" w:rsidRPr="00EE6D12">
        <w:rPr>
          <w:rFonts w:asciiTheme="minorHAnsi" w:hAnsiTheme="minorHAnsi" w:cstheme="minorHAnsi"/>
          <w:sz w:val="22"/>
        </w:rPr>
        <w:t xml:space="preserve">temporary </w:t>
      </w:r>
      <w:r w:rsidRPr="00EE6D12">
        <w:rPr>
          <w:rFonts w:asciiTheme="minorHAnsi" w:hAnsiTheme="minorHAnsi" w:cstheme="minorHAnsi"/>
          <w:sz w:val="22"/>
        </w:rPr>
        <w:t>exclusion from defined areas or activities within University accommodation</w:t>
      </w:r>
      <w:r w:rsidR="00C87F3C" w:rsidRPr="00EE6D12">
        <w:rPr>
          <w:rFonts w:asciiTheme="minorHAnsi" w:hAnsiTheme="minorHAnsi" w:cstheme="minorHAnsi"/>
          <w:sz w:val="22"/>
        </w:rPr>
        <w:t xml:space="preserve"> for a period up to three months</w:t>
      </w:r>
      <w:r w:rsidRPr="00EE6D12">
        <w:rPr>
          <w:rFonts w:asciiTheme="minorHAnsi" w:hAnsiTheme="minorHAnsi" w:cstheme="minorHAnsi"/>
          <w:sz w:val="22"/>
        </w:rPr>
        <w:t>, and/or termination or variation of a University accommodation occupancy agreement;</w:t>
      </w:r>
    </w:p>
    <w:p w14:paraId="173CBE80" w14:textId="77777777" w:rsidR="00C87F3C" w:rsidRPr="00EE6D12" w:rsidRDefault="00C87F3C" w:rsidP="00F901EC">
      <w:pPr>
        <w:pStyle w:val="ListParagraph"/>
        <w:spacing w:after="0" w:line="276" w:lineRule="auto"/>
        <w:ind w:left="1418" w:hanging="567"/>
        <w:rPr>
          <w:rFonts w:asciiTheme="minorHAnsi" w:hAnsiTheme="minorHAnsi" w:cstheme="minorHAnsi"/>
          <w:sz w:val="22"/>
        </w:rPr>
      </w:pPr>
    </w:p>
    <w:p w14:paraId="4C6E1298" w14:textId="704A8A3F" w:rsidR="00C87F3C" w:rsidRPr="00EE6D12" w:rsidRDefault="000D6789" w:rsidP="00F901EC">
      <w:pPr>
        <w:pStyle w:val="ListParagraph"/>
        <w:numPr>
          <w:ilvl w:val="0"/>
          <w:numId w:val="26"/>
        </w:numPr>
        <w:spacing w:after="0" w:line="276" w:lineRule="auto"/>
        <w:ind w:left="1418" w:hanging="567"/>
        <w:rPr>
          <w:rFonts w:asciiTheme="minorHAnsi" w:hAnsiTheme="minorHAnsi" w:cstheme="minorHAnsi"/>
          <w:sz w:val="22"/>
        </w:rPr>
      </w:pPr>
      <w:r w:rsidRPr="00EE6D12">
        <w:rPr>
          <w:rFonts w:asciiTheme="minorHAnsi" w:hAnsiTheme="minorHAnsi" w:cstheme="minorHAnsi"/>
          <w:sz w:val="22"/>
        </w:rPr>
        <w:t>S</w:t>
      </w:r>
      <w:r w:rsidR="00C87F3C" w:rsidRPr="00EE6D12">
        <w:rPr>
          <w:rFonts w:asciiTheme="minorHAnsi" w:hAnsiTheme="minorHAnsi" w:cstheme="minorHAnsi"/>
          <w:sz w:val="22"/>
        </w:rPr>
        <w:t xml:space="preserve">uspension for a period up to </w:t>
      </w:r>
      <w:r w:rsidR="0049509E" w:rsidRPr="00EE6D12">
        <w:rPr>
          <w:rFonts w:asciiTheme="minorHAnsi" w:hAnsiTheme="minorHAnsi" w:cstheme="minorHAnsi"/>
          <w:sz w:val="22"/>
        </w:rPr>
        <w:t>three months</w:t>
      </w:r>
      <w:r w:rsidR="00C87F3C" w:rsidRPr="00EE6D12">
        <w:rPr>
          <w:rFonts w:asciiTheme="minorHAnsi" w:hAnsiTheme="minorHAnsi" w:cstheme="minorHAnsi"/>
          <w:sz w:val="22"/>
        </w:rPr>
        <w:t xml:space="preserve"> </w:t>
      </w:r>
      <w:r w:rsidRPr="00EE6D12">
        <w:rPr>
          <w:rFonts w:asciiTheme="minorHAnsi" w:hAnsiTheme="minorHAnsi" w:cstheme="minorHAnsi"/>
          <w:sz w:val="22"/>
        </w:rPr>
        <w:t xml:space="preserve">as </w:t>
      </w:r>
      <w:r w:rsidR="00C87F3C" w:rsidRPr="00EE6D12">
        <w:rPr>
          <w:rFonts w:asciiTheme="minorHAnsi" w:hAnsiTheme="minorHAnsi" w:cstheme="minorHAnsi"/>
          <w:sz w:val="22"/>
        </w:rPr>
        <w:t>determined appropriate by the Disciplinary Officer. In imposing this penalty the Disciplinary Officer will consider its impact upon both the student, the faculty and the Universit</w:t>
      </w:r>
      <w:r w:rsidR="00C212A3" w:rsidRPr="00EE6D12">
        <w:rPr>
          <w:rFonts w:asciiTheme="minorHAnsi" w:hAnsiTheme="minorHAnsi" w:cstheme="minorHAnsi"/>
          <w:sz w:val="22"/>
        </w:rPr>
        <w:t xml:space="preserve">y community as a whole, and </w:t>
      </w:r>
      <w:r w:rsidR="00C87F3C" w:rsidRPr="00EE6D12">
        <w:rPr>
          <w:rFonts w:asciiTheme="minorHAnsi" w:hAnsiTheme="minorHAnsi" w:cstheme="minorHAnsi"/>
          <w:sz w:val="22"/>
        </w:rPr>
        <w:t xml:space="preserve">any support that may be needed;  </w:t>
      </w:r>
    </w:p>
    <w:p w14:paraId="4D995357" w14:textId="2DC939D2" w:rsidR="00EE256D" w:rsidRPr="00EE6D12" w:rsidRDefault="00EE256D" w:rsidP="00F901EC">
      <w:pPr>
        <w:pStyle w:val="ListParagraph"/>
        <w:spacing w:after="0" w:line="276" w:lineRule="auto"/>
        <w:ind w:left="1418" w:hanging="567"/>
        <w:rPr>
          <w:rFonts w:asciiTheme="minorHAnsi" w:hAnsiTheme="minorHAnsi" w:cstheme="minorHAnsi"/>
          <w:sz w:val="22"/>
        </w:rPr>
      </w:pPr>
    </w:p>
    <w:p w14:paraId="04B0B87A" w14:textId="3CA51E01" w:rsidR="00652614" w:rsidRPr="00EE6D12" w:rsidRDefault="00E22353" w:rsidP="00F901EC">
      <w:pPr>
        <w:pStyle w:val="ListParagraph"/>
        <w:numPr>
          <w:ilvl w:val="0"/>
          <w:numId w:val="26"/>
        </w:numPr>
        <w:spacing w:after="0" w:line="276" w:lineRule="auto"/>
        <w:ind w:left="1418" w:hanging="567"/>
        <w:rPr>
          <w:rFonts w:asciiTheme="minorHAnsi" w:hAnsiTheme="minorHAnsi" w:cstheme="minorHAnsi"/>
          <w:sz w:val="22"/>
        </w:rPr>
      </w:pPr>
      <w:r w:rsidRPr="00EE6D12">
        <w:rPr>
          <w:rFonts w:asciiTheme="minorHAnsi" w:hAnsiTheme="minorHAnsi" w:cstheme="minorHAnsi"/>
          <w:sz w:val="22"/>
        </w:rPr>
        <w:t xml:space="preserve">Monetary fine of up to £200 </w:t>
      </w:r>
      <w:r w:rsidR="00EE256D" w:rsidRPr="00EE6D12">
        <w:rPr>
          <w:rFonts w:asciiTheme="minorHAnsi" w:hAnsiTheme="minorHAnsi" w:cstheme="minorHAnsi"/>
          <w:sz w:val="22"/>
        </w:rPr>
        <w:t xml:space="preserve">to be paid within 28 days of being requested; </w:t>
      </w:r>
    </w:p>
    <w:p w14:paraId="4B0209E4" w14:textId="77777777" w:rsidR="00652614" w:rsidRPr="00EE6D12" w:rsidRDefault="00652614" w:rsidP="00F901EC">
      <w:pPr>
        <w:pStyle w:val="ListParagraph"/>
        <w:spacing w:after="0" w:line="276" w:lineRule="auto"/>
        <w:ind w:left="1418" w:hanging="567"/>
        <w:rPr>
          <w:rFonts w:asciiTheme="minorHAnsi" w:hAnsiTheme="minorHAnsi" w:cstheme="minorHAnsi"/>
          <w:sz w:val="22"/>
        </w:rPr>
      </w:pPr>
    </w:p>
    <w:p w14:paraId="4C445571" w14:textId="0AA140A8" w:rsidR="00EE256D" w:rsidRPr="00EE6D12" w:rsidRDefault="00EE256D" w:rsidP="00F901EC">
      <w:pPr>
        <w:pStyle w:val="ListParagraph"/>
        <w:numPr>
          <w:ilvl w:val="0"/>
          <w:numId w:val="26"/>
        </w:numPr>
        <w:spacing w:after="0" w:line="276" w:lineRule="auto"/>
        <w:ind w:left="1418" w:hanging="567"/>
        <w:rPr>
          <w:rFonts w:asciiTheme="minorHAnsi" w:hAnsiTheme="minorHAnsi" w:cstheme="minorHAnsi"/>
          <w:sz w:val="22"/>
        </w:rPr>
      </w:pPr>
      <w:r w:rsidRPr="00EE6D12">
        <w:rPr>
          <w:rFonts w:asciiTheme="minorHAnsi" w:hAnsiTheme="minorHAnsi" w:cstheme="minorHAnsi"/>
          <w:sz w:val="22"/>
        </w:rPr>
        <w:t>A sure</w:t>
      </w:r>
      <w:r w:rsidR="00E22353" w:rsidRPr="00EE6D12">
        <w:rPr>
          <w:rFonts w:asciiTheme="minorHAnsi" w:hAnsiTheme="minorHAnsi" w:cstheme="minorHAnsi"/>
          <w:sz w:val="22"/>
        </w:rPr>
        <w:t>ty of good behaviour of up to £2</w:t>
      </w:r>
      <w:r w:rsidRPr="00EE6D12">
        <w:rPr>
          <w:rFonts w:asciiTheme="minorHAnsi" w:hAnsiTheme="minorHAnsi" w:cstheme="minorHAnsi"/>
          <w:sz w:val="22"/>
        </w:rPr>
        <w:t xml:space="preserve">50 to be held for a period not exceeding one calendar year to be paid within 28 days of being requested; </w:t>
      </w:r>
    </w:p>
    <w:p w14:paraId="748EBA25" w14:textId="77777777" w:rsidR="00EE256D" w:rsidRPr="00EE6D12" w:rsidRDefault="00EE256D" w:rsidP="00F901EC">
      <w:pPr>
        <w:pStyle w:val="ListParagraph"/>
        <w:spacing w:after="0" w:line="276" w:lineRule="auto"/>
        <w:ind w:left="1418" w:hanging="567"/>
        <w:rPr>
          <w:rFonts w:asciiTheme="minorHAnsi" w:hAnsiTheme="minorHAnsi" w:cstheme="minorHAnsi"/>
          <w:sz w:val="22"/>
        </w:rPr>
      </w:pPr>
    </w:p>
    <w:p w14:paraId="22882570" w14:textId="14598E1B" w:rsidR="00EE256D" w:rsidRPr="00EE6D12" w:rsidRDefault="00EE256D" w:rsidP="00F901EC">
      <w:pPr>
        <w:pStyle w:val="ListParagraph"/>
        <w:numPr>
          <w:ilvl w:val="0"/>
          <w:numId w:val="26"/>
        </w:numPr>
        <w:spacing w:after="0" w:line="276" w:lineRule="auto"/>
        <w:ind w:left="1418" w:hanging="567"/>
        <w:rPr>
          <w:rFonts w:asciiTheme="minorHAnsi" w:hAnsiTheme="minorHAnsi" w:cstheme="minorHAnsi"/>
          <w:sz w:val="22"/>
        </w:rPr>
      </w:pPr>
      <w:r w:rsidRPr="00EE6D12">
        <w:rPr>
          <w:rFonts w:asciiTheme="minorHAnsi" w:hAnsiTheme="minorHAnsi" w:cstheme="minorHAnsi"/>
          <w:sz w:val="22"/>
        </w:rPr>
        <w:t>Engagement with and participation</w:t>
      </w:r>
      <w:r w:rsidR="0082099F" w:rsidRPr="00EE6D12">
        <w:rPr>
          <w:rFonts w:asciiTheme="minorHAnsi" w:hAnsiTheme="minorHAnsi" w:cstheme="minorHAnsi"/>
          <w:sz w:val="22"/>
        </w:rPr>
        <w:t xml:space="preserve"> in appropriate </w:t>
      </w:r>
      <w:r w:rsidRPr="00EE6D12">
        <w:rPr>
          <w:rFonts w:asciiTheme="minorHAnsi" w:hAnsiTheme="minorHAnsi" w:cstheme="minorHAnsi"/>
          <w:sz w:val="22"/>
        </w:rPr>
        <w:t>training</w:t>
      </w:r>
      <w:r w:rsidR="0082099F" w:rsidRPr="00EE6D12">
        <w:rPr>
          <w:rFonts w:asciiTheme="minorHAnsi" w:hAnsiTheme="minorHAnsi" w:cstheme="minorHAnsi"/>
          <w:sz w:val="22"/>
        </w:rPr>
        <w:t>, or a</w:t>
      </w:r>
      <w:r w:rsidR="00713051" w:rsidRPr="00EE6D12">
        <w:rPr>
          <w:rFonts w:asciiTheme="minorHAnsi" w:hAnsiTheme="minorHAnsi" w:cstheme="minorHAnsi"/>
          <w:sz w:val="22"/>
        </w:rPr>
        <w:t xml:space="preserve"> programme of support</w:t>
      </w:r>
      <w:r w:rsidRPr="00EE6D12">
        <w:rPr>
          <w:rFonts w:asciiTheme="minorHAnsi" w:hAnsiTheme="minorHAnsi" w:cstheme="minorHAnsi"/>
          <w:sz w:val="22"/>
        </w:rPr>
        <w:t>;</w:t>
      </w:r>
    </w:p>
    <w:p w14:paraId="5C11073D" w14:textId="77777777" w:rsidR="00EE256D" w:rsidRPr="00EE6D12" w:rsidRDefault="00EE256D" w:rsidP="00F901EC">
      <w:pPr>
        <w:pStyle w:val="ListParagraph"/>
        <w:spacing w:after="0" w:line="276" w:lineRule="auto"/>
        <w:ind w:left="1418" w:hanging="567"/>
        <w:rPr>
          <w:rFonts w:asciiTheme="minorHAnsi" w:hAnsiTheme="minorHAnsi" w:cstheme="minorHAnsi"/>
          <w:sz w:val="22"/>
        </w:rPr>
      </w:pPr>
    </w:p>
    <w:p w14:paraId="6143792A" w14:textId="10CF5C15" w:rsidR="007C6D3F" w:rsidRPr="00EE6D12" w:rsidRDefault="00EE256D" w:rsidP="00F901EC">
      <w:pPr>
        <w:pStyle w:val="ListParagraph"/>
        <w:numPr>
          <w:ilvl w:val="0"/>
          <w:numId w:val="26"/>
        </w:numPr>
        <w:spacing w:after="0" w:line="276" w:lineRule="auto"/>
        <w:ind w:left="1418" w:hanging="567"/>
        <w:rPr>
          <w:rFonts w:asciiTheme="minorHAnsi" w:hAnsiTheme="minorHAnsi" w:cstheme="minorHAnsi"/>
          <w:sz w:val="22"/>
        </w:rPr>
      </w:pPr>
      <w:r w:rsidRPr="00EE6D12">
        <w:rPr>
          <w:rFonts w:asciiTheme="minorHAnsi" w:hAnsiTheme="minorHAnsi" w:cstheme="minorHAnsi"/>
          <w:sz w:val="22"/>
        </w:rPr>
        <w:t>Appropriate compensation, without financial limit</w:t>
      </w:r>
      <w:r w:rsidR="00BB0F95" w:rsidRPr="00EE6D12">
        <w:rPr>
          <w:rFonts w:asciiTheme="minorHAnsi" w:hAnsiTheme="minorHAnsi" w:cstheme="minorHAnsi"/>
          <w:sz w:val="22"/>
        </w:rPr>
        <w:t xml:space="preserve">, for damage to University or </w:t>
      </w:r>
      <w:r w:rsidRPr="00EE6D12">
        <w:rPr>
          <w:rFonts w:asciiTheme="minorHAnsi" w:hAnsiTheme="minorHAnsi" w:cstheme="minorHAnsi"/>
          <w:sz w:val="22"/>
        </w:rPr>
        <w:t xml:space="preserve">private property, to be paid within 28 days of the issue of the invoice; </w:t>
      </w:r>
    </w:p>
    <w:p w14:paraId="7F92DA7A" w14:textId="77777777" w:rsidR="007C6D3F" w:rsidRPr="00EE6D12" w:rsidRDefault="007C6D3F" w:rsidP="00F901EC">
      <w:pPr>
        <w:pStyle w:val="ListParagraph"/>
        <w:spacing w:after="0" w:line="276" w:lineRule="auto"/>
        <w:ind w:left="1418" w:hanging="567"/>
        <w:rPr>
          <w:rFonts w:asciiTheme="minorHAnsi" w:hAnsiTheme="minorHAnsi" w:cstheme="minorHAnsi"/>
          <w:sz w:val="22"/>
        </w:rPr>
      </w:pPr>
    </w:p>
    <w:p w14:paraId="6985E6FA" w14:textId="5CCB15B6" w:rsidR="006F4088" w:rsidRPr="00EE6D12" w:rsidRDefault="00EE256D" w:rsidP="00F901EC">
      <w:pPr>
        <w:pStyle w:val="ListParagraph"/>
        <w:numPr>
          <w:ilvl w:val="0"/>
          <w:numId w:val="26"/>
        </w:numPr>
        <w:spacing w:after="0" w:line="276" w:lineRule="auto"/>
        <w:ind w:left="1418" w:hanging="567"/>
        <w:rPr>
          <w:rFonts w:asciiTheme="minorHAnsi" w:hAnsiTheme="minorHAnsi" w:cstheme="minorHAnsi"/>
          <w:sz w:val="22"/>
        </w:rPr>
      </w:pPr>
      <w:r w:rsidRPr="00EE6D12">
        <w:rPr>
          <w:rFonts w:asciiTheme="minorHAnsi" w:hAnsiTheme="minorHAnsi" w:cstheme="minorHAnsi"/>
          <w:sz w:val="22"/>
        </w:rPr>
        <w:t>Any combination</w:t>
      </w:r>
      <w:bookmarkStart w:id="32" w:name="_Toc525910952"/>
      <w:r w:rsidR="00BB0F95" w:rsidRPr="00EE6D12">
        <w:rPr>
          <w:rFonts w:asciiTheme="minorHAnsi" w:hAnsiTheme="minorHAnsi" w:cstheme="minorHAnsi"/>
          <w:sz w:val="22"/>
        </w:rPr>
        <w:t xml:space="preserve"> of the penalties under </w:t>
      </w:r>
      <w:proofErr w:type="spellStart"/>
      <w:r w:rsidR="00BB0F95" w:rsidRPr="00EE6D12">
        <w:rPr>
          <w:rFonts w:asciiTheme="minorHAnsi" w:hAnsiTheme="minorHAnsi" w:cstheme="minorHAnsi"/>
          <w:sz w:val="22"/>
        </w:rPr>
        <w:t>i</w:t>
      </w:r>
      <w:proofErr w:type="spellEnd"/>
      <w:r w:rsidR="00BB0F95" w:rsidRPr="00EE6D12">
        <w:rPr>
          <w:rFonts w:asciiTheme="minorHAnsi" w:hAnsiTheme="minorHAnsi" w:cstheme="minorHAnsi"/>
          <w:sz w:val="22"/>
        </w:rPr>
        <w:t>-vii.</w:t>
      </w:r>
    </w:p>
    <w:p w14:paraId="1A450303" w14:textId="6B6FD539" w:rsidR="009203F1" w:rsidRPr="00EE6D12" w:rsidRDefault="009203F1" w:rsidP="00F901EC">
      <w:pPr>
        <w:spacing w:after="0" w:line="276" w:lineRule="auto"/>
        <w:ind w:left="0" w:firstLine="0"/>
        <w:rPr>
          <w:rFonts w:asciiTheme="minorHAnsi" w:hAnsiTheme="minorHAnsi" w:cstheme="minorHAnsi"/>
        </w:rPr>
      </w:pPr>
    </w:p>
    <w:p w14:paraId="6609E5F3" w14:textId="5B4DCFAE" w:rsidR="00713051" w:rsidRPr="00EE6D12" w:rsidRDefault="00713051" w:rsidP="00F901EC">
      <w:pPr>
        <w:pStyle w:val="Heading2"/>
        <w:spacing w:after="0" w:line="276" w:lineRule="auto"/>
        <w:ind w:left="284" w:firstLine="0"/>
        <w:jc w:val="both"/>
        <w:rPr>
          <w:rFonts w:asciiTheme="minorHAnsi" w:hAnsiTheme="minorHAnsi" w:cstheme="minorHAnsi"/>
          <w:sz w:val="22"/>
        </w:rPr>
      </w:pPr>
      <w:bookmarkStart w:id="33" w:name="_Toc82778473"/>
      <w:r w:rsidRPr="00EE6D12">
        <w:rPr>
          <w:rFonts w:asciiTheme="minorHAnsi" w:hAnsiTheme="minorHAnsi" w:cstheme="minorHAnsi"/>
          <w:sz w:val="22"/>
        </w:rPr>
        <w:t>Level 2 Penalties</w:t>
      </w:r>
      <w:bookmarkEnd w:id="33"/>
      <w:r w:rsidRPr="00EE6D12">
        <w:rPr>
          <w:rFonts w:asciiTheme="minorHAnsi" w:hAnsiTheme="minorHAnsi" w:cstheme="minorHAnsi"/>
          <w:sz w:val="22"/>
        </w:rPr>
        <w:t xml:space="preserve">  </w:t>
      </w:r>
    </w:p>
    <w:p w14:paraId="2FC09DEA" w14:textId="368CB7DA" w:rsidR="00713051" w:rsidRPr="00EE6D12" w:rsidRDefault="00713051" w:rsidP="00F901EC">
      <w:pPr>
        <w:pStyle w:val="ListParagraph"/>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 xml:space="preserve">The penalties which can be applied in respect of a Level 2 offence are: </w:t>
      </w:r>
    </w:p>
    <w:p w14:paraId="0B76D56E" w14:textId="77777777" w:rsidR="00713051" w:rsidRPr="00EE6D12" w:rsidRDefault="00713051" w:rsidP="00F901EC">
      <w:pPr>
        <w:pStyle w:val="ListParagraph"/>
        <w:numPr>
          <w:ilvl w:val="0"/>
          <w:numId w:val="45"/>
        </w:numPr>
        <w:spacing w:after="0" w:line="276" w:lineRule="auto"/>
        <w:ind w:left="1418" w:hanging="567"/>
        <w:rPr>
          <w:rFonts w:asciiTheme="minorHAnsi" w:hAnsiTheme="minorHAnsi" w:cstheme="minorHAnsi"/>
          <w:sz w:val="22"/>
        </w:rPr>
      </w:pPr>
      <w:r w:rsidRPr="00EE6D12">
        <w:rPr>
          <w:rFonts w:asciiTheme="minorHAnsi" w:hAnsiTheme="minorHAnsi" w:cstheme="minorHAnsi"/>
          <w:sz w:val="22"/>
        </w:rPr>
        <w:t xml:space="preserve">A written reprimand to be held on the student’s record for a period of time determined appropriate by the Disciplinary Officer, up to the conclusion of the student’s studies on the programme for which they are enrolled. Such a reprimand will constitute a formal warning to the student regarding their future conduct; </w:t>
      </w:r>
    </w:p>
    <w:p w14:paraId="68E69202" w14:textId="77777777" w:rsidR="00713051" w:rsidRPr="00EE6D12" w:rsidRDefault="00713051" w:rsidP="00F901EC">
      <w:pPr>
        <w:pStyle w:val="ListParagraph"/>
        <w:spacing w:after="0" w:line="276" w:lineRule="auto"/>
        <w:ind w:left="1418" w:hanging="567"/>
        <w:rPr>
          <w:rFonts w:asciiTheme="minorHAnsi" w:hAnsiTheme="minorHAnsi" w:cstheme="minorHAnsi"/>
          <w:sz w:val="22"/>
        </w:rPr>
      </w:pPr>
    </w:p>
    <w:p w14:paraId="195EBDA5" w14:textId="4DC9EC18" w:rsidR="00424C3D" w:rsidRPr="00EE6D12" w:rsidRDefault="00713051" w:rsidP="00F901EC">
      <w:pPr>
        <w:pStyle w:val="ListParagraph"/>
        <w:numPr>
          <w:ilvl w:val="0"/>
          <w:numId w:val="45"/>
        </w:numPr>
        <w:spacing w:after="0" w:line="276" w:lineRule="auto"/>
        <w:ind w:left="1418" w:hanging="567"/>
        <w:rPr>
          <w:rFonts w:asciiTheme="minorHAnsi" w:hAnsiTheme="minorHAnsi" w:cstheme="minorHAnsi"/>
          <w:sz w:val="22"/>
        </w:rPr>
      </w:pPr>
      <w:r w:rsidRPr="00EE6D12">
        <w:rPr>
          <w:rFonts w:asciiTheme="minorHAnsi" w:hAnsiTheme="minorHAnsi" w:cstheme="minorHAnsi"/>
          <w:sz w:val="22"/>
        </w:rPr>
        <w:t xml:space="preserve">Temporary exclusion from defined areas of the University or defined activities for a period </w:t>
      </w:r>
      <w:r w:rsidR="00C87F3C" w:rsidRPr="00EE6D12">
        <w:rPr>
          <w:rFonts w:asciiTheme="minorHAnsi" w:hAnsiTheme="minorHAnsi" w:cstheme="minorHAnsi"/>
          <w:sz w:val="22"/>
        </w:rPr>
        <w:t xml:space="preserve">of </w:t>
      </w:r>
      <w:r w:rsidRPr="00EE6D12">
        <w:rPr>
          <w:rFonts w:asciiTheme="minorHAnsi" w:hAnsiTheme="minorHAnsi" w:cstheme="minorHAnsi"/>
          <w:sz w:val="22"/>
        </w:rPr>
        <w:t xml:space="preserve">up to six months </w:t>
      </w:r>
      <w:r w:rsidR="000D6789" w:rsidRPr="00EE6D12">
        <w:rPr>
          <w:rFonts w:asciiTheme="minorHAnsi" w:hAnsiTheme="minorHAnsi" w:cstheme="minorHAnsi"/>
          <w:sz w:val="22"/>
        </w:rPr>
        <w:t xml:space="preserve">as </w:t>
      </w:r>
      <w:r w:rsidRPr="00EE6D12">
        <w:rPr>
          <w:rFonts w:asciiTheme="minorHAnsi" w:hAnsiTheme="minorHAnsi" w:cstheme="minorHAnsi"/>
          <w:sz w:val="22"/>
        </w:rPr>
        <w:t>determined appropriate by the Disciplinary Officer. In impo</w:t>
      </w:r>
      <w:r w:rsidR="001F315C" w:rsidRPr="00EE6D12">
        <w:rPr>
          <w:rFonts w:asciiTheme="minorHAnsi" w:hAnsiTheme="minorHAnsi" w:cstheme="minorHAnsi"/>
          <w:sz w:val="22"/>
        </w:rPr>
        <w:t>sing this penalty the Disciplinary</w:t>
      </w:r>
      <w:r w:rsidR="00BB0F95" w:rsidRPr="00EE6D12">
        <w:rPr>
          <w:rFonts w:asciiTheme="minorHAnsi" w:hAnsiTheme="minorHAnsi" w:cstheme="minorHAnsi"/>
          <w:sz w:val="22"/>
        </w:rPr>
        <w:t xml:space="preserve"> Officer will consider its impact </w:t>
      </w:r>
      <w:r w:rsidRPr="00EE6D12">
        <w:rPr>
          <w:rFonts w:asciiTheme="minorHAnsi" w:hAnsiTheme="minorHAnsi" w:cstheme="minorHAnsi"/>
          <w:sz w:val="22"/>
        </w:rPr>
        <w:t>upon both the student, the faculty and the Univers</w:t>
      </w:r>
      <w:r w:rsidR="00BB0F95" w:rsidRPr="00EE6D12">
        <w:rPr>
          <w:rFonts w:asciiTheme="minorHAnsi" w:hAnsiTheme="minorHAnsi" w:cstheme="minorHAnsi"/>
          <w:sz w:val="22"/>
        </w:rPr>
        <w:t>it</w:t>
      </w:r>
      <w:r w:rsidR="00C212A3" w:rsidRPr="00EE6D12">
        <w:rPr>
          <w:rFonts w:asciiTheme="minorHAnsi" w:hAnsiTheme="minorHAnsi" w:cstheme="minorHAnsi"/>
          <w:sz w:val="22"/>
        </w:rPr>
        <w:t xml:space="preserve">y community as a whole, and </w:t>
      </w:r>
      <w:r w:rsidRPr="00EE6D12">
        <w:rPr>
          <w:rFonts w:asciiTheme="minorHAnsi" w:hAnsiTheme="minorHAnsi" w:cstheme="minorHAnsi"/>
          <w:sz w:val="22"/>
        </w:rPr>
        <w:t xml:space="preserve">any support that may be needed; </w:t>
      </w:r>
    </w:p>
    <w:p w14:paraId="5F8B1211" w14:textId="77777777" w:rsidR="00424C3D" w:rsidRPr="00EE6D12" w:rsidRDefault="00424C3D" w:rsidP="00F901EC">
      <w:pPr>
        <w:pStyle w:val="ListParagraph"/>
        <w:spacing w:after="0" w:line="276" w:lineRule="auto"/>
        <w:ind w:left="1418" w:hanging="567"/>
        <w:rPr>
          <w:rFonts w:asciiTheme="minorHAnsi" w:hAnsiTheme="minorHAnsi" w:cstheme="minorHAnsi"/>
          <w:sz w:val="22"/>
        </w:rPr>
      </w:pPr>
    </w:p>
    <w:p w14:paraId="1DC8AB76" w14:textId="703D1EAE" w:rsidR="00C87F3C" w:rsidRPr="00EE6D12" w:rsidRDefault="00C87F3C" w:rsidP="00F901EC">
      <w:pPr>
        <w:pStyle w:val="ListParagraph"/>
        <w:numPr>
          <w:ilvl w:val="0"/>
          <w:numId w:val="45"/>
        </w:numPr>
        <w:spacing w:after="0" w:line="276" w:lineRule="auto"/>
        <w:ind w:left="1418" w:hanging="567"/>
        <w:rPr>
          <w:rFonts w:asciiTheme="minorHAnsi" w:hAnsiTheme="minorHAnsi" w:cstheme="minorHAnsi"/>
          <w:sz w:val="22"/>
        </w:rPr>
      </w:pPr>
      <w:r w:rsidRPr="00EE6D12">
        <w:rPr>
          <w:rFonts w:asciiTheme="minorHAnsi" w:hAnsiTheme="minorHAnsi" w:cstheme="minorHAnsi"/>
          <w:sz w:val="22"/>
        </w:rPr>
        <w:t>In cases involving University accommodation, temporary exclusion from defined areas or activities within University accommodation for a period of up to six months</w:t>
      </w:r>
      <w:r w:rsidR="0049509E" w:rsidRPr="00EE6D12">
        <w:rPr>
          <w:rFonts w:asciiTheme="minorHAnsi" w:hAnsiTheme="minorHAnsi" w:cstheme="minorHAnsi"/>
          <w:sz w:val="22"/>
        </w:rPr>
        <w:t xml:space="preserve"> as determined appropriate by the Disciplinary Officer</w:t>
      </w:r>
      <w:r w:rsidRPr="00EE6D12">
        <w:rPr>
          <w:rFonts w:asciiTheme="minorHAnsi" w:hAnsiTheme="minorHAnsi" w:cstheme="minorHAnsi"/>
          <w:sz w:val="22"/>
        </w:rPr>
        <w:t>, and/or termination or variation of a University accommodation occupancy agreement;</w:t>
      </w:r>
    </w:p>
    <w:p w14:paraId="59B309F8" w14:textId="664FD9EE" w:rsidR="007E7A6F" w:rsidRPr="00EE6D12" w:rsidRDefault="007E7A6F" w:rsidP="00F901EC">
      <w:pPr>
        <w:spacing w:after="0" w:line="276" w:lineRule="auto"/>
        <w:ind w:left="1418" w:hanging="567"/>
        <w:rPr>
          <w:rFonts w:asciiTheme="minorHAnsi" w:hAnsiTheme="minorHAnsi" w:cstheme="minorHAnsi"/>
          <w:sz w:val="22"/>
        </w:rPr>
      </w:pPr>
    </w:p>
    <w:p w14:paraId="6AD55483" w14:textId="34025CE8" w:rsidR="00713051" w:rsidRPr="00EE6D12" w:rsidRDefault="000D6789" w:rsidP="00F901EC">
      <w:pPr>
        <w:pStyle w:val="ListParagraph"/>
        <w:numPr>
          <w:ilvl w:val="0"/>
          <w:numId w:val="45"/>
        </w:numPr>
        <w:spacing w:after="0" w:line="276" w:lineRule="auto"/>
        <w:ind w:left="1418" w:hanging="567"/>
        <w:rPr>
          <w:rFonts w:asciiTheme="minorHAnsi" w:hAnsiTheme="minorHAnsi" w:cstheme="minorHAnsi"/>
          <w:sz w:val="22"/>
        </w:rPr>
      </w:pPr>
      <w:r w:rsidRPr="00EE6D12">
        <w:rPr>
          <w:rFonts w:asciiTheme="minorHAnsi" w:hAnsiTheme="minorHAnsi" w:cstheme="minorHAnsi"/>
          <w:sz w:val="22"/>
        </w:rPr>
        <w:t>S</w:t>
      </w:r>
      <w:r w:rsidR="00C8603D" w:rsidRPr="00EE6D12">
        <w:rPr>
          <w:rFonts w:asciiTheme="minorHAnsi" w:hAnsiTheme="minorHAnsi" w:cstheme="minorHAnsi"/>
          <w:sz w:val="22"/>
        </w:rPr>
        <w:t xml:space="preserve">uspension for a period </w:t>
      </w:r>
      <w:r w:rsidR="0049509E" w:rsidRPr="00EE6D12">
        <w:rPr>
          <w:rFonts w:asciiTheme="minorHAnsi" w:hAnsiTheme="minorHAnsi" w:cstheme="minorHAnsi"/>
          <w:sz w:val="22"/>
        </w:rPr>
        <w:t xml:space="preserve">of </w:t>
      </w:r>
      <w:r w:rsidR="00C8603D" w:rsidRPr="00EE6D12">
        <w:rPr>
          <w:rFonts w:asciiTheme="minorHAnsi" w:hAnsiTheme="minorHAnsi" w:cstheme="minorHAnsi"/>
          <w:sz w:val="22"/>
        </w:rPr>
        <w:t xml:space="preserve">up to </w:t>
      </w:r>
      <w:r w:rsidR="0049509E" w:rsidRPr="00EE6D12">
        <w:rPr>
          <w:rFonts w:asciiTheme="minorHAnsi" w:hAnsiTheme="minorHAnsi" w:cstheme="minorHAnsi"/>
          <w:sz w:val="22"/>
        </w:rPr>
        <w:t>six</w:t>
      </w:r>
      <w:r w:rsidR="00C87F3C" w:rsidRPr="00EE6D12">
        <w:rPr>
          <w:rFonts w:asciiTheme="minorHAnsi" w:hAnsiTheme="minorHAnsi" w:cstheme="minorHAnsi"/>
          <w:sz w:val="22"/>
        </w:rPr>
        <w:t xml:space="preserve"> months</w:t>
      </w:r>
      <w:r w:rsidR="00C8603D" w:rsidRPr="00EE6D12">
        <w:rPr>
          <w:rFonts w:asciiTheme="minorHAnsi" w:hAnsiTheme="minorHAnsi" w:cstheme="minorHAnsi"/>
          <w:sz w:val="22"/>
        </w:rPr>
        <w:t xml:space="preserve"> </w:t>
      </w:r>
      <w:r w:rsidRPr="00EE6D12">
        <w:rPr>
          <w:rFonts w:asciiTheme="minorHAnsi" w:hAnsiTheme="minorHAnsi" w:cstheme="minorHAnsi"/>
          <w:sz w:val="22"/>
        </w:rPr>
        <w:t xml:space="preserve">as </w:t>
      </w:r>
      <w:r w:rsidR="00C8603D" w:rsidRPr="00EE6D12">
        <w:rPr>
          <w:rFonts w:asciiTheme="minorHAnsi" w:hAnsiTheme="minorHAnsi" w:cstheme="minorHAnsi"/>
          <w:sz w:val="22"/>
        </w:rPr>
        <w:t>determined appropriate by the Disciplinary Officer. In imposing this penalty the Disciplinary Officer will consider its impact upon both the student, the faculty and the University community</w:t>
      </w:r>
      <w:r w:rsidR="00C212A3" w:rsidRPr="00EE6D12">
        <w:rPr>
          <w:rFonts w:asciiTheme="minorHAnsi" w:hAnsiTheme="minorHAnsi" w:cstheme="minorHAnsi"/>
          <w:sz w:val="22"/>
        </w:rPr>
        <w:t xml:space="preserve"> as a whole, and </w:t>
      </w:r>
      <w:r w:rsidR="00C8603D" w:rsidRPr="00EE6D12">
        <w:rPr>
          <w:rFonts w:asciiTheme="minorHAnsi" w:hAnsiTheme="minorHAnsi" w:cstheme="minorHAnsi"/>
          <w:sz w:val="22"/>
        </w:rPr>
        <w:t xml:space="preserve">any support that may be needed;  </w:t>
      </w:r>
      <w:r w:rsidR="00713051" w:rsidRPr="00EE6D12">
        <w:rPr>
          <w:rFonts w:asciiTheme="minorHAnsi" w:hAnsiTheme="minorHAnsi" w:cstheme="minorHAnsi"/>
          <w:sz w:val="22"/>
        </w:rPr>
        <w:t xml:space="preserve"> </w:t>
      </w:r>
    </w:p>
    <w:p w14:paraId="59E4B4B3" w14:textId="77777777" w:rsidR="00713051" w:rsidRPr="00EE6D12" w:rsidRDefault="00713051" w:rsidP="00F901EC">
      <w:pPr>
        <w:spacing w:after="0" w:line="276" w:lineRule="auto"/>
        <w:ind w:left="1418" w:hanging="567"/>
        <w:rPr>
          <w:rFonts w:asciiTheme="minorHAnsi" w:hAnsiTheme="minorHAnsi" w:cstheme="minorHAnsi"/>
          <w:sz w:val="22"/>
        </w:rPr>
      </w:pPr>
    </w:p>
    <w:p w14:paraId="35F51D61" w14:textId="32609260" w:rsidR="00713051" w:rsidRPr="00EE6D12" w:rsidRDefault="00E22353" w:rsidP="00F901EC">
      <w:pPr>
        <w:pStyle w:val="ListParagraph"/>
        <w:numPr>
          <w:ilvl w:val="0"/>
          <w:numId w:val="45"/>
        </w:numPr>
        <w:spacing w:after="0" w:line="276" w:lineRule="auto"/>
        <w:ind w:left="1418" w:hanging="567"/>
        <w:rPr>
          <w:rFonts w:asciiTheme="minorHAnsi" w:hAnsiTheme="minorHAnsi" w:cstheme="minorHAnsi"/>
          <w:sz w:val="22"/>
        </w:rPr>
      </w:pPr>
      <w:r w:rsidRPr="00EE6D12">
        <w:rPr>
          <w:rFonts w:asciiTheme="minorHAnsi" w:hAnsiTheme="minorHAnsi" w:cstheme="minorHAnsi"/>
          <w:sz w:val="22"/>
        </w:rPr>
        <w:t xml:space="preserve">Monetary fine of up to £350 </w:t>
      </w:r>
      <w:r w:rsidR="00713051" w:rsidRPr="00EE6D12">
        <w:rPr>
          <w:rFonts w:asciiTheme="minorHAnsi" w:hAnsiTheme="minorHAnsi" w:cstheme="minorHAnsi"/>
          <w:sz w:val="22"/>
        </w:rPr>
        <w:t xml:space="preserve">to be paid within 28 days of being requested; </w:t>
      </w:r>
    </w:p>
    <w:p w14:paraId="1774F0BA" w14:textId="77777777" w:rsidR="00713051" w:rsidRPr="00EE6D12" w:rsidRDefault="00713051" w:rsidP="00F901EC">
      <w:pPr>
        <w:pStyle w:val="ListParagraph"/>
        <w:spacing w:after="0" w:line="276" w:lineRule="auto"/>
        <w:ind w:left="1418" w:hanging="567"/>
        <w:rPr>
          <w:rFonts w:asciiTheme="minorHAnsi" w:hAnsiTheme="minorHAnsi" w:cstheme="minorHAnsi"/>
          <w:sz w:val="22"/>
        </w:rPr>
      </w:pPr>
    </w:p>
    <w:p w14:paraId="7C43C4EA" w14:textId="52028638" w:rsidR="00713051" w:rsidRPr="00EE6D12" w:rsidRDefault="00713051" w:rsidP="00F901EC">
      <w:pPr>
        <w:pStyle w:val="ListParagraph"/>
        <w:numPr>
          <w:ilvl w:val="0"/>
          <w:numId w:val="45"/>
        </w:numPr>
        <w:spacing w:after="0" w:line="276" w:lineRule="auto"/>
        <w:ind w:left="1418" w:hanging="567"/>
        <w:rPr>
          <w:rFonts w:asciiTheme="minorHAnsi" w:hAnsiTheme="minorHAnsi" w:cstheme="minorHAnsi"/>
          <w:sz w:val="22"/>
        </w:rPr>
      </w:pPr>
      <w:r w:rsidRPr="00EE6D12">
        <w:rPr>
          <w:rFonts w:asciiTheme="minorHAnsi" w:hAnsiTheme="minorHAnsi" w:cstheme="minorHAnsi"/>
          <w:sz w:val="22"/>
        </w:rPr>
        <w:t>A surety</w:t>
      </w:r>
      <w:r w:rsidR="00D22FC9" w:rsidRPr="00EE6D12">
        <w:rPr>
          <w:rFonts w:asciiTheme="minorHAnsi" w:hAnsiTheme="minorHAnsi" w:cstheme="minorHAnsi"/>
          <w:sz w:val="22"/>
        </w:rPr>
        <w:t xml:space="preserve"> of good beha</w:t>
      </w:r>
      <w:r w:rsidR="00E22353" w:rsidRPr="00EE6D12">
        <w:rPr>
          <w:rFonts w:asciiTheme="minorHAnsi" w:hAnsiTheme="minorHAnsi" w:cstheme="minorHAnsi"/>
          <w:sz w:val="22"/>
        </w:rPr>
        <w:t>viour of up to £400</w:t>
      </w:r>
      <w:r w:rsidRPr="00EE6D12">
        <w:rPr>
          <w:rFonts w:asciiTheme="minorHAnsi" w:hAnsiTheme="minorHAnsi" w:cstheme="minorHAnsi"/>
          <w:sz w:val="22"/>
        </w:rPr>
        <w:t xml:space="preserve"> to be held for a period not exceeding one calendar year to be paid within 28 days of being requested; </w:t>
      </w:r>
    </w:p>
    <w:p w14:paraId="4EE651CC" w14:textId="77777777" w:rsidR="00713051" w:rsidRPr="00EE6D12" w:rsidRDefault="00713051" w:rsidP="00F901EC">
      <w:pPr>
        <w:pStyle w:val="ListParagraph"/>
        <w:spacing w:after="0" w:line="276" w:lineRule="auto"/>
        <w:ind w:left="1418" w:hanging="567"/>
        <w:rPr>
          <w:rFonts w:asciiTheme="minorHAnsi" w:hAnsiTheme="minorHAnsi" w:cstheme="minorHAnsi"/>
          <w:sz w:val="22"/>
        </w:rPr>
      </w:pPr>
    </w:p>
    <w:p w14:paraId="74DCE4A2" w14:textId="77777777" w:rsidR="00713051" w:rsidRPr="00EE6D12" w:rsidRDefault="00713051" w:rsidP="00F901EC">
      <w:pPr>
        <w:pStyle w:val="ListParagraph"/>
        <w:numPr>
          <w:ilvl w:val="0"/>
          <w:numId w:val="45"/>
        </w:numPr>
        <w:spacing w:after="0" w:line="276" w:lineRule="auto"/>
        <w:ind w:left="1418" w:hanging="567"/>
        <w:rPr>
          <w:rFonts w:asciiTheme="minorHAnsi" w:hAnsiTheme="minorHAnsi" w:cstheme="minorHAnsi"/>
          <w:sz w:val="22"/>
        </w:rPr>
      </w:pPr>
      <w:r w:rsidRPr="00EE6D12">
        <w:rPr>
          <w:rFonts w:asciiTheme="minorHAnsi" w:hAnsiTheme="minorHAnsi" w:cstheme="minorHAnsi"/>
          <w:sz w:val="22"/>
        </w:rPr>
        <w:t>Engagement with and participation in appropriate counselling, training, or another programme of support;</w:t>
      </w:r>
    </w:p>
    <w:p w14:paraId="593C1FC6" w14:textId="77777777" w:rsidR="00713051" w:rsidRPr="00EE6D12" w:rsidRDefault="00713051" w:rsidP="00F901EC">
      <w:pPr>
        <w:pStyle w:val="ListParagraph"/>
        <w:spacing w:after="0" w:line="276" w:lineRule="auto"/>
        <w:ind w:left="1418" w:hanging="567"/>
        <w:rPr>
          <w:rFonts w:asciiTheme="minorHAnsi" w:hAnsiTheme="minorHAnsi" w:cstheme="minorHAnsi"/>
          <w:sz w:val="22"/>
        </w:rPr>
      </w:pPr>
    </w:p>
    <w:p w14:paraId="5ECAEFB8" w14:textId="7FDC3A06" w:rsidR="00713051" w:rsidRPr="00EE6D12" w:rsidRDefault="00713051" w:rsidP="00F901EC">
      <w:pPr>
        <w:pStyle w:val="ListParagraph"/>
        <w:numPr>
          <w:ilvl w:val="0"/>
          <w:numId w:val="45"/>
        </w:numPr>
        <w:spacing w:after="0" w:line="276" w:lineRule="auto"/>
        <w:ind w:left="1418" w:hanging="567"/>
        <w:rPr>
          <w:rFonts w:asciiTheme="minorHAnsi" w:hAnsiTheme="minorHAnsi" w:cstheme="minorHAnsi"/>
          <w:sz w:val="22"/>
        </w:rPr>
      </w:pPr>
      <w:r w:rsidRPr="00EE6D12">
        <w:rPr>
          <w:rFonts w:asciiTheme="minorHAnsi" w:hAnsiTheme="minorHAnsi" w:cstheme="minorHAnsi"/>
          <w:sz w:val="22"/>
        </w:rPr>
        <w:t>Appropriate compensation, without financial limi</w:t>
      </w:r>
      <w:r w:rsidR="00BB0F95" w:rsidRPr="00EE6D12">
        <w:rPr>
          <w:rFonts w:asciiTheme="minorHAnsi" w:hAnsiTheme="minorHAnsi" w:cstheme="minorHAnsi"/>
          <w:sz w:val="22"/>
        </w:rPr>
        <w:t>t, for damage to University or</w:t>
      </w:r>
      <w:r w:rsidRPr="00EE6D12">
        <w:rPr>
          <w:rFonts w:asciiTheme="minorHAnsi" w:hAnsiTheme="minorHAnsi" w:cstheme="minorHAnsi"/>
          <w:sz w:val="22"/>
        </w:rPr>
        <w:t xml:space="preserve"> private property, to be paid within 28 days of the issue of the invoice; </w:t>
      </w:r>
    </w:p>
    <w:p w14:paraId="68C604A1" w14:textId="77777777" w:rsidR="004C1814" w:rsidRPr="00EE6D12" w:rsidRDefault="004C1814" w:rsidP="00F901EC">
      <w:pPr>
        <w:pStyle w:val="ListParagraph"/>
        <w:spacing w:after="0" w:line="276" w:lineRule="auto"/>
        <w:ind w:left="1418" w:hanging="567"/>
        <w:rPr>
          <w:rFonts w:asciiTheme="minorHAnsi" w:hAnsiTheme="minorHAnsi" w:cstheme="minorHAnsi"/>
          <w:sz w:val="22"/>
        </w:rPr>
      </w:pPr>
    </w:p>
    <w:p w14:paraId="697CBE92" w14:textId="3A67614C" w:rsidR="007C6D3F" w:rsidRPr="00EE6D12" w:rsidRDefault="00713051" w:rsidP="00F901EC">
      <w:pPr>
        <w:pStyle w:val="ListParagraph"/>
        <w:numPr>
          <w:ilvl w:val="0"/>
          <w:numId w:val="45"/>
        </w:numPr>
        <w:spacing w:after="0" w:line="276" w:lineRule="auto"/>
        <w:ind w:left="1418" w:hanging="567"/>
        <w:rPr>
          <w:rFonts w:asciiTheme="minorHAnsi" w:hAnsiTheme="minorHAnsi" w:cstheme="minorHAnsi"/>
          <w:sz w:val="22"/>
        </w:rPr>
      </w:pPr>
      <w:r w:rsidRPr="00EE6D12">
        <w:rPr>
          <w:rFonts w:asciiTheme="minorHAnsi" w:hAnsiTheme="minorHAnsi" w:cstheme="minorHAnsi"/>
          <w:sz w:val="22"/>
        </w:rPr>
        <w:t>Any combination</w:t>
      </w:r>
      <w:r w:rsidR="00BB0F95" w:rsidRPr="00EE6D12">
        <w:rPr>
          <w:rFonts w:asciiTheme="minorHAnsi" w:hAnsiTheme="minorHAnsi" w:cstheme="minorHAnsi"/>
          <w:sz w:val="22"/>
        </w:rPr>
        <w:t xml:space="preserve"> of the penalties under </w:t>
      </w:r>
      <w:proofErr w:type="spellStart"/>
      <w:r w:rsidR="00BB0F95" w:rsidRPr="00EE6D12">
        <w:rPr>
          <w:rFonts w:asciiTheme="minorHAnsi" w:hAnsiTheme="minorHAnsi" w:cstheme="minorHAnsi"/>
          <w:sz w:val="22"/>
        </w:rPr>
        <w:t>i</w:t>
      </w:r>
      <w:proofErr w:type="spellEnd"/>
      <w:r w:rsidR="00BB0F95" w:rsidRPr="00EE6D12">
        <w:rPr>
          <w:rFonts w:asciiTheme="minorHAnsi" w:hAnsiTheme="minorHAnsi" w:cstheme="minorHAnsi"/>
          <w:sz w:val="22"/>
        </w:rPr>
        <w:t>-vii.</w:t>
      </w:r>
    </w:p>
    <w:p w14:paraId="0FBAD943" w14:textId="3D8FEEEE" w:rsidR="004C1814" w:rsidRDefault="004C1814" w:rsidP="00F901EC">
      <w:pPr>
        <w:spacing w:after="0" w:line="276" w:lineRule="auto"/>
        <w:ind w:left="0" w:firstLine="0"/>
        <w:rPr>
          <w:rFonts w:asciiTheme="minorHAnsi" w:hAnsiTheme="minorHAnsi" w:cstheme="minorHAnsi"/>
          <w:sz w:val="22"/>
        </w:rPr>
      </w:pPr>
    </w:p>
    <w:p w14:paraId="55CDF295" w14:textId="3520CFC5" w:rsidR="00F901EC" w:rsidRDefault="00F901EC" w:rsidP="00F901EC">
      <w:pPr>
        <w:spacing w:after="0" w:line="276" w:lineRule="auto"/>
        <w:ind w:left="0" w:firstLine="0"/>
        <w:rPr>
          <w:rFonts w:asciiTheme="minorHAnsi" w:hAnsiTheme="minorHAnsi" w:cstheme="minorHAnsi"/>
          <w:sz w:val="22"/>
        </w:rPr>
      </w:pPr>
    </w:p>
    <w:p w14:paraId="46CF8691" w14:textId="600E89E3" w:rsidR="00F901EC" w:rsidRDefault="00F901EC" w:rsidP="00F901EC">
      <w:pPr>
        <w:spacing w:after="0" w:line="276" w:lineRule="auto"/>
        <w:ind w:left="0" w:firstLine="0"/>
        <w:rPr>
          <w:rFonts w:asciiTheme="minorHAnsi" w:hAnsiTheme="minorHAnsi" w:cstheme="minorHAnsi"/>
          <w:sz w:val="22"/>
        </w:rPr>
      </w:pPr>
    </w:p>
    <w:p w14:paraId="28CCBC1B" w14:textId="77777777" w:rsidR="00F901EC" w:rsidRPr="006725FE" w:rsidRDefault="00F901EC" w:rsidP="00F901EC">
      <w:pPr>
        <w:spacing w:after="0" w:line="276" w:lineRule="auto"/>
        <w:ind w:left="0" w:firstLine="0"/>
        <w:rPr>
          <w:rFonts w:asciiTheme="minorHAnsi" w:hAnsiTheme="minorHAnsi" w:cstheme="minorHAnsi"/>
          <w:sz w:val="22"/>
        </w:rPr>
      </w:pPr>
    </w:p>
    <w:p w14:paraId="6257F3BE" w14:textId="0129D2CB" w:rsidR="007C6D3F" w:rsidRPr="00EE6D12" w:rsidRDefault="00713051" w:rsidP="00F901EC">
      <w:pPr>
        <w:pStyle w:val="Heading2"/>
        <w:spacing w:after="0" w:line="276" w:lineRule="auto"/>
        <w:ind w:left="284" w:firstLine="0"/>
        <w:jc w:val="both"/>
        <w:rPr>
          <w:rFonts w:asciiTheme="minorHAnsi" w:hAnsiTheme="minorHAnsi" w:cstheme="minorHAnsi"/>
          <w:sz w:val="22"/>
        </w:rPr>
      </w:pPr>
      <w:bookmarkStart w:id="34" w:name="_Toc82778474"/>
      <w:r w:rsidRPr="00EE6D12">
        <w:rPr>
          <w:rFonts w:asciiTheme="minorHAnsi" w:hAnsiTheme="minorHAnsi" w:cstheme="minorHAnsi"/>
          <w:sz w:val="22"/>
        </w:rPr>
        <w:t>Level 3</w:t>
      </w:r>
      <w:r w:rsidR="00B52EDE" w:rsidRPr="00EE6D12">
        <w:rPr>
          <w:rFonts w:asciiTheme="minorHAnsi" w:hAnsiTheme="minorHAnsi" w:cstheme="minorHAnsi"/>
          <w:sz w:val="22"/>
        </w:rPr>
        <w:t xml:space="preserve"> Penalties</w:t>
      </w:r>
      <w:bookmarkEnd w:id="32"/>
      <w:bookmarkEnd w:id="34"/>
      <w:r w:rsidR="00B52EDE" w:rsidRPr="00EE6D12">
        <w:rPr>
          <w:rFonts w:asciiTheme="minorHAnsi" w:hAnsiTheme="minorHAnsi" w:cstheme="minorHAnsi"/>
          <w:sz w:val="22"/>
        </w:rPr>
        <w:t xml:space="preserve">  </w:t>
      </w:r>
    </w:p>
    <w:p w14:paraId="12AA91D2" w14:textId="0050ACCB" w:rsidR="00B52EDE" w:rsidRPr="00EE6D12" w:rsidRDefault="00B52EDE" w:rsidP="00F901EC">
      <w:pPr>
        <w:pStyle w:val="ListParagraph"/>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 xml:space="preserve">The penalties which can be applied by the </w:t>
      </w:r>
      <w:r w:rsidR="001E1BEF" w:rsidRPr="00EE6D12">
        <w:rPr>
          <w:rFonts w:asciiTheme="minorHAnsi" w:hAnsiTheme="minorHAnsi" w:cstheme="minorHAnsi"/>
          <w:sz w:val="22"/>
        </w:rPr>
        <w:t xml:space="preserve">Student </w:t>
      </w:r>
      <w:r w:rsidRPr="00EE6D12">
        <w:rPr>
          <w:rFonts w:asciiTheme="minorHAnsi" w:hAnsiTheme="minorHAnsi" w:cstheme="minorHAnsi"/>
          <w:sz w:val="22"/>
        </w:rPr>
        <w:t>D</w:t>
      </w:r>
      <w:r w:rsidR="00AD3A2A" w:rsidRPr="00EE6D12">
        <w:rPr>
          <w:rFonts w:asciiTheme="minorHAnsi" w:hAnsiTheme="minorHAnsi" w:cstheme="minorHAnsi"/>
          <w:sz w:val="22"/>
        </w:rPr>
        <w:t>iscipline Committee under this C</w:t>
      </w:r>
      <w:r w:rsidRPr="00EE6D12">
        <w:rPr>
          <w:rFonts w:asciiTheme="minorHAnsi" w:hAnsiTheme="minorHAnsi" w:cstheme="minorHAnsi"/>
          <w:sz w:val="22"/>
        </w:rPr>
        <w:t>ode include</w:t>
      </w:r>
      <w:r w:rsidRPr="00EE6D12">
        <w:rPr>
          <w:rFonts w:asciiTheme="minorHAnsi" w:hAnsiTheme="minorHAnsi" w:cstheme="minorHAnsi"/>
          <w:b/>
          <w:sz w:val="22"/>
        </w:rPr>
        <w:t xml:space="preserve"> any of the Level 1</w:t>
      </w:r>
      <w:r w:rsidR="00713051" w:rsidRPr="00EE6D12">
        <w:rPr>
          <w:rFonts w:asciiTheme="minorHAnsi" w:hAnsiTheme="minorHAnsi" w:cstheme="minorHAnsi"/>
          <w:b/>
          <w:sz w:val="22"/>
        </w:rPr>
        <w:t xml:space="preserve"> and 2</w:t>
      </w:r>
      <w:r w:rsidRPr="00EE6D12">
        <w:rPr>
          <w:rFonts w:asciiTheme="minorHAnsi" w:hAnsiTheme="minorHAnsi" w:cstheme="minorHAnsi"/>
          <w:b/>
          <w:sz w:val="22"/>
        </w:rPr>
        <w:t xml:space="preserve"> penalties </w:t>
      </w:r>
      <w:r w:rsidRPr="00EE6D12">
        <w:rPr>
          <w:rFonts w:asciiTheme="minorHAnsi" w:hAnsiTheme="minorHAnsi" w:cstheme="minorHAnsi"/>
          <w:sz w:val="22"/>
        </w:rPr>
        <w:t xml:space="preserve">and the following: </w:t>
      </w:r>
    </w:p>
    <w:p w14:paraId="34A8E1E8" w14:textId="77777777" w:rsidR="00B52EDE" w:rsidRPr="00EE6D12" w:rsidRDefault="00B52EDE" w:rsidP="00F901EC">
      <w:pPr>
        <w:pStyle w:val="ListParagraph"/>
        <w:spacing w:after="0" w:line="276" w:lineRule="auto"/>
        <w:ind w:left="284" w:firstLine="0"/>
        <w:rPr>
          <w:rFonts w:asciiTheme="minorHAnsi" w:hAnsiTheme="minorHAnsi" w:cstheme="minorHAnsi"/>
          <w:sz w:val="22"/>
        </w:rPr>
      </w:pPr>
    </w:p>
    <w:p w14:paraId="355BC855" w14:textId="31B35F7D" w:rsidR="007E7A6F" w:rsidRPr="00EE6D12" w:rsidRDefault="00EE256D" w:rsidP="00F901EC">
      <w:pPr>
        <w:pStyle w:val="ListParagraph"/>
        <w:numPr>
          <w:ilvl w:val="0"/>
          <w:numId w:val="22"/>
        </w:numPr>
        <w:spacing w:after="0" w:line="276" w:lineRule="auto"/>
        <w:ind w:left="1134" w:hanging="425"/>
        <w:rPr>
          <w:rFonts w:asciiTheme="minorHAnsi" w:hAnsiTheme="minorHAnsi" w:cstheme="minorHAnsi"/>
          <w:sz w:val="22"/>
        </w:rPr>
      </w:pPr>
      <w:r w:rsidRPr="00EE6D12">
        <w:rPr>
          <w:rFonts w:asciiTheme="minorHAnsi" w:hAnsiTheme="minorHAnsi" w:cstheme="minorHAnsi"/>
          <w:sz w:val="22"/>
        </w:rPr>
        <w:t>Temporary or permanent e</w:t>
      </w:r>
      <w:r w:rsidR="00B52EDE" w:rsidRPr="00EE6D12">
        <w:rPr>
          <w:rFonts w:asciiTheme="minorHAnsi" w:hAnsiTheme="minorHAnsi" w:cstheme="minorHAnsi"/>
          <w:sz w:val="22"/>
        </w:rPr>
        <w:t>xclusion from def</w:t>
      </w:r>
      <w:r w:rsidR="00FE2AD3" w:rsidRPr="00EE6D12">
        <w:rPr>
          <w:rFonts w:asciiTheme="minorHAnsi" w:hAnsiTheme="minorHAnsi" w:cstheme="minorHAnsi"/>
          <w:sz w:val="22"/>
        </w:rPr>
        <w:t xml:space="preserve">ined areas, facilities or activities </w:t>
      </w:r>
      <w:r w:rsidRPr="00EE6D12">
        <w:rPr>
          <w:rFonts w:asciiTheme="minorHAnsi" w:hAnsiTheme="minorHAnsi" w:cstheme="minorHAnsi"/>
          <w:sz w:val="22"/>
        </w:rPr>
        <w:t xml:space="preserve">of the University. Temporary exclusions may be </w:t>
      </w:r>
      <w:r w:rsidR="00A6011C" w:rsidRPr="00EE6D12">
        <w:rPr>
          <w:rFonts w:asciiTheme="minorHAnsi" w:hAnsiTheme="minorHAnsi" w:cstheme="minorHAnsi"/>
          <w:sz w:val="22"/>
        </w:rPr>
        <w:t>for a period up to 18 months</w:t>
      </w:r>
      <w:r w:rsidR="00B52EDE" w:rsidRPr="00EE6D12">
        <w:rPr>
          <w:rFonts w:asciiTheme="minorHAnsi" w:hAnsiTheme="minorHAnsi" w:cstheme="minorHAnsi"/>
          <w:sz w:val="22"/>
        </w:rPr>
        <w:t xml:space="preserve">. In these circumstances, the </w:t>
      </w:r>
      <w:r w:rsidR="001E1BEF" w:rsidRPr="00EE6D12">
        <w:rPr>
          <w:rFonts w:asciiTheme="minorHAnsi" w:hAnsiTheme="minorHAnsi" w:cstheme="minorHAnsi"/>
          <w:sz w:val="22"/>
        </w:rPr>
        <w:t xml:space="preserve">Student </w:t>
      </w:r>
      <w:r w:rsidR="001F315C" w:rsidRPr="00EE6D12">
        <w:rPr>
          <w:rFonts w:asciiTheme="minorHAnsi" w:hAnsiTheme="minorHAnsi" w:cstheme="minorHAnsi"/>
          <w:sz w:val="22"/>
        </w:rPr>
        <w:t xml:space="preserve">Discipline Committee should consider </w:t>
      </w:r>
      <w:r w:rsidR="00B52EDE" w:rsidRPr="00EE6D12">
        <w:rPr>
          <w:rFonts w:asciiTheme="minorHAnsi" w:hAnsiTheme="minorHAnsi" w:cstheme="minorHAnsi"/>
          <w:sz w:val="22"/>
        </w:rPr>
        <w:t>the academ</w:t>
      </w:r>
      <w:r w:rsidR="00C212A3" w:rsidRPr="00EE6D12">
        <w:rPr>
          <w:rFonts w:asciiTheme="minorHAnsi" w:hAnsiTheme="minorHAnsi" w:cstheme="minorHAnsi"/>
          <w:sz w:val="22"/>
        </w:rPr>
        <w:t>ic impact on the student and any</w:t>
      </w:r>
      <w:r w:rsidR="00B52EDE" w:rsidRPr="00EE6D12">
        <w:rPr>
          <w:rFonts w:asciiTheme="minorHAnsi" w:hAnsiTheme="minorHAnsi" w:cstheme="minorHAnsi"/>
          <w:sz w:val="22"/>
        </w:rPr>
        <w:t xml:space="preserve"> support that may be appropriate.</w:t>
      </w:r>
    </w:p>
    <w:p w14:paraId="496314F4" w14:textId="77777777" w:rsidR="00F0044B" w:rsidRPr="00EE6D12" w:rsidRDefault="00F0044B" w:rsidP="00F901EC">
      <w:pPr>
        <w:pStyle w:val="ListParagraph"/>
        <w:spacing w:after="0" w:line="276" w:lineRule="auto"/>
        <w:ind w:left="1134" w:hanging="425"/>
        <w:rPr>
          <w:rFonts w:asciiTheme="minorHAnsi" w:hAnsiTheme="minorHAnsi" w:cstheme="minorHAnsi"/>
          <w:sz w:val="22"/>
        </w:rPr>
      </w:pPr>
    </w:p>
    <w:p w14:paraId="5AE06CF5" w14:textId="42BF0626" w:rsidR="0049509E" w:rsidRPr="00EE6D12" w:rsidRDefault="0049509E" w:rsidP="00F901EC">
      <w:pPr>
        <w:pStyle w:val="ListParagraph"/>
        <w:numPr>
          <w:ilvl w:val="0"/>
          <w:numId w:val="22"/>
        </w:numPr>
        <w:spacing w:after="0" w:line="276" w:lineRule="auto"/>
        <w:ind w:left="1134" w:hanging="425"/>
        <w:rPr>
          <w:rFonts w:asciiTheme="minorHAnsi" w:hAnsiTheme="minorHAnsi" w:cstheme="minorHAnsi"/>
          <w:sz w:val="22"/>
        </w:rPr>
      </w:pPr>
      <w:r w:rsidRPr="00EE6D12">
        <w:rPr>
          <w:rFonts w:asciiTheme="minorHAnsi" w:hAnsiTheme="minorHAnsi" w:cstheme="minorHAnsi"/>
          <w:sz w:val="22"/>
        </w:rPr>
        <w:t xml:space="preserve">Suspension for a period of up to 12 months as determined appropriate by the </w:t>
      </w:r>
      <w:r w:rsidR="00A921D8" w:rsidRPr="00EE6D12">
        <w:rPr>
          <w:rFonts w:asciiTheme="minorHAnsi" w:hAnsiTheme="minorHAnsi" w:cstheme="minorHAnsi"/>
          <w:sz w:val="22"/>
        </w:rPr>
        <w:t>Student Discipline Committee</w:t>
      </w:r>
      <w:r w:rsidRPr="00EE6D12">
        <w:rPr>
          <w:rFonts w:asciiTheme="minorHAnsi" w:hAnsiTheme="minorHAnsi" w:cstheme="minorHAnsi"/>
          <w:sz w:val="22"/>
        </w:rPr>
        <w:t xml:space="preserve">. In imposing this </w:t>
      </w:r>
      <w:r w:rsidR="00A921D8" w:rsidRPr="00EE6D12">
        <w:rPr>
          <w:rFonts w:asciiTheme="minorHAnsi" w:hAnsiTheme="minorHAnsi" w:cstheme="minorHAnsi"/>
          <w:sz w:val="22"/>
        </w:rPr>
        <w:t>penalty the Committee</w:t>
      </w:r>
      <w:r w:rsidRPr="00EE6D12">
        <w:rPr>
          <w:rFonts w:asciiTheme="minorHAnsi" w:hAnsiTheme="minorHAnsi" w:cstheme="minorHAnsi"/>
          <w:sz w:val="22"/>
        </w:rPr>
        <w:t xml:space="preserve"> will consider its impact upon both the student, the faculty and the University community as a who</w:t>
      </w:r>
      <w:r w:rsidR="00C212A3" w:rsidRPr="00EE6D12">
        <w:rPr>
          <w:rFonts w:asciiTheme="minorHAnsi" w:hAnsiTheme="minorHAnsi" w:cstheme="minorHAnsi"/>
          <w:sz w:val="22"/>
        </w:rPr>
        <w:t xml:space="preserve">le, and </w:t>
      </w:r>
      <w:r w:rsidRPr="00EE6D12">
        <w:rPr>
          <w:rFonts w:asciiTheme="minorHAnsi" w:hAnsiTheme="minorHAnsi" w:cstheme="minorHAnsi"/>
          <w:sz w:val="22"/>
        </w:rPr>
        <w:t xml:space="preserve">any support that may be needed;   </w:t>
      </w:r>
    </w:p>
    <w:p w14:paraId="46DAD006" w14:textId="413EDFE9" w:rsidR="00B52EDE" w:rsidRPr="00EE6D12" w:rsidRDefault="00B52EDE" w:rsidP="00F901EC">
      <w:pPr>
        <w:spacing w:after="0" w:line="276" w:lineRule="auto"/>
        <w:ind w:left="1134" w:hanging="425"/>
        <w:rPr>
          <w:rFonts w:asciiTheme="minorHAnsi" w:hAnsiTheme="minorHAnsi" w:cstheme="minorHAnsi"/>
          <w:sz w:val="22"/>
        </w:rPr>
      </w:pPr>
    </w:p>
    <w:p w14:paraId="3A23F122" w14:textId="1032F0F1" w:rsidR="00B52EDE" w:rsidRPr="00EE6D12" w:rsidRDefault="00B52EDE" w:rsidP="00F901EC">
      <w:pPr>
        <w:pStyle w:val="ListParagraph"/>
        <w:numPr>
          <w:ilvl w:val="0"/>
          <w:numId w:val="22"/>
        </w:numPr>
        <w:spacing w:after="0" w:line="276" w:lineRule="auto"/>
        <w:ind w:left="1134" w:hanging="425"/>
        <w:rPr>
          <w:rFonts w:asciiTheme="minorHAnsi" w:hAnsiTheme="minorHAnsi" w:cstheme="minorHAnsi"/>
          <w:sz w:val="22"/>
        </w:rPr>
      </w:pPr>
      <w:r w:rsidRPr="00EE6D12">
        <w:rPr>
          <w:rFonts w:asciiTheme="minorHAnsi" w:hAnsiTheme="minorHAnsi" w:cstheme="minorHAnsi"/>
          <w:sz w:val="22"/>
        </w:rPr>
        <w:t xml:space="preserve">Expulsion from the University; </w:t>
      </w:r>
    </w:p>
    <w:p w14:paraId="7239E96C" w14:textId="77777777" w:rsidR="00B52EDE" w:rsidRPr="00EE6D12" w:rsidRDefault="00B52EDE" w:rsidP="00F901EC">
      <w:pPr>
        <w:pStyle w:val="ListParagraph"/>
        <w:spacing w:after="0" w:line="276" w:lineRule="auto"/>
        <w:ind w:left="1134" w:hanging="425"/>
        <w:rPr>
          <w:rFonts w:asciiTheme="minorHAnsi" w:hAnsiTheme="minorHAnsi" w:cstheme="minorHAnsi"/>
          <w:sz w:val="22"/>
        </w:rPr>
      </w:pPr>
    </w:p>
    <w:p w14:paraId="54267AFC" w14:textId="401F9A3F" w:rsidR="00A921D8" w:rsidRPr="00EE6D12" w:rsidRDefault="00BA7162" w:rsidP="00F901EC">
      <w:pPr>
        <w:pStyle w:val="ListParagraph"/>
        <w:numPr>
          <w:ilvl w:val="0"/>
          <w:numId w:val="22"/>
        </w:numPr>
        <w:spacing w:after="0" w:line="276" w:lineRule="auto"/>
        <w:ind w:left="1134" w:hanging="425"/>
        <w:rPr>
          <w:rFonts w:asciiTheme="minorHAnsi" w:hAnsiTheme="minorHAnsi" w:cstheme="minorHAnsi"/>
          <w:sz w:val="22"/>
        </w:rPr>
      </w:pPr>
      <w:r w:rsidRPr="00EE6D12">
        <w:rPr>
          <w:rFonts w:asciiTheme="minorHAnsi" w:hAnsiTheme="minorHAnsi" w:cstheme="minorHAnsi"/>
          <w:sz w:val="22"/>
        </w:rPr>
        <w:t>In cases involving a student club or society, suspension or restriction of the operation or activity of the club or society as determined appropriate by the Student Discipline Committee</w:t>
      </w:r>
      <w:r w:rsidR="005C48FD" w:rsidRPr="00EE6D12">
        <w:rPr>
          <w:rFonts w:asciiTheme="minorHAnsi" w:hAnsiTheme="minorHAnsi" w:cstheme="minorHAnsi"/>
          <w:sz w:val="22"/>
        </w:rPr>
        <w:t>. In making this determination, the Committee will consult with the Students’ Union (normally the Chief Executive Officer and Discipline Secretaries)</w:t>
      </w:r>
      <w:r w:rsidRPr="00EE6D12">
        <w:rPr>
          <w:rFonts w:asciiTheme="minorHAnsi" w:hAnsiTheme="minorHAnsi" w:cstheme="minorHAnsi"/>
          <w:sz w:val="22"/>
        </w:rPr>
        <w:t>;</w:t>
      </w:r>
    </w:p>
    <w:p w14:paraId="20843B71" w14:textId="77777777" w:rsidR="00A921D8" w:rsidRPr="00EE6D12" w:rsidRDefault="00A921D8" w:rsidP="00F901EC">
      <w:pPr>
        <w:pStyle w:val="ListParagraph"/>
        <w:spacing w:after="0" w:line="276" w:lineRule="auto"/>
        <w:ind w:left="1134" w:hanging="425"/>
        <w:rPr>
          <w:rFonts w:asciiTheme="minorHAnsi" w:hAnsiTheme="minorHAnsi" w:cstheme="minorHAnsi"/>
          <w:sz w:val="22"/>
        </w:rPr>
      </w:pPr>
    </w:p>
    <w:p w14:paraId="32BCD02B" w14:textId="5A7DA893" w:rsidR="00B52EDE" w:rsidRDefault="00E22353" w:rsidP="00F901EC">
      <w:pPr>
        <w:pStyle w:val="ListParagraph"/>
        <w:numPr>
          <w:ilvl w:val="0"/>
          <w:numId w:val="22"/>
        </w:numPr>
        <w:spacing w:after="0" w:line="276" w:lineRule="auto"/>
        <w:ind w:left="1134" w:hanging="425"/>
        <w:rPr>
          <w:rFonts w:asciiTheme="minorHAnsi" w:hAnsiTheme="minorHAnsi" w:cstheme="minorHAnsi"/>
          <w:sz w:val="22"/>
        </w:rPr>
      </w:pPr>
      <w:r w:rsidRPr="00EE6D12">
        <w:rPr>
          <w:rFonts w:asciiTheme="minorHAnsi" w:hAnsiTheme="minorHAnsi" w:cstheme="minorHAnsi"/>
          <w:sz w:val="22"/>
        </w:rPr>
        <w:t>A monetary fine of up to £65</w:t>
      </w:r>
      <w:r w:rsidR="00B52EDE" w:rsidRPr="00EE6D12">
        <w:rPr>
          <w:rFonts w:asciiTheme="minorHAnsi" w:hAnsiTheme="minorHAnsi" w:cstheme="minorHAnsi"/>
          <w:sz w:val="22"/>
        </w:rPr>
        <w:t xml:space="preserve">0 to be paid within 28 days of being requested; </w:t>
      </w:r>
    </w:p>
    <w:p w14:paraId="108AC5E2" w14:textId="4CFFF250" w:rsidR="00B52EDE" w:rsidRPr="00F901EC" w:rsidRDefault="00B52EDE" w:rsidP="00F901EC">
      <w:pPr>
        <w:spacing w:after="0" w:line="276" w:lineRule="auto"/>
        <w:ind w:left="0" w:firstLine="0"/>
        <w:rPr>
          <w:rFonts w:asciiTheme="minorHAnsi" w:hAnsiTheme="minorHAnsi" w:cstheme="minorHAnsi"/>
          <w:sz w:val="22"/>
        </w:rPr>
      </w:pPr>
    </w:p>
    <w:p w14:paraId="4C70F334" w14:textId="12BCEBBC" w:rsidR="00367961" w:rsidRPr="00EE6D12" w:rsidRDefault="00B52EDE" w:rsidP="00F901EC">
      <w:pPr>
        <w:pStyle w:val="ListParagraph"/>
        <w:numPr>
          <w:ilvl w:val="0"/>
          <w:numId w:val="22"/>
        </w:numPr>
        <w:spacing w:after="0" w:line="276" w:lineRule="auto"/>
        <w:ind w:left="1134" w:hanging="425"/>
        <w:rPr>
          <w:rFonts w:asciiTheme="minorHAnsi" w:hAnsiTheme="minorHAnsi" w:cstheme="minorHAnsi"/>
          <w:sz w:val="22"/>
        </w:rPr>
      </w:pPr>
      <w:r w:rsidRPr="00EE6D12">
        <w:rPr>
          <w:rFonts w:asciiTheme="minorHAnsi" w:hAnsiTheme="minorHAnsi" w:cstheme="minorHAnsi"/>
          <w:sz w:val="22"/>
        </w:rPr>
        <w:t>Any combination of the penalties available to the Discipline Committee.</w:t>
      </w:r>
    </w:p>
    <w:p w14:paraId="73224BB7" w14:textId="77777777" w:rsidR="00367961" w:rsidRPr="00EE6D12" w:rsidRDefault="00367961" w:rsidP="00F901EC">
      <w:pPr>
        <w:pStyle w:val="ListParagraph"/>
        <w:spacing w:after="0" w:line="276" w:lineRule="auto"/>
        <w:ind w:left="284" w:firstLine="0"/>
        <w:rPr>
          <w:rFonts w:asciiTheme="minorHAnsi" w:hAnsiTheme="minorHAnsi" w:cstheme="minorHAnsi"/>
          <w:sz w:val="22"/>
        </w:rPr>
      </w:pPr>
    </w:p>
    <w:p w14:paraId="0578E5A7" w14:textId="4F0104BF" w:rsidR="004C1814" w:rsidRPr="00EE6D12" w:rsidRDefault="00B47B80" w:rsidP="00F901EC">
      <w:pPr>
        <w:pStyle w:val="ListParagraph"/>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 xml:space="preserve">No expulsion will take effect until the period for appeal has expired but a </w:t>
      </w:r>
      <w:r w:rsidR="007E37F5" w:rsidRPr="00EE6D12">
        <w:rPr>
          <w:rFonts w:asciiTheme="minorHAnsi" w:hAnsiTheme="minorHAnsi" w:cstheme="minorHAnsi"/>
          <w:sz w:val="22"/>
        </w:rPr>
        <w:t xml:space="preserve">suspension or </w:t>
      </w:r>
      <w:r w:rsidRPr="00EE6D12">
        <w:rPr>
          <w:rFonts w:asciiTheme="minorHAnsi" w:hAnsiTheme="minorHAnsi" w:cstheme="minorHAnsi"/>
          <w:sz w:val="22"/>
        </w:rPr>
        <w:t xml:space="preserve">temporary exclusion from </w:t>
      </w:r>
      <w:r w:rsidR="00015117" w:rsidRPr="00EE6D12">
        <w:rPr>
          <w:rFonts w:asciiTheme="minorHAnsi" w:hAnsiTheme="minorHAnsi" w:cstheme="minorHAnsi"/>
          <w:sz w:val="22"/>
        </w:rPr>
        <w:t>the University /</w:t>
      </w:r>
      <w:r w:rsidRPr="00EE6D12">
        <w:rPr>
          <w:rFonts w:asciiTheme="minorHAnsi" w:hAnsiTheme="minorHAnsi" w:cstheme="minorHAnsi"/>
          <w:sz w:val="22"/>
        </w:rPr>
        <w:t>defined areas</w:t>
      </w:r>
      <w:r w:rsidR="00015117" w:rsidRPr="00EE6D12">
        <w:rPr>
          <w:rFonts w:asciiTheme="minorHAnsi" w:hAnsiTheme="minorHAnsi" w:cstheme="minorHAnsi"/>
          <w:sz w:val="22"/>
        </w:rPr>
        <w:t xml:space="preserve"> or activities</w:t>
      </w:r>
      <w:r w:rsidRPr="00EE6D12">
        <w:rPr>
          <w:rFonts w:asciiTheme="minorHAnsi" w:hAnsiTheme="minorHAnsi" w:cstheme="minorHAnsi"/>
          <w:sz w:val="22"/>
        </w:rPr>
        <w:t xml:space="preserve"> of the U</w:t>
      </w:r>
      <w:r w:rsidR="00015117" w:rsidRPr="00EE6D12">
        <w:rPr>
          <w:rFonts w:asciiTheme="minorHAnsi" w:hAnsiTheme="minorHAnsi" w:cstheme="minorHAnsi"/>
          <w:sz w:val="22"/>
        </w:rPr>
        <w:t xml:space="preserve">niversity </w:t>
      </w:r>
      <w:r w:rsidRPr="00EE6D12">
        <w:rPr>
          <w:rFonts w:asciiTheme="minorHAnsi" w:hAnsiTheme="minorHAnsi" w:cstheme="minorHAnsi"/>
          <w:sz w:val="22"/>
        </w:rPr>
        <w:t xml:space="preserve">may remain in place for the duration of the appeal process. </w:t>
      </w:r>
    </w:p>
    <w:p w14:paraId="3E5675AD" w14:textId="77777777" w:rsidR="004C1814" w:rsidRPr="00EE6D12" w:rsidRDefault="004C1814" w:rsidP="00F901EC">
      <w:pPr>
        <w:pStyle w:val="ListParagraph"/>
        <w:spacing w:after="0" w:line="276" w:lineRule="auto"/>
        <w:ind w:left="284" w:firstLine="0"/>
        <w:rPr>
          <w:rFonts w:asciiTheme="minorHAnsi" w:hAnsiTheme="minorHAnsi" w:cstheme="minorHAnsi"/>
          <w:sz w:val="22"/>
        </w:rPr>
      </w:pPr>
    </w:p>
    <w:p w14:paraId="3F710F84" w14:textId="17B60E7C" w:rsidR="00B1284F" w:rsidRPr="00EE6D12" w:rsidRDefault="00B1284F" w:rsidP="00F901EC">
      <w:pPr>
        <w:pStyle w:val="ListParagraph"/>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Ordinance 58</w:t>
      </w:r>
      <w:r w:rsidR="00261FC8" w:rsidRPr="00EE6D12">
        <w:rPr>
          <w:rFonts w:asciiTheme="minorHAnsi" w:hAnsiTheme="minorHAnsi" w:cstheme="minorHAnsi"/>
          <w:sz w:val="22"/>
        </w:rPr>
        <w:t xml:space="preserve"> specifies that:</w:t>
      </w:r>
      <w:r w:rsidRPr="00EE6D12">
        <w:rPr>
          <w:rFonts w:asciiTheme="minorHAnsi" w:hAnsiTheme="minorHAnsi" w:cstheme="minorHAnsi"/>
          <w:sz w:val="22"/>
        </w:rPr>
        <w:t xml:space="preserve"> </w:t>
      </w:r>
      <w:r w:rsidR="00261FC8" w:rsidRPr="00EE6D12">
        <w:rPr>
          <w:rFonts w:asciiTheme="minorHAnsi" w:hAnsiTheme="minorHAnsi" w:cstheme="minorHAnsi"/>
          <w:i/>
          <w:sz w:val="22"/>
        </w:rPr>
        <w:t>“The granting of a degree, a diploma or a certificate may be withheld if a candidate is in debt to the University for tuition-fees or is the subject of an outstanding disciplinary charge. Where such a charge is resolved by a decision to expel the candidate, the Academic Council reserves the right not to grant the award”</w:t>
      </w:r>
      <w:r w:rsidR="00261FC8" w:rsidRPr="00EE6D12">
        <w:rPr>
          <w:rFonts w:asciiTheme="minorHAnsi" w:hAnsiTheme="minorHAnsi" w:cstheme="minorHAnsi"/>
          <w:sz w:val="22"/>
        </w:rPr>
        <w:t>. Therefore, wh</w:t>
      </w:r>
      <w:r w:rsidR="00AD3A2A" w:rsidRPr="00EE6D12">
        <w:rPr>
          <w:rFonts w:asciiTheme="minorHAnsi" w:hAnsiTheme="minorHAnsi" w:cstheme="minorHAnsi"/>
          <w:sz w:val="22"/>
        </w:rPr>
        <w:t>ere it is decided through this C</w:t>
      </w:r>
      <w:r w:rsidR="00261FC8" w:rsidRPr="00EE6D12">
        <w:rPr>
          <w:rFonts w:asciiTheme="minorHAnsi" w:hAnsiTheme="minorHAnsi" w:cstheme="minorHAnsi"/>
          <w:sz w:val="22"/>
        </w:rPr>
        <w:t>ode that a student is to be expelled from the University, Academic Council will consider and make a decision on whether or not the student should be granted any academic award for whic</w:t>
      </w:r>
      <w:r w:rsidR="005D0B7F" w:rsidRPr="00EE6D12">
        <w:rPr>
          <w:rFonts w:asciiTheme="minorHAnsi" w:hAnsiTheme="minorHAnsi" w:cstheme="minorHAnsi"/>
          <w:sz w:val="22"/>
        </w:rPr>
        <w:t>h they may be otherwise eligible</w:t>
      </w:r>
      <w:r w:rsidR="00261FC8" w:rsidRPr="00EE6D12">
        <w:rPr>
          <w:rFonts w:asciiTheme="minorHAnsi" w:hAnsiTheme="minorHAnsi" w:cstheme="minorHAnsi"/>
          <w:sz w:val="22"/>
        </w:rPr>
        <w:t>.</w:t>
      </w:r>
      <w:r w:rsidR="008B4AB9" w:rsidRPr="00EE6D12">
        <w:rPr>
          <w:rFonts w:asciiTheme="minorHAnsi" w:hAnsiTheme="minorHAnsi" w:cstheme="minorHAnsi"/>
          <w:sz w:val="22"/>
        </w:rPr>
        <w:t xml:space="preserve"> A recommendation from </w:t>
      </w:r>
      <w:r w:rsidR="003A60C6" w:rsidRPr="00EE6D12">
        <w:rPr>
          <w:rFonts w:asciiTheme="minorHAnsi" w:hAnsiTheme="minorHAnsi" w:cstheme="minorHAnsi"/>
          <w:sz w:val="22"/>
        </w:rPr>
        <w:t xml:space="preserve">the Student Discipline Committee </w:t>
      </w:r>
      <w:r w:rsidR="005C48FD" w:rsidRPr="00EE6D12">
        <w:rPr>
          <w:rFonts w:asciiTheme="minorHAnsi" w:hAnsiTheme="minorHAnsi" w:cstheme="minorHAnsi"/>
          <w:sz w:val="22"/>
        </w:rPr>
        <w:t>and a written statement from the student</w:t>
      </w:r>
      <w:r w:rsidR="008B4AB9" w:rsidRPr="00EE6D12">
        <w:rPr>
          <w:rFonts w:asciiTheme="minorHAnsi" w:hAnsiTheme="minorHAnsi" w:cstheme="minorHAnsi"/>
          <w:sz w:val="22"/>
        </w:rPr>
        <w:t xml:space="preserve"> will be sought</w:t>
      </w:r>
      <w:r w:rsidR="003666AA" w:rsidRPr="00EE6D12">
        <w:rPr>
          <w:rFonts w:asciiTheme="minorHAnsi" w:hAnsiTheme="minorHAnsi" w:cstheme="minorHAnsi"/>
          <w:sz w:val="22"/>
        </w:rPr>
        <w:t xml:space="preserve"> and considered by Academic Council. </w:t>
      </w:r>
      <w:r w:rsidR="008B4AB9" w:rsidRPr="00EE6D12">
        <w:rPr>
          <w:rFonts w:asciiTheme="minorHAnsi" w:hAnsiTheme="minorHAnsi" w:cstheme="minorHAnsi"/>
          <w:sz w:val="22"/>
        </w:rPr>
        <w:t xml:space="preserve"> </w:t>
      </w:r>
      <w:r w:rsidR="00261FC8" w:rsidRPr="00EE6D12">
        <w:rPr>
          <w:rFonts w:asciiTheme="minorHAnsi" w:hAnsiTheme="minorHAnsi" w:cstheme="minorHAnsi"/>
          <w:sz w:val="22"/>
        </w:rPr>
        <w:t xml:space="preserve"> </w:t>
      </w:r>
    </w:p>
    <w:p w14:paraId="74E1D918" w14:textId="77777777" w:rsidR="00261FC8" w:rsidRPr="00EE6D12" w:rsidRDefault="00261FC8" w:rsidP="00F901EC">
      <w:pPr>
        <w:pStyle w:val="ListParagraph"/>
        <w:spacing w:after="0" w:line="276" w:lineRule="auto"/>
        <w:ind w:left="709" w:hanging="425"/>
        <w:rPr>
          <w:rFonts w:asciiTheme="minorHAnsi" w:hAnsiTheme="minorHAnsi" w:cstheme="minorHAnsi"/>
          <w:sz w:val="22"/>
        </w:rPr>
      </w:pPr>
    </w:p>
    <w:p w14:paraId="6792B90C" w14:textId="30244A85" w:rsidR="00406BDB" w:rsidRPr="00EE6D12" w:rsidRDefault="00261FC8" w:rsidP="00F901EC">
      <w:pPr>
        <w:pStyle w:val="ListParagraph"/>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 xml:space="preserve">Where a student is expelled from the University, in line with the Admissions Policy, the University reserves the right to refuse re-admission to that student. </w:t>
      </w:r>
      <w:bookmarkStart w:id="35" w:name="_Toc525910953"/>
    </w:p>
    <w:p w14:paraId="67EEDA55" w14:textId="77777777" w:rsidR="007E7A6F" w:rsidRPr="00EE6D12" w:rsidRDefault="007E7A6F" w:rsidP="00F901EC">
      <w:pPr>
        <w:pStyle w:val="ListParagraph"/>
        <w:spacing w:after="0" w:line="276" w:lineRule="auto"/>
        <w:ind w:left="284" w:firstLine="0"/>
        <w:rPr>
          <w:rFonts w:asciiTheme="minorHAnsi" w:hAnsiTheme="minorHAnsi" w:cstheme="minorHAnsi"/>
          <w:sz w:val="22"/>
        </w:rPr>
      </w:pPr>
    </w:p>
    <w:p w14:paraId="7B4B91E0" w14:textId="77777777" w:rsidR="007E7A6F" w:rsidRPr="00EE6D12" w:rsidRDefault="007E7A6F" w:rsidP="00F901EC">
      <w:pPr>
        <w:pStyle w:val="ListParagraph"/>
        <w:spacing w:after="0" w:line="276" w:lineRule="auto"/>
        <w:ind w:left="284" w:firstLine="0"/>
        <w:rPr>
          <w:rFonts w:asciiTheme="minorHAnsi" w:hAnsiTheme="minorHAnsi" w:cstheme="minorHAnsi"/>
          <w:sz w:val="22"/>
        </w:rPr>
      </w:pPr>
    </w:p>
    <w:p w14:paraId="71AAD8F9" w14:textId="77777777" w:rsidR="00F901EC" w:rsidRDefault="00F901EC">
      <w:pPr>
        <w:spacing w:after="160" w:line="259" w:lineRule="auto"/>
        <w:ind w:left="0" w:firstLine="0"/>
        <w:jc w:val="left"/>
        <w:rPr>
          <w:rFonts w:asciiTheme="minorHAnsi" w:hAnsiTheme="minorHAnsi" w:cstheme="minorHAnsi"/>
        </w:rPr>
      </w:pPr>
      <w:bookmarkStart w:id="36" w:name="_Toc82778475"/>
    </w:p>
    <w:p w14:paraId="501BD22E" w14:textId="77777777" w:rsidR="00F901EC" w:rsidRDefault="00F901EC">
      <w:pPr>
        <w:spacing w:after="160" w:line="259" w:lineRule="auto"/>
        <w:ind w:left="0" w:firstLine="0"/>
        <w:jc w:val="left"/>
        <w:rPr>
          <w:rFonts w:asciiTheme="minorHAnsi" w:hAnsiTheme="minorHAnsi" w:cstheme="minorHAnsi"/>
        </w:rPr>
      </w:pPr>
    </w:p>
    <w:p w14:paraId="22905D4F" w14:textId="77777777" w:rsidR="00F901EC" w:rsidRDefault="00F901EC">
      <w:pPr>
        <w:spacing w:after="160" w:line="259" w:lineRule="auto"/>
        <w:ind w:left="0" w:firstLine="0"/>
        <w:jc w:val="left"/>
        <w:rPr>
          <w:rFonts w:asciiTheme="minorHAnsi" w:hAnsiTheme="minorHAnsi" w:cstheme="minorHAnsi"/>
        </w:rPr>
      </w:pPr>
    </w:p>
    <w:p w14:paraId="569D5800" w14:textId="77777777" w:rsidR="00F901EC" w:rsidRDefault="00F901EC">
      <w:pPr>
        <w:spacing w:after="160" w:line="259" w:lineRule="auto"/>
        <w:ind w:left="0" w:firstLine="0"/>
        <w:jc w:val="left"/>
        <w:rPr>
          <w:rFonts w:asciiTheme="minorHAnsi" w:hAnsiTheme="minorHAnsi" w:cstheme="minorHAnsi"/>
        </w:rPr>
      </w:pPr>
    </w:p>
    <w:p w14:paraId="2A915CBD" w14:textId="77777777" w:rsidR="00F901EC" w:rsidRDefault="00F901EC">
      <w:pPr>
        <w:spacing w:after="160" w:line="259" w:lineRule="auto"/>
        <w:ind w:left="0" w:firstLine="0"/>
        <w:jc w:val="left"/>
        <w:rPr>
          <w:rFonts w:asciiTheme="minorHAnsi" w:hAnsiTheme="minorHAnsi" w:cstheme="minorHAnsi"/>
        </w:rPr>
      </w:pPr>
    </w:p>
    <w:p w14:paraId="6ABA1932" w14:textId="77777777" w:rsidR="00F901EC" w:rsidRDefault="00F901EC">
      <w:pPr>
        <w:spacing w:after="160" w:line="259" w:lineRule="auto"/>
        <w:ind w:left="0" w:firstLine="0"/>
        <w:jc w:val="left"/>
        <w:rPr>
          <w:rFonts w:asciiTheme="minorHAnsi" w:hAnsiTheme="minorHAnsi" w:cstheme="minorHAnsi"/>
        </w:rPr>
      </w:pPr>
    </w:p>
    <w:p w14:paraId="77B45C02" w14:textId="33FF7862" w:rsidR="00F901EC" w:rsidRDefault="00F901EC">
      <w:pPr>
        <w:spacing w:after="160" w:line="259" w:lineRule="auto"/>
        <w:ind w:left="0" w:firstLine="0"/>
        <w:jc w:val="left"/>
        <w:rPr>
          <w:rFonts w:asciiTheme="minorHAnsi" w:hAnsiTheme="minorHAnsi" w:cstheme="minorHAnsi"/>
          <w:b/>
          <w:sz w:val="22"/>
        </w:rPr>
      </w:pPr>
      <w:r>
        <w:rPr>
          <w:rFonts w:asciiTheme="minorHAnsi" w:hAnsiTheme="minorHAnsi" w:cstheme="minorHAnsi"/>
        </w:rPr>
        <w:br w:type="page"/>
      </w:r>
    </w:p>
    <w:p w14:paraId="08D25743" w14:textId="77777777" w:rsidR="00F901EC" w:rsidRDefault="00F901EC" w:rsidP="00F901EC">
      <w:pPr>
        <w:pStyle w:val="Heading1"/>
        <w:spacing w:after="0" w:line="276" w:lineRule="auto"/>
        <w:ind w:left="284" w:firstLine="0"/>
        <w:jc w:val="both"/>
        <w:rPr>
          <w:rFonts w:asciiTheme="minorHAnsi" w:hAnsiTheme="minorHAnsi" w:cstheme="minorHAnsi"/>
        </w:rPr>
      </w:pPr>
    </w:p>
    <w:p w14:paraId="5E8CF47E" w14:textId="40153656" w:rsidR="0053311C" w:rsidRPr="00EE6D12" w:rsidRDefault="003674EF" w:rsidP="00F901EC">
      <w:pPr>
        <w:pStyle w:val="Heading1"/>
        <w:spacing w:after="0" w:line="276" w:lineRule="auto"/>
        <w:ind w:left="284" w:firstLine="0"/>
        <w:jc w:val="both"/>
        <w:rPr>
          <w:rFonts w:asciiTheme="minorHAnsi" w:hAnsiTheme="minorHAnsi" w:cstheme="minorHAnsi"/>
        </w:rPr>
      </w:pPr>
      <w:r w:rsidRPr="00EE6D12">
        <w:rPr>
          <w:rFonts w:asciiTheme="minorHAnsi" w:hAnsiTheme="minorHAnsi" w:cstheme="minorHAnsi"/>
        </w:rPr>
        <w:t>Appeals</w:t>
      </w:r>
      <w:bookmarkEnd w:id="35"/>
      <w:bookmarkEnd w:id="36"/>
      <w:r w:rsidRPr="00EE6D12">
        <w:rPr>
          <w:rFonts w:asciiTheme="minorHAnsi" w:hAnsiTheme="minorHAnsi" w:cstheme="minorHAnsi"/>
        </w:rPr>
        <w:t xml:space="preserve">  </w:t>
      </w:r>
    </w:p>
    <w:p w14:paraId="02ABD4FD" w14:textId="320EFA26" w:rsidR="008429E1" w:rsidRPr="00EE6D12" w:rsidRDefault="00A6011C" w:rsidP="00F901EC">
      <w:pPr>
        <w:pStyle w:val="ListParagraph"/>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 xml:space="preserve">Where </w:t>
      </w:r>
      <w:r w:rsidR="003666AA" w:rsidRPr="00EE6D12">
        <w:rPr>
          <w:rFonts w:asciiTheme="minorHAnsi" w:hAnsiTheme="minorHAnsi" w:cstheme="minorHAnsi"/>
          <w:sz w:val="22"/>
        </w:rPr>
        <w:t>disciplinary action results in</w:t>
      </w:r>
      <w:r w:rsidRPr="00EE6D12">
        <w:rPr>
          <w:rFonts w:asciiTheme="minorHAnsi" w:hAnsiTheme="minorHAnsi" w:cstheme="minorHAnsi"/>
          <w:sz w:val="22"/>
        </w:rPr>
        <w:t xml:space="preserve"> an allegation being confirme</w:t>
      </w:r>
      <w:r w:rsidR="00AD3A2A" w:rsidRPr="00EE6D12">
        <w:rPr>
          <w:rFonts w:asciiTheme="minorHAnsi" w:hAnsiTheme="minorHAnsi" w:cstheme="minorHAnsi"/>
          <w:sz w:val="22"/>
        </w:rPr>
        <w:t>d under the provisions of this C</w:t>
      </w:r>
      <w:r w:rsidRPr="00EE6D12">
        <w:rPr>
          <w:rFonts w:asciiTheme="minorHAnsi" w:hAnsiTheme="minorHAnsi" w:cstheme="minorHAnsi"/>
          <w:sz w:val="22"/>
        </w:rPr>
        <w:t>ode, the student against</w:t>
      </w:r>
      <w:r w:rsidR="00CB6566" w:rsidRPr="00EE6D12">
        <w:rPr>
          <w:rFonts w:asciiTheme="minorHAnsi" w:hAnsiTheme="minorHAnsi" w:cstheme="minorHAnsi"/>
          <w:sz w:val="22"/>
        </w:rPr>
        <w:t xml:space="preserve"> whom the allegation has been</w:t>
      </w:r>
      <w:r w:rsidR="003666AA" w:rsidRPr="00EE6D12">
        <w:rPr>
          <w:rFonts w:asciiTheme="minorHAnsi" w:hAnsiTheme="minorHAnsi" w:cstheme="minorHAnsi"/>
          <w:sz w:val="22"/>
        </w:rPr>
        <w:t xml:space="preserve"> confirmed</w:t>
      </w:r>
      <w:r w:rsidRPr="00EE6D12">
        <w:rPr>
          <w:rFonts w:asciiTheme="minorHAnsi" w:hAnsiTheme="minorHAnsi" w:cstheme="minorHAnsi"/>
          <w:sz w:val="22"/>
        </w:rPr>
        <w:t>, and therefore whose conduct has been confirmed as</w:t>
      </w:r>
      <w:r w:rsidR="00AD3A2A" w:rsidRPr="00EE6D12">
        <w:rPr>
          <w:rFonts w:asciiTheme="minorHAnsi" w:hAnsiTheme="minorHAnsi" w:cstheme="minorHAnsi"/>
          <w:sz w:val="22"/>
        </w:rPr>
        <w:t xml:space="preserve"> having been in breach of this C</w:t>
      </w:r>
      <w:r w:rsidRPr="00EE6D12">
        <w:rPr>
          <w:rFonts w:asciiTheme="minorHAnsi" w:hAnsiTheme="minorHAnsi" w:cstheme="minorHAnsi"/>
          <w:sz w:val="22"/>
        </w:rPr>
        <w:t>ode may appeal against the decision to</w:t>
      </w:r>
      <w:r w:rsidR="00D22FC9" w:rsidRPr="00EE6D12">
        <w:rPr>
          <w:rFonts w:asciiTheme="minorHAnsi" w:hAnsiTheme="minorHAnsi" w:cstheme="minorHAnsi"/>
          <w:sz w:val="22"/>
        </w:rPr>
        <w:t xml:space="preserve"> confirm the allegation, and/or </w:t>
      </w:r>
      <w:r w:rsidRPr="00EE6D12">
        <w:rPr>
          <w:rFonts w:asciiTheme="minorHAnsi" w:hAnsiTheme="minorHAnsi" w:cstheme="minorHAnsi"/>
          <w:sz w:val="22"/>
        </w:rPr>
        <w:t>the penalt</w:t>
      </w:r>
      <w:r w:rsidR="00C90DF2" w:rsidRPr="00EE6D12">
        <w:rPr>
          <w:rFonts w:asciiTheme="minorHAnsi" w:hAnsiTheme="minorHAnsi" w:cstheme="minorHAnsi"/>
          <w:sz w:val="22"/>
        </w:rPr>
        <w:t>y that was applied against them, where there are groun</w:t>
      </w:r>
      <w:r w:rsidR="0015398A" w:rsidRPr="00EE6D12">
        <w:rPr>
          <w:rFonts w:asciiTheme="minorHAnsi" w:hAnsiTheme="minorHAnsi" w:cstheme="minorHAnsi"/>
          <w:sz w:val="22"/>
        </w:rPr>
        <w:t>ds as specified in paragraph 114</w:t>
      </w:r>
      <w:r w:rsidR="00C90DF2" w:rsidRPr="00EE6D12">
        <w:rPr>
          <w:rFonts w:asciiTheme="minorHAnsi" w:hAnsiTheme="minorHAnsi" w:cstheme="minorHAnsi"/>
          <w:sz w:val="22"/>
        </w:rPr>
        <w:t>. Simply disagreein</w:t>
      </w:r>
      <w:r w:rsidR="003C019E" w:rsidRPr="00EE6D12">
        <w:rPr>
          <w:rFonts w:asciiTheme="minorHAnsi" w:hAnsiTheme="minorHAnsi" w:cstheme="minorHAnsi"/>
          <w:sz w:val="22"/>
        </w:rPr>
        <w:t>g with a decision or a penalty doe</w:t>
      </w:r>
      <w:r w:rsidR="00C90DF2" w:rsidRPr="00EE6D12">
        <w:rPr>
          <w:rFonts w:asciiTheme="minorHAnsi" w:hAnsiTheme="minorHAnsi" w:cstheme="minorHAnsi"/>
          <w:sz w:val="22"/>
        </w:rPr>
        <w:t>s not constitute grounds for appeal.</w:t>
      </w:r>
      <w:r w:rsidRPr="00EE6D12">
        <w:rPr>
          <w:rFonts w:asciiTheme="minorHAnsi" w:hAnsiTheme="minorHAnsi" w:cstheme="minorHAnsi"/>
          <w:sz w:val="22"/>
        </w:rPr>
        <w:t xml:space="preserve"> </w:t>
      </w:r>
    </w:p>
    <w:p w14:paraId="039F4F90" w14:textId="77777777" w:rsidR="004C1814" w:rsidRPr="00EE6D12" w:rsidRDefault="004C1814" w:rsidP="00F901EC">
      <w:pPr>
        <w:pStyle w:val="ListParagraph"/>
        <w:spacing w:after="0" w:line="276" w:lineRule="auto"/>
        <w:ind w:left="709" w:hanging="425"/>
        <w:rPr>
          <w:rFonts w:asciiTheme="minorHAnsi" w:hAnsiTheme="minorHAnsi" w:cstheme="minorHAnsi"/>
          <w:sz w:val="22"/>
        </w:rPr>
      </w:pPr>
    </w:p>
    <w:p w14:paraId="5DDB1CC6" w14:textId="03D7A399" w:rsidR="00CB6566" w:rsidRPr="00EE6D12" w:rsidRDefault="00CB6566" w:rsidP="00F901EC">
      <w:pPr>
        <w:pStyle w:val="ListParagraph"/>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 xml:space="preserve">The grounds for appeal are that: </w:t>
      </w:r>
    </w:p>
    <w:p w14:paraId="22EA1A69" w14:textId="076517EC" w:rsidR="00CB6566" w:rsidRPr="00EE6D12" w:rsidRDefault="00CB6566" w:rsidP="00F901EC">
      <w:pPr>
        <w:numPr>
          <w:ilvl w:val="1"/>
          <w:numId w:val="16"/>
        </w:numPr>
        <w:spacing w:after="0" w:line="276" w:lineRule="auto"/>
        <w:ind w:left="1134" w:hanging="425"/>
        <w:rPr>
          <w:rFonts w:asciiTheme="minorHAnsi" w:hAnsiTheme="minorHAnsi" w:cstheme="minorHAnsi"/>
          <w:sz w:val="22"/>
        </w:rPr>
      </w:pPr>
      <w:r w:rsidRPr="00EE6D12">
        <w:rPr>
          <w:rFonts w:asciiTheme="minorHAnsi" w:hAnsiTheme="minorHAnsi" w:cstheme="minorHAnsi"/>
          <w:sz w:val="22"/>
        </w:rPr>
        <w:t xml:space="preserve">the </w:t>
      </w:r>
      <w:r w:rsidR="007E37F5" w:rsidRPr="00EE6D12">
        <w:rPr>
          <w:rFonts w:asciiTheme="minorHAnsi" w:hAnsiTheme="minorHAnsi" w:cstheme="minorHAnsi"/>
          <w:sz w:val="22"/>
        </w:rPr>
        <w:t>decision or penalty is unsound</w:t>
      </w:r>
      <w:r w:rsidR="00D22FC9" w:rsidRPr="00EE6D12">
        <w:rPr>
          <w:rFonts w:asciiTheme="minorHAnsi" w:hAnsiTheme="minorHAnsi" w:cstheme="minorHAnsi"/>
          <w:sz w:val="22"/>
        </w:rPr>
        <w:t xml:space="preserve"> </w:t>
      </w:r>
      <w:r w:rsidR="007E37F5" w:rsidRPr="00EE6D12">
        <w:rPr>
          <w:rFonts w:asciiTheme="minorHAnsi" w:hAnsiTheme="minorHAnsi" w:cstheme="minorHAnsi"/>
          <w:sz w:val="22"/>
        </w:rPr>
        <w:t xml:space="preserve">because the </w:t>
      </w:r>
      <w:r w:rsidRPr="00EE6D12">
        <w:rPr>
          <w:rFonts w:asciiTheme="minorHAnsi" w:hAnsiTheme="minorHAnsi" w:cstheme="minorHAnsi"/>
          <w:sz w:val="22"/>
        </w:rPr>
        <w:t xml:space="preserve">procedure followed by the Investigative/Disciplinary Officer </w:t>
      </w:r>
      <w:r w:rsidR="004F0683" w:rsidRPr="00EE6D12">
        <w:rPr>
          <w:rFonts w:asciiTheme="minorHAnsi" w:hAnsiTheme="minorHAnsi" w:cstheme="minorHAnsi"/>
          <w:sz w:val="22"/>
        </w:rPr>
        <w:t xml:space="preserve">was not </w:t>
      </w:r>
      <w:r w:rsidRPr="00EE6D12">
        <w:rPr>
          <w:rFonts w:asciiTheme="minorHAnsi" w:hAnsiTheme="minorHAnsi" w:cstheme="minorHAnsi"/>
          <w:sz w:val="22"/>
        </w:rPr>
        <w:t>within t</w:t>
      </w:r>
      <w:r w:rsidR="0049509E" w:rsidRPr="00EE6D12">
        <w:rPr>
          <w:rFonts w:asciiTheme="minorHAnsi" w:hAnsiTheme="minorHAnsi" w:cstheme="minorHAnsi"/>
          <w:sz w:val="22"/>
        </w:rPr>
        <w:t xml:space="preserve">he provisions </w:t>
      </w:r>
      <w:r w:rsidR="00AD3A2A" w:rsidRPr="00EE6D12">
        <w:rPr>
          <w:rFonts w:asciiTheme="minorHAnsi" w:hAnsiTheme="minorHAnsi" w:cstheme="minorHAnsi"/>
          <w:sz w:val="22"/>
        </w:rPr>
        <w:t>of this C</w:t>
      </w:r>
      <w:r w:rsidR="0049509E" w:rsidRPr="00EE6D12">
        <w:rPr>
          <w:rFonts w:asciiTheme="minorHAnsi" w:hAnsiTheme="minorHAnsi" w:cstheme="minorHAnsi"/>
          <w:sz w:val="22"/>
        </w:rPr>
        <w:t>ode</w:t>
      </w:r>
      <w:r w:rsidRPr="00EE6D12">
        <w:rPr>
          <w:rFonts w:asciiTheme="minorHAnsi" w:hAnsiTheme="minorHAnsi" w:cstheme="minorHAnsi"/>
          <w:sz w:val="22"/>
        </w:rPr>
        <w:t xml:space="preserve">; </w:t>
      </w:r>
    </w:p>
    <w:p w14:paraId="56B06BDB" w14:textId="398647CF" w:rsidR="00CB6566" w:rsidRPr="00EE6D12" w:rsidRDefault="00D22FC9" w:rsidP="00F901EC">
      <w:pPr>
        <w:numPr>
          <w:ilvl w:val="1"/>
          <w:numId w:val="16"/>
        </w:numPr>
        <w:spacing w:after="0" w:line="276" w:lineRule="auto"/>
        <w:ind w:left="1134" w:right="-5" w:hanging="425"/>
        <w:rPr>
          <w:rFonts w:asciiTheme="minorHAnsi" w:hAnsiTheme="minorHAnsi" w:cstheme="minorHAnsi"/>
          <w:sz w:val="22"/>
        </w:rPr>
      </w:pPr>
      <w:r w:rsidRPr="00EE6D12">
        <w:rPr>
          <w:rFonts w:asciiTheme="minorHAnsi" w:hAnsiTheme="minorHAnsi" w:cstheme="minorHAnsi"/>
          <w:sz w:val="22"/>
        </w:rPr>
        <w:t>the decision or penalty was</w:t>
      </w:r>
      <w:r w:rsidR="00CB6566" w:rsidRPr="00EE6D12">
        <w:rPr>
          <w:rFonts w:asciiTheme="minorHAnsi" w:hAnsiTheme="minorHAnsi" w:cstheme="minorHAnsi"/>
          <w:sz w:val="22"/>
        </w:rPr>
        <w:t xml:space="preserve"> in excess of the </w:t>
      </w:r>
      <w:r w:rsidR="0088599E" w:rsidRPr="00EE6D12">
        <w:rPr>
          <w:rFonts w:asciiTheme="minorHAnsi" w:hAnsiTheme="minorHAnsi" w:cstheme="minorHAnsi"/>
          <w:sz w:val="22"/>
        </w:rPr>
        <w:t>provisions of</w:t>
      </w:r>
      <w:r w:rsidR="00AD3A2A" w:rsidRPr="00EE6D12">
        <w:rPr>
          <w:rFonts w:asciiTheme="minorHAnsi" w:hAnsiTheme="minorHAnsi" w:cstheme="minorHAnsi"/>
          <w:sz w:val="22"/>
        </w:rPr>
        <w:t xml:space="preserve"> this C</w:t>
      </w:r>
      <w:r w:rsidR="00CB6566" w:rsidRPr="00EE6D12">
        <w:rPr>
          <w:rFonts w:asciiTheme="minorHAnsi" w:hAnsiTheme="minorHAnsi" w:cstheme="minorHAnsi"/>
          <w:sz w:val="22"/>
        </w:rPr>
        <w:t>ode;</w:t>
      </w:r>
    </w:p>
    <w:p w14:paraId="5CEB4533" w14:textId="4125CDFF" w:rsidR="004C1814" w:rsidRPr="00EE6D12" w:rsidRDefault="00CB6566" w:rsidP="00F901EC">
      <w:pPr>
        <w:numPr>
          <w:ilvl w:val="1"/>
          <w:numId w:val="16"/>
        </w:numPr>
        <w:spacing w:after="0" w:line="276" w:lineRule="auto"/>
        <w:ind w:left="1134" w:hanging="425"/>
        <w:rPr>
          <w:rFonts w:asciiTheme="minorHAnsi" w:hAnsiTheme="minorHAnsi" w:cstheme="minorHAnsi"/>
          <w:sz w:val="22"/>
        </w:rPr>
      </w:pPr>
      <w:r w:rsidRPr="00EE6D12">
        <w:rPr>
          <w:rFonts w:asciiTheme="minorHAnsi" w:hAnsiTheme="minorHAnsi" w:cstheme="minorHAnsi"/>
          <w:sz w:val="22"/>
        </w:rPr>
        <w:t>new information, which could not have been submitted at any point earlier in the process</w:t>
      </w:r>
      <w:r w:rsidR="005D0B57" w:rsidRPr="00EE6D12">
        <w:rPr>
          <w:rFonts w:asciiTheme="minorHAnsi" w:hAnsiTheme="minorHAnsi" w:cstheme="minorHAnsi"/>
          <w:sz w:val="22"/>
        </w:rPr>
        <w:t>,</w:t>
      </w:r>
      <w:r w:rsidRPr="00EE6D12">
        <w:rPr>
          <w:rFonts w:asciiTheme="minorHAnsi" w:hAnsiTheme="minorHAnsi" w:cstheme="minorHAnsi"/>
          <w:sz w:val="22"/>
        </w:rPr>
        <w:t xml:space="preserve"> has come to light which may render the decision or penalty </w:t>
      </w:r>
      <w:r w:rsidR="005D0B57" w:rsidRPr="00EE6D12">
        <w:rPr>
          <w:rFonts w:asciiTheme="minorHAnsi" w:hAnsiTheme="minorHAnsi" w:cstheme="minorHAnsi"/>
          <w:sz w:val="22"/>
        </w:rPr>
        <w:t>unsound</w:t>
      </w:r>
      <w:r w:rsidRPr="00EE6D12">
        <w:rPr>
          <w:rFonts w:asciiTheme="minorHAnsi" w:hAnsiTheme="minorHAnsi" w:cstheme="minorHAnsi"/>
          <w:sz w:val="22"/>
        </w:rPr>
        <w:t xml:space="preserve">. </w:t>
      </w:r>
    </w:p>
    <w:p w14:paraId="16325C72" w14:textId="77777777" w:rsidR="004C1814" w:rsidRPr="00EE6D12" w:rsidRDefault="004C1814" w:rsidP="00F901EC">
      <w:pPr>
        <w:spacing w:after="0" w:line="276" w:lineRule="auto"/>
        <w:ind w:left="709" w:hanging="425"/>
        <w:rPr>
          <w:rFonts w:asciiTheme="minorHAnsi" w:hAnsiTheme="minorHAnsi" w:cstheme="minorHAnsi"/>
          <w:sz w:val="22"/>
        </w:rPr>
      </w:pPr>
    </w:p>
    <w:p w14:paraId="5E5CAEFE" w14:textId="0471A0CC" w:rsidR="003C019E" w:rsidRPr="00EE6D12" w:rsidRDefault="00A6011C"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 xml:space="preserve">An appeal should be made </w:t>
      </w:r>
      <w:r w:rsidR="003674EF" w:rsidRPr="00EE6D12">
        <w:rPr>
          <w:rFonts w:asciiTheme="minorHAnsi" w:hAnsiTheme="minorHAnsi" w:cstheme="minorHAnsi"/>
          <w:sz w:val="22"/>
        </w:rPr>
        <w:t>in writing within ten working days of the dat</w:t>
      </w:r>
      <w:r w:rsidRPr="00EE6D12">
        <w:rPr>
          <w:rFonts w:asciiTheme="minorHAnsi" w:hAnsiTheme="minorHAnsi" w:cstheme="minorHAnsi"/>
          <w:sz w:val="22"/>
        </w:rPr>
        <w:t>e of the decision notification and</w:t>
      </w:r>
      <w:r w:rsidR="002514F4" w:rsidRPr="00EE6D12">
        <w:rPr>
          <w:rFonts w:asciiTheme="minorHAnsi" w:hAnsiTheme="minorHAnsi" w:cstheme="minorHAnsi"/>
          <w:sz w:val="22"/>
        </w:rPr>
        <w:t xml:space="preserve"> should state clearly the grounds upon whic</w:t>
      </w:r>
      <w:r w:rsidRPr="00EE6D12">
        <w:rPr>
          <w:rFonts w:asciiTheme="minorHAnsi" w:hAnsiTheme="minorHAnsi" w:cstheme="minorHAnsi"/>
          <w:sz w:val="22"/>
        </w:rPr>
        <w:t xml:space="preserve">h the appeal is being made. An appeal should be </w:t>
      </w:r>
      <w:r w:rsidR="002514F4" w:rsidRPr="00EE6D12">
        <w:rPr>
          <w:rFonts w:asciiTheme="minorHAnsi" w:hAnsiTheme="minorHAnsi" w:cstheme="minorHAnsi"/>
          <w:sz w:val="22"/>
        </w:rPr>
        <w:t xml:space="preserve">submitted to </w:t>
      </w:r>
      <w:hyperlink r:id="rId20" w:history="1">
        <w:r w:rsidR="002514F4" w:rsidRPr="00EE6D12">
          <w:rPr>
            <w:rStyle w:val="Hyperlink"/>
            <w:rFonts w:asciiTheme="minorHAnsi" w:hAnsiTheme="minorHAnsi" w:cstheme="minorHAnsi"/>
            <w:sz w:val="22"/>
          </w:rPr>
          <w:t>studentdiscipline@stir.ac.uk</w:t>
        </w:r>
      </w:hyperlink>
      <w:r w:rsidR="003C019E" w:rsidRPr="00EE6D12">
        <w:rPr>
          <w:rFonts w:asciiTheme="minorHAnsi" w:hAnsiTheme="minorHAnsi" w:cstheme="minorHAnsi"/>
          <w:sz w:val="22"/>
        </w:rPr>
        <w:t>.</w:t>
      </w:r>
      <w:r w:rsidR="002E0CED" w:rsidRPr="00EE6D12">
        <w:rPr>
          <w:rFonts w:asciiTheme="minorHAnsi" w:hAnsiTheme="minorHAnsi" w:cstheme="minorHAnsi"/>
          <w:sz w:val="22"/>
        </w:rPr>
        <w:t xml:space="preserve"> Support can be offered where required in terms of the written appeal being prepared, and any reasonable adjustments that may assist with this. </w:t>
      </w:r>
    </w:p>
    <w:p w14:paraId="4D20EA88" w14:textId="77777777" w:rsidR="003C019E" w:rsidRPr="00EE6D12" w:rsidRDefault="003C019E" w:rsidP="00F901EC">
      <w:pPr>
        <w:pStyle w:val="ListParagraph"/>
        <w:spacing w:after="0" w:line="276" w:lineRule="auto"/>
        <w:ind w:left="709" w:hanging="425"/>
        <w:rPr>
          <w:rFonts w:asciiTheme="minorHAnsi" w:hAnsiTheme="minorHAnsi" w:cstheme="minorHAnsi"/>
          <w:sz w:val="22"/>
        </w:rPr>
      </w:pPr>
    </w:p>
    <w:p w14:paraId="17CCA7CF" w14:textId="17CED372" w:rsidR="006725FE" w:rsidRPr="00F901EC" w:rsidRDefault="003C019E" w:rsidP="00F901EC">
      <w:pPr>
        <w:pStyle w:val="ListParagraph"/>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 xml:space="preserve">Where an appeal is submitted, the </w:t>
      </w:r>
      <w:r w:rsidR="001B1031" w:rsidRPr="00EE6D12">
        <w:rPr>
          <w:rFonts w:asciiTheme="minorHAnsi" w:hAnsiTheme="minorHAnsi" w:cstheme="minorHAnsi"/>
          <w:sz w:val="22"/>
        </w:rPr>
        <w:t xml:space="preserve">reporting </w:t>
      </w:r>
      <w:r w:rsidRPr="00EE6D12">
        <w:rPr>
          <w:rFonts w:asciiTheme="minorHAnsi" w:hAnsiTheme="minorHAnsi" w:cstheme="minorHAnsi"/>
          <w:sz w:val="22"/>
        </w:rPr>
        <w:t>student/individual who made the allegation will be notified of this.</w:t>
      </w:r>
    </w:p>
    <w:p w14:paraId="544F3EBD" w14:textId="77777777" w:rsidR="006725FE" w:rsidRDefault="006725FE" w:rsidP="00F901EC">
      <w:pPr>
        <w:pStyle w:val="ListParagraph"/>
        <w:spacing w:after="0" w:line="276" w:lineRule="auto"/>
        <w:ind w:left="709" w:firstLine="0"/>
        <w:rPr>
          <w:rFonts w:asciiTheme="minorHAnsi" w:hAnsiTheme="minorHAnsi" w:cstheme="minorHAnsi"/>
          <w:sz w:val="22"/>
        </w:rPr>
      </w:pPr>
    </w:p>
    <w:p w14:paraId="3452CA7D" w14:textId="6E6C85A0" w:rsidR="001204E7" w:rsidRPr="00EE6D12" w:rsidRDefault="002514F4" w:rsidP="00F901EC">
      <w:pPr>
        <w:pStyle w:val="ListParagraph"/>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Appeals will be considered by</w:t>
      </w:r>
      <w:r w:rsidR="003674EF" w:rsidRPr="00EE6D12">
        <w:rPr>
          <w:rFonts w:asciiTheme="minorHAnsi" w:hAnsiTheme="minorHAnsi" w:cstheme="minorHAnsi"/>
          <w:sz w:val="22"/>
        </w:rPr>
        <w:t xml:space="preserve"> the appropriate appeal officer as set out in the table below: </w:t>
      </w:r>
    </w:p>
    <w:p w14:paraId="0CFF81B1" w14:textId="77777777" w:rsidR="00274FF2" w:rsidRPr="00EE6D12" w:rsidRDefault="00274FF2" w:rsidP="00F901EC">
      <w:pPr>
        <w:spacing w:after="0" w:line="276" w:lineRule="auto"/>
        <w:ind w:left="284" w:firstLine="0"/>
        <w:rPr>
          <w:rFonts w:asciiTheme="minorHAnsi" w:hAnsiTheme="minorHAnsi" w:cstheme="minorHAnsi"/>
          <w:sz w:val="22"/>
        </w:rPr>
      </w:pPr>
    </w:p>
    <w:tbl>
      <w:tblPr>
        <w:tblStyle w:val="TableGrid"/>
        <w:tblW w:w="9923" w:type="dxa"/>
        <w:tblInd w:w="704" w:type="dxa"/>
        <w:tblCellMar>
          <w:left w:w="107" w:type="dxa"/>
          <w:right w:w="65" w:type="dxa"/>
        </w:tblCellMar>
        <w:tblLook w:val="04A0" w:firstRow="1" w:lastRow="0" w:firstColumn="1" w:lastColumn="0" w:noHBand="0" w:noVBand="1"/>
        <w:tblCaption w:val="How appeals will be considered"/>
      </w:tblPr>
      <w:tblGrid>
        <w:gridCol w:w="568"/>
        <w:gridCol w:w="3260"/>
        <w:gridCol w:w="6095"/>
      </w:tblGrid>
      <w:tr w:rsidR="00A47A02" w:rsidRPr="00EE6D12" w14:paraId="19E22C95" w14:textId="77777777" w:rsidTr="009203F1">
        <w:trPr>
          <w:trHeight w:val="433"/>
          <w:tblHeader/>
        </w:trPr>
        <w:tc>
          <w:tcPr>
            <w:tcW w:w="567" w:type="dxa"/>
            <w:tcBorders>
              <w:top w:val="single" w:sz="4" w:space="0" w:color="000000"/>
              <w:left w:val="single" w:sz="4" w:space="0" w:color="000000"/>
              <w:bottom w:val="single" w:sz="4" w:space="0" w:color="000000"/>
              <w:right w:val="single" w:sz="4" w:space="0" w:color="000000"/>
            </w:tcBorders>
          </w:tcPr>
          <w:p w14:paraId="3E3F4AAF" w14:textId="77777777" w:rsidR="00A47A02" w:rsidRPr="00EE6D12" w:rsidRDefault="00A47A02" w:rsidP="00F901EC">
            <w:pPr>
              <w:spacing w:after="0" w:line="276" w:lineRule="auto"/>
              <w:ind w:left="284" w:firstLine="0"/>
              <w:rPr>
                <w:rFonts w:asciiTheme="minorHAnsi" w:hAnsiTheme="minorHAnsi" w:cstheme="minorHAnsi"/>
                <w:b/>
                <w:sz w:val="22"/>
              </w:rPr>
            </w:pPr>
          </w:p>
        </w:tc>
        <w:tc>
          <w:tcPr>
            <w:tcW w:w="3260" w:type="dxa"/>
            <w:tcBorders>
              <w:top w:val="single" w:sz="4" w:space="0" w:color="000000"/>
              <w:left w:val="single" w:sz="4" w:space="0" w:color="000000"/>
              <w:bottom w:val="single" w:sz="4" w:space="0" w:color="000000"/>
              <w:right w:val="single" w:sz="4" w:space="0" w:color="000000"/>
            </w:tcBorders>
          </w:tcPr>
          <w:p w14:paraId="74C74E0A" w14:textId="43B2D26C" w:rsidR="00A47A02" w:rsidRPr="00EE6D12" w:rsidRDefault="00A47A02" w:rsidP="00F901EC">
            <w:pPr>
              <w:spacing w:after="0" w:line="276" w:lineRule="auto"/>
              <w:ind w:left="284" w:firstLine="0"/>
              <w:rPr>
                <w:rFonts w:asciiTheme="minorHAnsi" w:hAnsiTheme="minorHAnsi" w:cstheme="minorHAnsi"/>
                <w:sz w:val="22"/>
              </w:rPr>
            </w:pPr>
            <w:r w:rsidRPr="00EE6D12">
              <w:rPr>
                <w:rFonts w:asciiTheme="minorHAnsi" w:hAnsiTheme="minorHAnsi" w:cstheme="minorHAnsi"/>
                <w:b/>
                <w:sz w:val="22"/>
              </w:rPr>
              <w:t>Disciplinary Officer</w:t>
            </w:r>
          </w:p>
        </w:tc>
        <w:tc>
          <w:tcPr>
            <w:tcW w:w="6096" w:type="dxa"/>
            <w:tcBorders>
              <w:top w:val="single" w:sz="4" w:space="0" w:color="000000"/>
              <w:left w:val="single" w:sz="4" w:space="0" w:color="000000"/>
              <w:bottom w:val="single" w:sz="4" w:space="0" w:color="000000"/>
              <w:right w:val="single" w:sz="4" w:space="0" w:color="000000"/>
            </w:tcBorders>
          </w:tcPr>
          <w:p w14:paraId="1D09BE9C" w14:textId="77777777" w:rsidR="00A47A02" w:rsidRPr="00EE6D12" w:rsidRDefault="00A47A02" w:rsidP="00F901EC">
            <w:pPr>
              <w:spacing w:after="0" w:line="276" w:lineRule="auto"/>
              <w:ind w:left="284" w:firstLine="0"/>
              <w:rPr>
                <w:rFonts w:asciiTheme="minorHAnsi" w:hAnsiTheme="minorHAnsi" w:cstheme="minorHAnsi"/>
                <w:sz w:val="22"/>
              </w:rPr>
            </w:pPr>
            <w:r w:rsidRPr="00EE6D12">
              <w:rPr>
                <w:rFonts w:asciiTheme="minorHAnsi" w:hAnsiTheme="minorHAnsi" w:cstheme="minorHAnsi"/>
                <w:b/>
                <w:sz w:val="22"/>
              </w:rPr>
              <w:t xml:space="preserve">Appeal Officer </w:t>
            </w:r>
          </w:p>
        </w:tc>
      </w:tr>
      <w:tr w:rsidR="00A47A02" w:rsidRPr="00EE6D12" w14:paraId="7CAC8038" w14:textId="77777777" w:rsidTr="009203F1">
        <w:trPr>
          <w:trHeight w:val="426"/>
        </w:trPr>
        <w:tc>
          <w:tcPr>
            <w:tcW w:w="567" w:type="dxa"/>
            <w:tcBorders>
              <w:top w:val="single" w:sz="4" w:space="0" w:color="000000"/>
              <w:left w:val="single" w:sz="4" w:space="0" w:color="000000"/>
              <w:bottom w:val="single" w:sz="4" w:space="0" w:color="000000"/>
              <w:right w:val="single" w:sz="4" w:space="0" w:color="000000"/>
            </w:tcBorders>
          </w:tcPr>
          <w:p w14:paraId="11407A0A" w14:textId="2E1B6590" w:rsidR="00A47A02" w:rsidRPr="00EE6D12" w:rsidRDefault="00A47A02" w:rsidP="00F901EC">
            <w:pPr>
              <w:spacing w:after="0" w:line="276" w:lineRule="auto"/>
              <w:ind w:left="284" w:firstLine="0"/>
              <w:rPr>
                <w:rFonts w:asciiTheme="minorHAnsi" w:hAnsiTheme="minorHAnsi" w:cstheme="minorHAnsi"/>
                <w:sz w:val="22"/>
              </w:rPr>
            </w:pPr>
            <w:r w:rsidRPr="00EE6D12">
              <w:rPr>
                <w:rFonts w:asciiTheme="minorHAnsi" w:hAnsiTheme="minorHAnsi" w:cstheme="minorHAnsi"/>
                <w:sz w:val="22"/>
              </w:rPr>
              <w:t>1</w:t>
            </w:r>
          </w:p>
        </w:tc>
        <w:tc>
          <w:tcPr>
            <w:tcW w:w="3260" w:type="dxa"/>
            <w:tcBorders>
              <w:top w:val="single" w:sz="4" w:space="0" w:color="000000"/>
              <w:left w:val="single" w:sz="4" w:space="0" w:color="000000"/>
              <w:bottom w:val="single" w:sz="4" w:space="0" w:color="000000"/>
              <w:right w:val="single" w:sz="4" w:space="0" w:color="000000"/>
            </w:tcBorders>
          </w:tcPr>
          <w:p w14:paraId="14D515AA" w14:textId="214B773C" w:rsidR="00A47A02" w:rsidRPr="00EE6D12" w:rsidRDefault="00A47A02" w:rsidP="00F901EC">
            <w:pPr>
              <w:spacing w:after="0" w:line="276" w:lineRule="auto"/>
              <w:ind w:left="39" w:firstLine="0"/>
              <w:jc w:val="left"/>
              <w:rPr>
                <w:rFonts w:asciiTheme="minorHAnsi" w:hAnsiTheme="minorHAnsi" w:cstheme="minorHAnsi"/>
                <w:sz w:val="22"/>
              </w:rPr>
            </w:pPr>
            <w:r w:rsidRPr="00EE6D12">
              <w:rPr>
                <w:rFonts w:asciiTheme="minorHAnsi" w:hAnsiTheme="minorHAnsi" w:cstheme="minorHAnsi"/>
                <w:sz w:val="22"/>
              </w:rPr>
              <w:t xml:space="preserve">Faculty Dean or nominee </w:t>
            </w:r>
          </w:p>
        </w:tc>
        <w:tc>
          <w:tcPr>
            <w:tcW w:w="6096" w:type="dxa"/>
            <w:tcBorders>
              <w:top w:val="single" w:sz="4" w:space="0" w:color="000000"/>
              <w:left w:val="single" w:sz="4" w:space="0" w:color="000000"/>
              <w:bottom w:val="single" w:sz="4" w:space="0" w:color="000000"/>
              <w:right w:val="single" w:sz="4" w:space="0" w:color="000000"/>
            </w:tcBorders>
          </w:tcPr>
          <w:p w14:paraId="4DACE3D0" w14:textId="77777777" w:rsidR="00A47A02" w:rsidRPr="00EE6D12" w:rsidRDefault="00A47A02" w:rsidP="00F901EC">
            <w:pPr>
              <w:spacing w:after="0" w:line="276" w:lineRule="auto"/>
              <w:ind w:left="29" w:hanging="29"/>
              <w:jc w:val="left"/>
              <w:rPr>
                <w:rFonts w:asciiTheme="minorHAnsi" w:hAnsiTheme="minorHAnsi" w:cstheme="minorHAnsi"/>
                <w:sz w:val="22"/>
              </w:rPr>
            </w:pPr>
            <w:r w:rsidRPr="00EE6D12">
              <w:rPr>
                <w:rFonts w:asciiTheme="minorHAnsi" w:hAnsiTheme="minorHAnsi" w:cstheme="minorHAnsi"/>
                <w:sz w:val="22"/>
              </w:rPr>
              <w:t xml:space="preserve">Dean of a different faculty, nominated by the University Secretary </w:t>
            </w:r>
          </w:p>
        </w:tc>
      </w:tr>
      <w:tr w:rsidR="00A47A02" w:rsidRPr="00EE6D12" w14:paraId="77E4ACF5" w14:textId="77777777" w:rsidTr="009203F1">
        <w:trPr>
          <w:trHeight w:val="793"/>
        </w:trPr>
        <w:tc>
          <w:tcPr>
            <w:tcW w:w="567" w:type="dxa"/>
            <w:tcBorders>
              <w:top w:val="single" w:sz="4" w:space="0" w:color="000000"/>
              <w:left w:val="single" w:sz="4" w:space="0" w:color="000000"/>
              <w:bottom w:val="single" w:sz="4" w:space="0" w:color="000000"/>
              <w:right w:val="single" w:sz="4" w:space="0" w:color="000000"/>
            </w:tcBorders>
          </w:tcPr>
          <w:p w14:paraId="39F58CE2" w14:textId="340550D6" w:rsidR="00A47A02" w:rsidRPr="00EE6D12" w:rsidRDefault="00A47A02" w:rsidP="00F901EC">
            <w:pPr>
              <w:spacing w:after="0" w:line="276" w:lineRule="auto"/>
              <w:ind w:left="284" w:firstLine="0"/>
              <w:rPr>
                <w:rFonts w:asciiTheme="minorHAnsi" w:hAnsiTheme="minorHAnsi" w:cstheme="minorHAnsi"/>
                <w:sz w:val="22"/>
              </w:rPr>
            </w:pPr>
            <w:r w:rsidRPr="00EE6D12">
              <w:rPr>
                <w:rFonts w:asciiTheme="minorHAnsi" w:hAnsiTheme="minorHAnsi" w:cstheme="minorHAnsi"/>
                <w:sz w:val="22"/>
              </w:rPr>
              <w:t>2</w:t>
            </w:r>
          </w:p>
        </w:tc>
        <w:tc>
          <w:tcPr>
            <w:tcW w:w="3260" w:type="dxa"/>
            <w:tcBorders>
              <w:top w:val="single" w:sz="4" w:space="0" w:color="000000"/>
              <w:left w:val="single" w:sz="4" w:space="0" w:color="000000"/>
              <w:bottom w:val="single" w:sz="4" w:space="0" w:color="000000"/>
              <w:right w:val="single" w:sz="4" w:space="0" w:color="000000"/>
            </w:tcBorders>
          </w:tcPr>
          <w:p w14:paraId="00BFE680" w14:textId="71969C42" w:rsidR="00A47A02" w:rsidRPr="00EE6D12" w:rsidRDefault="00A47A02" w:rsidP="00F901EC">
            <w:pPr>
              <w:spacing w:after="0" w:line="276" w:lineRule="auto"/>
              <w:ind w:left="39" w:firstLine="0"/>
              <w:jc w:val="left"/>
              <w:rPr>
                <w:rFonts w:asciiTheme="minorHAnsi" w:hAnsiTheme="minorHAnsi" w:cstheme="minorHAnsi"/>
                <w:sz w:val="22"/>
              </w:rPr>
            </w:pPr>
            <w:r w:rsidRPr="00EE6D12">
              <w:rPr>
                <w:rFonts w:asciiTheme="minorHAnsi" w:hAnsiTheme="minorHAnsi" w:cstheme="minorHAnsi"/>
                <w:sz w:val="22"/>
              </w:rPr>
              <w:t xml:space="preserve">Executive Director of Information Services or nominee </w:t>
            </w:r>
          </w:p>
        </w:tc>
        <w:tc>
          <w:tcPr>
            <w:tcW w:w="6096" w:type="dxa"/>
            <w:tcBorders>
              <w:top w:val="single" w:sz="4" w:space="0" w:color="000000"/>
              <w:left w:val="single" w:sz="4" w:space="0" w:color="000000"/>
              <w:bottom w:val="single" w:sz="4" w:space="0" w:color="000000"/>
              <w:right w:val="single" w:sz="4" w:space="0" w:color="000000"/>
            </w:tcBorders>
          </w:tcPr>
          <w:p w14:paraId="0BD7FBD4" w14:textId="5B538249" w:rsidR="00A47A02" w:rsidRPr="00EE6D12" w:rsidRDefault="00A47A02" w:rsidP="00F901EC">
            <w:pPr>
              <w:spacing w:after="0" w:line="276" w:lineRule="auto"/>
              <w:ind w:left="29" w:right="45" w:hanging="29"/>
              <w:jc w:val="left"/>
              <w:rPr>
                <w:rFonts w:asciiTheme="minorHAnsi" w:hAnsiTheme="minorHAnsi" w:cstheme="minorHAnsi"/>
                <w:sz w:val="22"/>
              </w:rPr>
            </w:pPr>
            <w:r w:rsidRPr="00EE6D12">
              <w:rPr>
                <w:rFonts w:asciiTheme="minorHAnsi" w:hAnsiTheme="minorHAnsi" w:cstheme="minorHAnsi"/>
                <w:sz w:val="22"/>
              </w:rPr>
              <w:t xml:space="preserve">An executive director or appropriate nominee from a different professional services directorate nominated by the University Secretary </w:t>
            </w:r>
          </w:p>
        </w:tc>
      </w:tr>
      <w:tr w:rsidR="00A47A02" w:rsidRPr="00EE6D12" w14:paraId="4524F107" w14:textId="77777777" w:rsidTr="009203F1">
        <w:trPr>
          <w:trHeight w:val="756"/>
        </w:trPr>
        <w:tc>
          <w:tcPr>
            <w:tcW w:w="567" w:type="dxa"/>
            <w:tcBorders>
              <w:top w:val="single" w:sz="4" w:space="0" w:color="000000"/>
              <w:left w:val="single" w:sz="4" w:space="0" w:color="000000"/>
              <w:bottom w:val="single" w:sz="4" w:space="0" w:color="000000"/>
              <w:right w:val="single" w:sz="4" w:space="0" w:color="000000"/>
            </w:tcBorders>
          </w:tcPr>
          <w:p w14:paraId="274F63AD" w14:textId="1251B2CA" w:rsidR="00A47A02" w:rsidRPr="00EE6D12" w:rsidRDefault="00A47A02" w:rsidP="00F901EC">
            <w:pPr>
              <w:spacing w:after="0" w:line="276" w:lineRule="auto"/>
              <w:ind w:left="284" w:firstLine="0"/>
              <w:rPr>
                <w:rFonts w:asciiTheme="minorHAnsi" w:hAnsiTheme="minorHAnsi" w:cstheme="minorHAnsi"/>
                <w:sz w:val="22"/>
              </w:rPr>
            </w:pPr>
            <w:r w:rsidRPr="00EE6D12">
              <w:rPr>
                <w:rFonts w:asciiTheme="minorHAnsi" w:hAnsiTheme="minorHAnsi" w:cstheme="minorHAnsi"/>
                <w:sz w:val="22"/>
              </w:rPr>
              <w:t>3</w:t>
            </w:r>
          </w:p>
        </w:tc>
        <w:tc>
          <w:tcPr>
            <w:tcW w:w="3260" w:type="dxa"/>
            <w:tcBorders>
              <w:top w:val="single" w:sz="4" w:space="0" w:color="000000"/>
              <w:left w:val="single" w:sz="4" w:space="0" w:color="000000"/>
              <w:bottom w:val="single" w:sz="4" w:space="0" w:color="000000"/>
              <w:right w:val="single" w:sz="4" w:space="0" w:color="000000"/>
            </w:tcBorders>
          </w:tcPr>
          <w:p w14:paraId="271A46E6" w14:textId="0814A01D" w:rsidR="00510ECA" w:rsidRPr="00EE6D12" w:rsidRDefault="00BB0F95" w:rsidP="00F901EC">
            <w:pPr>
              <w:spacing w:after="0" w:line="276" w:lineRule="auto"/>
              <w:ind w:left="39" w:firstLine="0"/>
              <w:jc w:val="left"/>
              <w:rPr>
                <w:rFonts w:asciiTheme="minorHAnsi" w:hAnsiTheme="minorHAnsi" w:cstheme="minorHAnsi"/>
                <w:sz w:val="22"/>
              </w:rPr>
            </w:pPr>
            <w:r w:rsidRPr="00EE6D12">
              <w:rPr>
                <w:rFonts w:asciiTheme="minorHAnsi" w:hAnsiTheme="minorHAnsi" w:cstheme="minorHAnsi"/>
                <w:sz w:val="22"/>
              </w:rPr>
              <w:t xml:space="preserve">Director </w:t>
            </w:r>
            <w:r w:rsidR="00A47A02" w:rsidRPr="00EE6D12">
              <w:rPr>
                <w:rFonts w:asciiTheme="minorHAnsi" w:hAnsiTheme="minorHAnsi" w:cstheme="minorHAnsi"/>
                <w:sz w:val="22"/>
              </w:rPr>
              <w:t xml:space="preserve">of </w:t>
            </w:r>
            <w:r w:rsidR="00F85390" w:rsidRPr="00EE6D12">
              <w:rPr>
                <w:rFonts w:asciiTheme="minorHAnsi" w:hAnsiTheme="minorHAnsi" w:cstheme="minorHAnsi"/>
                <w:sz w:val="22"/>
              </w:rPr>
              <w:t>Accommodation Services or nominee of</w:t>
            </w:r>
            <w:r w:rsidR="00A47A02" w:rsidRPr="00EE6D12">
              <w:rPr>
                <w:rFonts w:asciiTheme="minorHAnsi" w:hAnsiTheme="minorHAnsi" w:cstheme="minorHAnsi"/>
                <w:sz w:val="22"/>
              </w:rPr>
              <w:t xml:space="preserve"> Commercial Services Directorate </w:t>
            </w:r>
          </w:p>
        </w:tc>
        <w:tc>
          <w:tcPr>
            <w:tcW w:w="6096" w:type="dxa"/>
            <w:tcBorders>
              <w:top w:val="single" w:sz="4" w:space="0" w:color="000000"/>
              <w:left w:val="single" w:sz="4" w:space="0" w:color="000000"/>
              <w:bottom w:val="single" w:sz="4" w:space="0" w:color="000000"/>
              <w:right w:val="single" w:sz="4" w:space="0" w:color="000000"/>
            </w:tcBorders>
          </w:tcPr>
          <w:p w14:paraId="52489264" w14:textId="4C7412B6" w:rsidR="00A47A02" w:rsidRPr="00EE6D12" w:rsidRDefault="00A47A02" w:rsidP="00F901EC">
            <w:pPr>
              <w:spacing w:after="0" w:line="276" w:lineRule="auto"/>
              <w:ind w:left="29" w:right="45" w:hanging="29"/>
              <w:jc w:val="left"/>
              <w:rPr>
                <w:rFonts w:asciiTheme="minorHAnsi" w:hAnsiTheme="minorHAnsi" w:cstheme="minorHAnsi"/>
                <w:sz w:val="22"/>
              </w:rPr>
            </w:pPr>
            <w:r w:rsidRPr="00EE6D12">
              <w:rPr>
                <w:rFonts w:asciiTheme="minorHAnsi" w:hAnsiTheme="minorHAnsi" w:cstheme="minorHAnsi"/>
                <w:sz w:val="22"/>
              </w:rPr>
              <w:t xml:space="preserve">An executive director or appropriate nominee from a different professional services directorate nominated by the University Secretary </w:t>
            </w:r>
          </w:p>
        </w:tc>
      </w:tr>
      <w:tr w:rsidR="00A47A02" w:rsidRPr="00EE6D12" w14:paraId="5F39DEC3" w14:textId="77777777" w:rsidTr="009203F1">
        <w:trPr>
          <w:trHeight w:val="793"/>
        </w:trPr>
        <w:tc>
          <w:tcPr>
            <w:tcW w:w="567" w:type="dxa"/>
            <w:tcBorders>
              <w:top w:val="single" w:sz="4" w:space="0" w:color="000000"/>
              <w:left w:val="single" w:sz="4" w:space="0" w:color="000000"/>
              <w:bottom w:val="single" w:sz="4" w:space="0" w:color="000000"/>
              <w:right w:val="single" w:sz="4" w:space="0" w:color="000000"/>
            </w:tcBorders>
          </w:tcPr>
          <w:p w14:paraId="0B38D239" w14:textId="7A9AAC58" w:rsidR="00A47A02" w:rsidRPr="00EE6D12" w:rsidRDefault="00A47A02" w:rsidP="00F901EC">
            <w:pPr>
              <w:spacing w:after="0" w:line="276" w:lineRule="auto"/>
              <w:ind w:left="284" w:firstLine="0"/>
              <w:rPr>
                <w:rFonts w:asciiTheme="minorHAnsi" w:hAnsiTheme="minorHAnsi" w:cstheme="minorHAnsi"/>
                <w:sz w:val="22"/>
              </w:rPr>
            </w:pPr>
            <w:r w:rsidRPr="00EE6D12">
              <w:rPr>
                <w:rFonts w:asciiTheme="minorHAnsi" w:hAnsiTheme="minorHAnsi" w:cstheme="minorHAnsi"/>
                <w:sz w:val="22"/>
              </w:rPr>
              <w:t>4</w:t>
            </w:r>
          </w:p>
        </w:tc>
        <w:tc>
          <w:tcPr>
            <w:tcW w:w="3260" w:type="dxa"/>
            <w:tcBorders>
              <w:top w:val="single" w:sz="4" w:space="0" w:color="000000"/>
              <w:left w:val="single" w:sz="4" w:space="0" w:color="000000"/>
              <w:bottom w:val="single" w:sz="4" w:space="0" w:color="000000"/>
              <w:right w:val="single" w:sz="4" w:space="0" w:color="000000"/>
            </w:tcBorders>
          </w:tcPr>
          <w:p w14:paraId="5C405F09" w14:textId="3E9F3E33" w:rsidR="00A47A02" w:rsidRPr="00EE6D12" w:rsidRDefault="00A47A02" w:rsidP="00F901EC">
            <w:pPr>
              <w:spacing w:after="0" w:line="276" w:lineRule="auto"/>
              <w:ind w:left="39" w:firstLine="0"/>
              <w:jc w:val="left"/>
              <w:rPr>
                <w:rFonts w:asciiTheme="minorHAnsi" w:hAnsiTheme="minorHAnsi" w:cstheme="minorHAnsi"/>
                <w:sz w:val="22"/>
              </w:rPr>
            </w:pPr>
            <w:r w:rsidRPr="00EE6D12">
              <w:rPr>
                <w:rFonts w:asciiTheme="minorHAnsi" w:hAnsiTheme="minorHAnsi" w:cstheme="minorHAnsi"/>
                <w:sz w:val="22"/>
              </w:rPr>
              <w:t xml:space="preserve">Executive </w:t>
            </w:r>
            <w:r w:rsidR="00F85390" w:rsidRPr="00EE6D12">
              <w:rPr>
                <w:rFonts w:asciiTheme="minorHAnsi" w:hAnsiTheme="minorHAnsi" w:cstheme="minorHAnsi"/>
                <w:sz w:val="22"/>
              </w:rPr>
              <w:t xml:space="preserve">Director of Estates and Campus </w:t>
            </w:r>
            <w:r w:rsidRPr="00EE6D12">
              <w:rPr>
                <w:rFonts w:asciiTheme="minorHAnsi" w:hAnsiTheme="minorHAnsi" w:cstheme="minorHAnsi"/>
                <w:sz w:val="22"/>
              </w:rPr>
              <w:t xml:space="preserve">Services or nominee </w:t>
            </w:r>
          </w:p>
        </w:tc>
        <w:tc>
          <w:tcPr>
            <w:tcW w:w="6096" w:type="dxa"/>
            <w:tcBorders>
              <w:top w:val="single" w:sz="4" w:space="0" w:color="000000"/>
              <w:left w:val="single" w:sz="4" w:space="0" w:color="000000"/>
              <w:bottom w:val="single" w:sz="4" w:space="0" w:color="000000"/>
              <w:right w:val="single" w:sz="4" w:space="0" w:color="000000"/>
            </w:tcBorders>
          </w:tcPr>
          <w:p w14:paraId="5FDDE8D3" w14:textId="3D625B4E" w:rsidR="00A47A02" w:rsidRPr="00EE6D12" w:rsidRDefault="00A47A02" w:rsidP="00F901EC">
            <w:pPr>
              <w:spacing w:after="0" w:line="276" w:lineRule="auto"/>
              <w:ind w:left="29" w:right="45" w:hanging="29"/>
              <w:jc w:val="left"/>
              <w:rPr>
                <w:rFonts w:asciiTheme="minorHAnsi" w:hAnsiTheme="minorHAnsi" w:cstheme="minorHAnsi"/>
                <w:sz w:val="22"/>
              </w:rPr>
            </w:pPr>
            <w:r w:rsidRPr="00EE6D12">
              <w:rPr>
                <w:rFonts w:asciiTheme="minorHAnsi" w:hAnsiTheme="minorHAnsi" w:cstheme="minorHAnsi"/>
                <w:sz w:val="22"/>
              </w:rPr>
              <w:t xml:space="preserve">An executive director or appropriate nominee from a different professional services directorate nominated by the University Secretary </w:t>
            </w:r>
          </w:p>
        </w:tc>
      </w:tr>
      <w:tr w:rsidR="00A47A02" w:rsidRPr="00EE6D12" w14:paraId="3A0E55C3" w14:textId="77777777" w:rsidTr="009203F1">
        <w:trPr>
          <w:trHeight w:val="372"/>
        </w:trPr>
        <w:tc>
          <w:tcPr>
            <w:tcW w:w="567" w:type="dxa"/>
            <w:tcBorders>
              <w:top w:val="single" w:sz="4" w:space="0" w:color="000000"/>
              <w:left w:val="single" w:sz="4" w:space="0" w:color="000000"/>
              <w:bottom w:val="single" w:sz="4" w:space="0" w:color="000000"/>
              <w:right w:val="single" w:sz="4" w:space="0" w:color="000000"/>
            </w:tcBorders>
          </w:tcPr>
          <w:p w14:paraId="0AAEB8DA" w14:textId="10339DB6" w:rsidR="00A47A02" w:rsidRPr="00EE6D12" w:rsidRDefault="00A47A02" w:rsidP="00F901EC">
            <w:pPr>
              <w:spacing w:after="0" w:line="276" w:lineRule="auto"/>
              <w:ind w:left="284" w:firstLine="0"/>
              <w:rPr>
                <w:rFonts w:asciiTheme="minorHAnsi" w:hAnsiTheme="minorHAnsi" w:cstheme="minorHAnsi"/>
                <w:sz w:val="22"/>
              </w:rPr>
            </w:pPr>
            <w:r w:rsidRPr="00EE6D12">
              <w:rPr>
                <w:rFonts w:asciiTheme="minorHAnsi" w:hAnsiTheme="minorHAnsi" w:cstheme="minorHAnsi"/>
                <w:sz w:val="22"/>
              </w:rPr>
              <w:t>5</w:t>
            </w:r>
          </w:p>
        </w:tc>
        <w:tc>
          <w:tcPr>
            <w:tcW w:w="3260" w:type="dxa"/>
            <w:tcBorders>
              <w:top w:val="single" w:sz="4" w:space="0" w:color="000000"/>
              <w:left w:val="single" w:sz="4" w:space="0" w:color="000000"/>
              <w:bottom w:val="single" w:sz="4" w:space="0" w:color="000000"/>
              <w:right w:val="single" w:sz="4" w:space="0" w:color="000000"/>
            </w:tcBorders>
          </w:tcPr>
          <w:p w14:paraId="34B54EB1" w14:textId="77777777" w:rsidR="00A47A02" w:rsidRPr="00EE6D12" w:rsidRDefault="00A47A02" w:rsidP="00F901EC">
            <w:pPr>
              <w:spacing w:after="0" w:line="276" w:lineRule="auto"/>
              <w:ind w:left="39" w:firstLine="0"/>
              <w:jc w:val="left"/>
              <w:rPr>
                <w:rFonts w:asciiTheme="minorHAnsi" w:hAnsiTheme="minorHAnsi" w:cstheme="minorHAnsi"/>
                <w:sz w:val="22"/>
              </w:rPr>
            </w:pPr>
            <w:r w:rsidRPr="00EE6D12">
              <w:rPr>
                <w:rFonts w:asciiTheme="minorHAnsi" w:hAnsiTheme="minorHAnsi" w:cstheme="minorHAnsi"/>
                <w:sz w:val="22"/>
              </w:rPr>
              <w:t>Academic Registrar</w:t>
            </w:r>
            <w:r w:rsidR="00F85390" w:rsidRPr="00EE6D12">
              <w:rPr>
                <w:rFonts w:asciiTheme="minorHAnsi" w:hAnsiTheme="minorHAnsi" w:cstheme="minorHAnsi"/>
                <w:sz w:val="22"/>
              </w:rPr>
              <w:t xml:space="preserve"> or nominee</w:t>
            </w:r>
          </w:p>
          <w:p w14:paraId="5BE495C0" w14:textId="014E523B" w:rsidR="00510ECA" w:rsidRPr="00EE6D12" w:rsidRDefault="00510ECA" w:rsidP="00F901EC">
            <w:pPr>
              <w:spacing w:after="0" w:line="276" w:lineRule="auto"/>
              <w:ind w:left="39" w:firstLine="0"/>
              <w:jc w:val="left"/>
              <w:rPr>
                <w:rFonts w:asciiTheme="minorHAnsi" w:hAnsiTheme="minorHAnsi" w:cstheme="minorHAnsi"/>
                <w:sz w:val="22"/>
              </w:rPr>
            </w:pPr>
          </w:p>
        </w:tc>
        <w:tc>
          <w:tcPr>
            <w:tcW w:w="6096" w:type="dxa"/>
            <w:tcBorders>
              <w:top w:val="single" w:sz="4" w:space="0" w:color="000000"/>
              <w:left w:val="single" w:sz="4" w:space="0" w:color="000000"/>
              <w:bottom w:val="single" w:sz="4" w:space="0" w:color="000000"/>
              <w:right w:val="single" w:sz="4" w:space="0" w:color="000000"/>
            </w:tcBorders>
          </w:tcPr>
          <w:p w14:paraId="6B51BEB7" w14:textId="7F9012D2" w:rsidR="00A47A02" w:rsidRPr="00EE6D12" w:rsidRDefault="00A47A02" w:rsidP="00F901EC">
            <w:pPr>
              <w:spacing w:after="0" w:line="276" w:lineRule="auto"/>
              <w:ind w:left="29" w:right="45" w:hanging="29"/>
              <w:jc w:val="left"/>
              <w:rPr>
                <w:rFonts w:asciiTheme="minorHAnsi" w:hAnsiTheme="minorHAnsi" w:cstheme="minorHAnsi"/>
                <w:sz w:val="22"/>
              </w:rPr>
            </w:pPr>
            <w:r w:rsidRPr="00EE6D12">
              <w:rPr>
                <w:rFonts w:asciiTheme="minorHAnsi" w:hAnsiTheme="minorHAnsi" w:cstheme="minorHAnsi"/>
                <w:sz w:val="22"/>
              </w:rPr>
              <w:t>Deputy Principal</w:t>
            </w:r>
          </w:p>
        </w:tc>
      </w:tr>
      <w:tr w:rsidR="00A47A02" w:rsidRPr="00EE6D12" w14:paraId="6E16F119" w14:textId="77777777" w:rsidTr="009203F1">
        <w:trPr>
          <w:trHeight w:val="372"/>
        </w:trPr>
        <w:tc>
          <w:tcPr>
            <w:tcW w:w="567" w:type="dxa"/>
            <w:tcBorders>
              <w:top w:val="single" w:sz="4" w:space="0" w:color="000000"/>
              <w:left w:val="single" w:sz="4" w:space="0" w:color="000000"/>
              <w:bottom w:val="single" w:sz="4" w:space="0" w:color="000000"/>
              <w:right w:val="single" w:sz="4" w:space="0" w:color="000000"/>
            </w:tcBorders>
          </w:tcPr>
          <w:p w14:paraId="60376F2C" w14:textId="489C16A0" w:rsidR="00A47A02" w:rsidRPr="00EE6D12" w:rsidRDefault="00A47A02" w:rsidP="00F901EC">
            <w:pPr>
              <w:spacing w:after="0" w:line="276" w:lineRule="auto"/>
              <w:ind w:left="284" w:firstLine="0"/>
              <w:rPr>
                <w:rFonts w:asciiTheme="minorHAnsi" w:hAnsiTheme="minorHAnsi" w:cstheme="minorHAnsi"/>
                <w:sz w:val="22"/>
              </w:rPr>
            </w:pPr>
            <w:r w:rsidRPr="00EE6D12">
              <w:rPr>
                <w:rFonts w:asciiTheme="minorHAnsi" w:hAnsiTheme="minorHAnsi" w:cstheme="minorHAnsi"/>
                <w:sz w:val="22"/>
              </w:rPr>
              <w:t>6</w:t>
            </w:r>
          </w:p>
        </w:tc>
        <w:tc>
          <w:tcPr>
            <w:tcW w:w="3260" w:type="dxa"/>
            <w:tcBorders>
              <w:top w:val="single" w:sz="4" w:space="0" w:color="000000"/>
              <w:left w:val="single" w:sz="4" w:space="0" w:color="000000"/>
              <w:bottom w:val="single" w:sz="4" w:space="0" w:color="000000"/>
              <w:right w:val="single" w:sz="4" w:space="0" w:color="000000"/>
            </w:tcBorders>
          </w:tcPr>
          <w:p w14:paraId="1D18709D" w14:textId="77777777" w:rsidR="00510ECA" w:rsidRPr="00EE6D12" w:rsidRDefault="00A47A02" w:rsidP="00F901EC">
            <w:pPr>
              <w:spacing w:after="0" w:line="276" w:lineRule="auto"/>
              <w:ind w:left="39" w:firstLine="0"/>
              <w:jc w:val="left"/>
              <w:rPr>
                <w:rFonts w:asciiTheme="minorHAnsi" w:hAnsiTheme="minorHAnsi" w:cstheme="minorHAnsi"/>
                <w:sz w:val="22"/>
              </w:rPr>
            </w:pPr>
            <w:r w:rsidRPr="00EE6D12">
              <w:rPr>
                <w:rFonts w:asciiTheme="minorHAnsi" w:hAnsiTheme="minorHAnsi" w:cstheme="minorHAnsi"/>
                <w:sz w:val="22"/>
              </w:rPr>
              <w:t>Student Discipline Committee</w:t>
            </w:r>
          </w:p>
          <w:p w14:paraId="76E34EFF" w14:textId="0D73588A" w:rsidR="00A47A02" w:rsidRPr="00EE6D12" w:rsidRDefault="00A47A02" w:rsidP="00F901EC">
            <w:pPr>
              <w:spacing w:after="0" w:line="276" w:lineRule="auto"/>
              <w:ind w:left="39" w:firstLine="0"/>
              <w:jc w:val="left"/>
              <w:rPr>
                <w:rFonts w:asciiTheme="minorHAnsi" w:hAnsiTheme="minorHAnsi" w:cstheme="minorHAnsi"/>
                <w:sz w:val="22"/>
              </w:rPr>
            </w:pPr>
            <w:r w:rsidRPr="00EE6D12">
              <w:rPr>
                <w:rFonts w:asciiTheme="minorHAnsi" w:hAnsiTheme="minorHAnsi" w:cstheme="minorHAnsi"/>
                <w:sz w:val="22"/>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095A73BE" w14:textId="1FA4C91A" w:rsidR="00A47A02" w:rsidRPr="00EE6D12" w:rsidRDefault="00A47A02" w:rsidP="00F901EC">
            <w:pPr>
              <w:spacing w:after="0" w:line="276" w:lineRule="auto"/>
              <w:ind w:left="29" w:hanging="29"/>
              <w:jc w:val="left"/>
              <w:rPr>
                <w:rFonts w:asciiTheme="minorHAnsi" w:hAnsiTheme="minorHAnsi" w:cstheme="minorHAnsi"/>
                <w:sz w:val="22"/>
              </w:rPr>
            </w:pPr>
            <w:r w:rsidRPr="00EE6D12">
              <w:rPr>
                <w:rFonts w:asciiTheme="minorHAnsi" w:hAnsiTheme="minorHAnsi" w:cstheme="minorHAnsi"/>
                <w:sz w:val="22"/>
              </w:rPr>
              <w:t xml:space="preserve">Student Discipline Appeal Board </w:t>
            </w:r>
          </w:p>
        </w:tc>
      </w:tr>
    </w:tbl>
    <w:p w14:paraId="1C378BD7" w14:textId="4962603F" w:rsidR="00D34593" w:rsidRPr="00EE6D12" w:rsidRDefault="00D34593" w:rsidP="00F901EC">
      <w:pPr>
        <w:spacing w:after="0" w:line="276" w:lineRule="auto"/>
        <w:ind w:left="284" w:firstLine="0"/>
        <w:rPr>
          <w:rFonts w:asciiTheme="minorHAnsi" w:hAnsiTheme="minorHAnsi" w:cstheme="minorHAnsi"/>
          <w:sz w:val="22"/>
        </w:rPr>
      </w:pPr>
    </w:p>
    <w:p w14:paraId="097F9D8F" w14:textId="77777777" w:rsidR="004C1814" w:rsidRPr="00EE6D12" w:rsidRDefault="004C1814" w:rsidP="00F901EC">
      <w:pPr>
        <w:pStyle w:val="ListParagraph"/>
        <w:spacing w:after="0" w:line="276" w:lineRule="auto"/>
        <w:ind w:left="284" w:firstLine="0"/>
        <w:rPr>
          <w:rFonts w:asciiTheme="minorHAnsi" w:hAnsiTheme="minorHAnsi" w:cstheme="minorHAnsi"/>
          <w:sz w:val="22"/>
        </w:rPr>
      </w:pPr>
    </w:p>
    <w:p w14:paraId="15F014F3" w14:textId="1F89EE17" w:rsidR="001E69EB" w:rsidRPr="00EE6D12" w:rsidRDefault="00A47A02" w:rsidP="00F901EC">
      <w:pPr>
        <w:pStyle w:val="ListParagraph"/>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Appeals to be considered by the Appeal Officers set out in 1</w:t>
      </w:r>
      <w:r w:rsidR="001E69EB" w:rsidRPr="00EE6D12">
        <w:rPr>
          <w:rFonts w:asciiTheme="minorHAnsi" w:hAnsiTheme="minorHAnsi" w:cstheme="minorHAnsi"/>
          <w:sz w:val="22"/>
        </w:rPr>
        <w:t>-5</w:t>
      </w:r>
      <w:r w:rsidR="00424C3D" w:rsidRPr="00EE6D12">
        <w:rPr>
          <w:rFonts w:asciiTheme="minorHAnsi" w:hAnsiTheme="minorHAnsi" w:cstheme="minorHAnsi"/>
          <w:sz w:val="22"/>
        </w:rPr>
        <w:t xml:space="preserve"> in the table in paragraph 117</w:t>
      </w:r>
      <w:r w:rsidR="00510ECA" w:rsidRPr="00EE6D12">
        <w:rPr>
          <w:rFonts w:asciiTheme="minorHAnsi" w:hAnsiTheme="minorHAnsi" w:cstheme="minorHAnsi"/>
          <w:sz w:val="22"/>
        </w:rPr>
        <w:t xml:space="preserve"> </w:t>
      </w:r>
      <w:r w:rsidRPr="00EE6D12">
        <w:rPr>
          <w:rFonts w:asciiTheme="minorHAnsi" w:hAnsiTheme="minorHAnsi" w:cstheme="minorHAnsi"/>
          <w:sz w:val="22"/>
        </w:rPr>
        <w:t xml:space="preserve">will be dealt with through the </w:t>
      </w:r>
      <w:r w:rsidR="00424C3D" w:rsidRPr="00EE6D12">
        <w:rPr>
          <w:rFonts w:asciiTheme="minorHAnsi" w:hAnsiTheme="minorHAnsi" w:cstheme="minorHAnsi"/>
          <w:sz w:val="22"/>
        </w:rPr>
        <w:t>steps detailed in paragraphs 119 – 127</w:t>
      </w:r>
      <w:r w:rsidRPr="00EE6D12">
        <w:rPr>
          <w:rFonts w:asciiTheme="minorHAnsi" w:hAnsiTheme="minorHAnsi" w:cstheme="minorHAnsi"/>
          <w:sz w:val="22"/>
        </w:rPr>
        <w:t xml:space="preserve">. Appeals to be considered by the Student Discipline Appeal Board will be dealt with through the </w:t>
      </w:r>
      <w:r w:rsidR="00510ECA" w:rsidRPr="00EE6D12">
        <w:rPr>
          <w:rFonts w:asciiTheme="minorHAnsi" w:hAnsiTheme="minorHAnsi" w:cstheme="minorHAnsi"/>
          <w:sz w:val="22"/>
        </w:rPr>
        <w:t>steps detailed in paragraphs 1</w:t>
      </w:r>
      <w:r w:rsidR="00424C3D" w:rsidRPr="00EE6D12">
        <w:rPr>
          <w:rFonts w:asciiTheme="minorHAnsi" w:hAnsiTheme="minorHAnsi" w:cstheme="minorHAnsi"/>
          <w:sz w:val="22"/>
        </w:rPr>
        <w:t>28 – 155</w:t>
      </w:r>
      <w:r w:rsidRPr="00EE6D12">
        <w:rPr>
          <w:rFonts w:asciiTheme="minorHAnsi" w:hAnsiTheme="minorHAnsi" w:cstheme="minorHAnsi"/>
          <w:sz w:val="22"/>
        </w:rPr>
        <w:t>.</w:t>
      </w:r>
    </w:p>
    <w:p w14:paraId="63E0AB73" w14:textId="77777777" w:rsidR="00424C3D" w:rsidRPr="00EE6D12" w:rsidRDefault="00424C3D" w:rsidP="00F901EC">
      <w:pPr>
        <w:pStyle w:val="ListParagraph"/>
        <w:spacing w:after="0" w:line="276" w:lineRule="auto"/>
        <w:ind w:left="709" w:hanging="425"/>
        <w:rPr>
          <w:rFonts w:asciiTheme="minorHAnsi" w:hAnsiTheme="minorHAnsi" w:cstheme="minorHAnsi"/>
          <w:sz w:val="22"/>
        </w:rPr>
      </w:pPr>
    </w:p>
    <w:p w14:paraId="68383F89" w14:textId="77777777" w:rsidR="00F901EC" w:rsidRDefault="00F901EC">
      <w:pPr>
        <w:spacing w:after="160" w:line="259" w:lineRule="auto"/>
        <w:ind w:left="0" w:firstLine="0"/>
        <w:jc w:val="left"/>
        <w:rPr>
          <w:rFonts w:asciiTheme="minorHAnsi" w:hAnsiTheme="minorHAnsi" w:cstheme="minorHAnsi"/>
          <w:sz w:val="22"/>
        </w:rPr>
      </w:pPr>
      <w:r>
        <w:rPr>
          <w:rFonts w:asciiTheme="minorHAnsi" w:hAnsiTheme="minorHAnsi" w:cstheme="minorHAnsi"/>
          <w:sz w:val="22"/>
        </w:rPr>
        <w:br w:type="page"/>
      </w:r>
    </w:p>
    <w:p w14:paraId="5F41FBE7" w14:textId="77777777" w:rsidR="00F901EC" w:rsidRDefault="00F901EC" w:rsidP="00F901EC">
      <w:pPr>
        <w:pStyle w:val="ListParagraph"/>
        <w:spacing w:after="0" w:line="276" w:lineRule="auto"/>
        <w:ind w:left="709" w:firstLine="0"/>
        <w:rPr>
          <w:rFonts w:asciiTheme="minorHAnsi" w:hAnsiTheme="minorHAnsi" w:cstheme="minorHAnsi"/>
          <w:sz w:val="22"/>
        </w:rPr>
      </w:pPr>
    </w:p>
    <w:p w14:paraId="2D928A2F" w14:textId="22101D55" w:rsidR="004D1170" w:rsidRPr="00EE6D12" w:rsidRDefault="003674EF" w:rsidP="00F901EC">
      <w:pPr>
        <w:pStyle w:val="ListParagraph"/>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 xml:space="preserve">On receipt of a written appeal, the Appeal Officer will </w:t>
      </w:r>
      <w:r w:rsidR="007A02A3" w:rsidRPr="00EE6D12">
        <w:rPr>
          <w:rFonts w:asciiTheme="minorHAnsi" w:hAnsiTheme="minorHAnsi" w:cstheme="minorHAnsi"/>
          <w:sz w:val="22"/>
        </w:rPr>
        <w:t>review</w:t>
      </w:r>
      <w:r w:rsidRPr="00EE6D12">
        <w:rPr>
          <w:rFonts w:asciiTheme="minorHAnsi" w:hAnsiTheme="minorHAnsi" w:cstheme="minorHAnsi"/>
          <w:sz w:val="22"/>
        </w:rPr>
        <w:t xml:space="preserve"> the </w:t>
      </w:r>
      <w:r w:rsidR="00D77658" w:rsidRPr="00EE6D12">
        <w:rPr>
          <w:rFonts w:asciiTheme="minorHAnsi" w:hAnsiTheme="minorHAnsi" w:cstheme="minorHAnsi"/>
          <w:sz w:val="22"/>
        </w:rPr>
        <w:t>appeal, investigation report and</w:t>
      </w:r>
      <w:r w:rsidR="004A75D1" w:rsidRPr="00EE6D12">
        <w:rPr>
          <w:rFonts w:asciiTheme="minorHAnsi" w:hAnsiTheme="minorHAnsi" w:cstheme="minorHAnsi"/>
          <w:sz w:val="22"/>
        </w:rPr>
        <w:t xml:space="preserve"> the Disciplinary</w:t>
      </w:r>
      <w:r w:rsidRPr="00EE6D12">
        <w:rPr>
          <w:rFonts w:asciiTheme="minorHAnsi" w:hAnsiTheme="minorHAnsi" w:cstheme="minorHAnsi"/>
          <w:sz w:val="22"/>
        </w:rPr>
        <w:t xml:space="preserve"> Officer’s reasons for their decision, and will collate any additional information required in order </w:t>
      </w:r>
      <w:r w:rsidR="0028089C" w:rsidRPr="00EE6D12">
        <w:rPr>
          <w:rFonts w:asciiTheme="minorHAnsi" w:hAnsiTheme="minorHAnsi" w:cstheme="minorHAnsi"/>
          <w:sz w:val="22"/>
        </w:rPr>
        <w:t>for the appeal to be considered.</w:t>
      </w:r>
      <w:r w:rsidR="00652614" w:rsidRPr="00EE6D12">
        <w:rPr>
          <w:rFonts w:asciiTheme="minorHAnsi" w:hAnsiTheme="minorHAnsi" w:cstheme="minorHAnsi"/>
          <w:sz w:val="22"/>
        </w:rPr>
        <w:t xml:space="preserve"> </w:t>
      </w:r>
      <w:r w:rsidR="007A3B53" w:rsidRPr="00EE6D12">
        <w:rPr>
          <w:rFonts w:asciiTheme="minorHAnsi" w:hAnsiTheme="minorHAnsi" w:cstheme="minorHAnsi"/>
          <w:sz w:val="22"/>
        </w:rPr>
        <w:t>T</w:t>
      </w:r>
      <w:r w:rsidR="00DC7C63" w:rsidRPr="00EE6D12">
        <w:rPr>
          <w:rFonts w:asciiTheme="minorHAnsi" w:hAnsiTheme="minorHAnsi" w:cstheme="minorHAnsi"/>
          <w:sz w:val="22"/>
        </w:rPr>
        <w:t>he individual(s) affected by the conduct o</w:t>
      </w:r>
      <w:r w:rsidR="007A3B53" w:rsidRPr="00EE6D12">
        <w:rPr>
          <w:rFonts w:asciiTheme="minorHAnsi" w:hAnsiTheme="minorHAnsi" w:cstheme="minorHAnsi"/>
          <w:sz w:val="22"/>
        </w:rPr>
        <w:t>f the student making the appeal will be advised that an appeal has been submitted and, in order to ensure the individual(s) has an opportunity to contribute directly to the Appeal Officer’s consideration of the appeal, will be invited to provide a written statement if they wish.</w:t>
      </w:r>
      <w:r w:rsidR="00DC7C63" w:rsidRPr="00EE6D12">
        <w:rPr>
          <w:rFonts w:asciiTheme="minorHAnsi" w:hAnsiTheme="minorHAnsi" w:cstheme="minorHAnsi"/>
          <w:sz w:val="22"/>
        </w:rPr>
        <w:t xml:space="preserve"> </w:t>
      </w:r>
    </w:p>
    <w:p w14:paraId="1F9552F3" w14:textId="77777777" w:rsidR="004D1170" w:rsidRPr="00EE6D12" w:rsidRDefault="004D1170" w:rsidP="00F901EC">
      <w:pPr>
        <w:pStyle w:val="ListParagraph"/>
        <w:spacing w:after="0" w:line="276" w:lineRule="auto"/>
        <w:ind w:left="709" w:hanging="425"/>
        <w:rPr>
          <w:rFonts w:asciiTheme="minorHAnsi" w:hAnsiTheme="minorHAnsi" w:cstheme="minorHAnsi"/>
          <w:sz w:val="22"/>
        </w:rPr>
      </w:pPr>
    </w:p>
    <w:p w14:paraId="2A97D10F" w14:textId="6E06C646" w:rsidR="0028089C" w:rsidRPr="00EE6D12" w:rsidRDefault="001E1BEF" w:rsidP="00F901EC">
      <w:pPr>
        <w:pStyle w:val="ListParagraph"/>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In circumstances where n</w:t>
      </w:r>
      <w:r w:rsidR="0028089C" w:rsidRPr="00EE6D12">
        <w:rPr>
          <w:rFonts w:asciiTheme="minorHAnsi" w:hAnsiTheme="minorHAnsi" w:cstheme="minorHAnsi"/>
          <w:sz w:val="22"/>
        </w:rPr>
        <w:t>ew information</w:t>
      </w:r>
      <w:r w:rsidRPr="00EE6D12">
        <w:rPr>
          <w:rFonts w:asciiTheme="minorHAnsi" w:hAnsiTheme="minorHAnsi" w:cstheme="minorHAnsi"/>
          <w:sz w:val="22"/>
        </w:rPr>
        <w:t xml:space="preserve"> is pr</w:t>
      </w:r>
      <w:r w:rsidR="0053311C" w:rsidRPr="00EE6D12">
        <w:rPr>
          <w:rFonts w:asciiTheme="minorHAnsi" w:hAnsiTheme="minorHAnsi" w:cstheme="minorHAnsi"/>
          <w:sz w:val="22"/>
        </w:rPr>
        <w:t>ovided with an appeal or within the appeal process, the Appeal Officer</w:t>
      </w:r>
      <w:r w:rsidRPr="00EE6D12">
        <w:rPr>
          <w:rFonts w:asciiTheme="minorHAnsi" w:hAnsiTheme="minorHAnsi" w:cstheme="minorHAnsi"/>
          <w:sz w:val="22"/>
        </w:rPr>
        <w:t xml:space="preserve"> will be required to consider:</w:t>
      </w:r>
    </w:p>
    <w:p w14:paraId="6EF0838F" w14:textId="77777777" w:rsidR="001E1BEF" w:rsidRPr="00EE6D12" w:rsidRDefault="001E1BEF" w:rsidP="00F901EC">
      <w:pPr>
        <w:pStyle w:val="ListParagraph"/>
        <w:spacing w:after="0" w:line="276" w:lineRule="auto"/>
        <w:ind w:left="284" w:firstLine="0"/>
        <w:rPr>
          <w:rFonts w:asciiTheme="minorHAnsi" w:hAnsiTheme="minorHAnsi" w:cstheme="minorHAnsi"/>
          <w:sz w:val="22"/>
        </w:rPr>
      </w:pPr>
    </w:p>
    <w:p w14:paraId="36894532" w14:textId="449E9197" w:rsidR="00CB6566" w:rsidRPr="00EE6D12" w:rsidRDefault="001E1BEF" w:rsidP="00F901EC">
      <w:pPr>
        <w:pStyle w:val="ListParagraph"/>
        <w:numPr>
          <w:ilvl w:val="1"/>
          <w:numId w:val="39"/>
        </w:numPr>
        <w:spacing w:after="0" w:line="276" w:lineRule="auto"/>
        <w:ind w:left="1134" w:hanging="425"/>
        <w:rPr>
          <w:rFonts w:asciiTheme="minorHAnsi" w:hAnsiTheme="minorHAnsi" w:cstheme="minorHAnsi"/>
          <w:sz w:val="22"/>
        </w:rPr>
      </w:pPr>
      <w:r w:rsidRPr="00EE6D12">
        <w:rPr>
          <w:rFonts w:asciiTheme="minorHAnsi" w:hAnsiTheme="minorHAnsi" w:cstheme="minorHAnsi"/>
          <w:sz w:val="22"/>
        </w:rPr>
        <w:t>Whether or not the information could have been submitted at an earlier point in the process. If it could be reasonably concluded that it could have been submitted at an earlier point but was not, the information will be concluded to be inadmissible to the appeal and will not be considered within the appeal.</w:t>
      </w:r>
    </w:p>
    <w:p w14:paraId="2F168522" w14:textId="77777777" w:rsidR="005D5549" w:rsidRPr="00EE6D12" w:rsidRDefault="005D5549" w:rsidP="00F901EC">
      <w:pPr>
        <w:pStyle w:val="ListParagraph"/>
        <w:spacing w:after="0" w:line="276" w:lineRule="auto"/>
        <w:ind w:left="1134" w:hanging="425"/>
        <w:rPr>
          <w:rFonts w:asciiTheme="minorHAnsi" w:hAnsiTheme="minorHAnsi" w:cstheme="minorHAnsi"/>
          <w:sz w:val="22"/>
        </w:rPr>
      </w:pPr>
    </w:p>
    <w:p w14:paraId="53367517" w14:textId="77777777" w:rsidR="00CB6566" w:rsidRPr="00EE6D12" w:rsidRDefault="001E1BEF" w:rsidP="00F901EC">
      <w:pPr>
        <w:pStyle w:val="ListParagraph"/>
        <w:numPr>
          <w:ilvl w:val="1"/>
          <w:numId w:val="39"/>
        </w:numPr>
        <w:spacing w:after="0" w:line="276" w:lineRule="auto"/>
        <w:ind w:left="1134" w:hanging="425"/>
        <w:rPr>
          <w:rFonts w:asciiTheme="minorHAnsi" w:hAnsiTheme="minorHAnsi" w:cstheme="minorHAnsi"/>
          <w:sz w:val="22"/>
        </w:rPr>
      </w:pPr>
      <w:r w:rsidRPr="00EE6D12">
        <w:rPr>
          <w:rFonts w:asciiTheme="minorHAnsi" w:hAnsiTheme="minorHAnsi" w:cstheme="minorHAnsi"/>
          <w:sz w:val="22"/>
        </w:rPr>
        <w:t>If the information has</w:t>
      </w:r>
      <w:r w:rsidR="005D5549" w:rsidRPr="00EE6D12">
        <w:rPr>
          <w:rFonts w:asciiTheme="minorHAnsi" w:hAnsiTheme="minorHAnsi" w:cstheme="minorHAnsi"/>
          <w:sz w:val="22"/>
        </w:rPr>
        <w:t xml:space="preserve"> or could have a</w:t>
      </w:r>
      <w:r w:rsidRPr="00EE6D12">
        <w:rPr>
          <w:rFonts w:asciiTheme="minorHAnsi" w:hAnsiTheme="minorHAnsi" w:cstheme="minorHAnsi"/>
          <w:sz w:val="22"/>
        </w:rPr>
        <w:t xml:space="preserve"> material bearing on</w:t>
      </w:r>
      <w:r w:rsidR="007266CA" w:rsidRPr="00EE6D12">
        <w:rPr>
          <w:rFonts w:asciiTheme="minorHAnsi" w:hAnsiTheme="minorHAnsi" w:cstheme="minorHAnsi"/>
          <w:sz w:val="22"/>
        </w:rPr>
        <w:t xml:space="preserve"> the decision that the appeal has been submitted against. </w:t>
      </w:r>
    </w:p>
    <w:p w14:paraId="35172F22" w14:textId="1EDF0F98" w:rsidR="004C1814" w:rsidRPr="00EE6D12" w:rsidRDefault="007266CA" w:rsidP="00F901EC">
      <w:pPr>
        <w:pStyle w:val="ListParagraph"/>
        <w:numPr>
          <w:ilvl w:val="2"/>
          <w:numId w:val="42"/>
        </w:numPr>
        <w:spacing w:after="0" w:line="276" w:lineRule="auto"/>
        <w:ind w:left="1843" w:hanging="425"/>
        <w:rPr>
          <w:rFonts w:asciiTheme="minorHAnsi" w:hAnsiTheme="minorHAnsi" w:cstheme="minorHAnsi"/>
          <w:sz w:val="22"/>
        </w:rPr>
      </w:pPr>
      <w:r w:rsidRPr="00EE6D12">
        <w:rPr>
          <w:rFonts w:asciiTheme="minorHAnsi" w:hAnsiTheme="minorHAnsi" w:cstheme="minorHAnsi"/>
          <w:sz w:val="22"/>
        </w:rPr>
        <w:t>If the information has</w:t>
      </w:r>
      <w:r w:rsidR="00CB6566" w:rsidRPr="00EE6D12">
        <w:rPr>
          <w:rFonts w:asciiTheme="minorHAnsi" w:hAnsiTheme="minorHAnsi" w:cstheme="minorHAnsi"/>
          <w:sz w:val="22"/>
        </w:rPr>
        <w:t>/could have</w:t>
      </w:r>
      <w:r w:rsidRPr="00EE6D12">
        <w:rPr>
          <w:rFonts w:asciiTheme="minorHAnsi" w:hAnsiTheme="minorHAnsi" w:cstheme="minorHAnsi"/>
          <w:sz w:val="22"/>
        </w:rPr>
        <w:t xml:space="preserve"> no direct, material bearing on the decision, it will not be considered as a basis for the appeal to be upheld.</w:t>
      </w:r>
    </w:p>
    <w:p w14:paraId="49E4B0CC" w14:textId="77777777" w:rsidR="004C1814" w:rsidRPr="00EE6D12" w:rsidRDefault="004C1814" w:rsidP="00F901EC">
      <w:pPr>
        <w:pStyle w:val="ListParagraph"/>
        <w:spacing w:after="0" w:line="276" w:lineRule="auto"/>
        <w:ind w:left="1843" w:hanging="425"/>
        <w:rPr>
          <w:rFonts w:asciiTheme="minorHAnsi" w:hAnsiTheme="minorHAnsi" w:cstheme="minorHAnsi"/>
          <w:sz w:val="22"/>
        </w:rPr>
      </w:pPr>
    </w:p>
    <w:p w14:paraId="0EE6DE8D" w14:textId="517D2AED" w:rsidR="001E1BEF" w:rsidRPr="00EE6D12" w:rsidRDefault="007266CA" w:rsidP="00F901EC">
      <w:pPr>
        <w:pStyle w:val="ListParagraph"/>
        <w:numPr>
          <w:ilvl w:val="2"/>
          <w:numId w:val="42"/>
        </w:numPr>
        <w:spacing w:after="0" w:line="276" w:lineRule="auto"/>
        <w:ind w:left="1843" w:hanging="425"/>
        <w:rPr>
          <w:rFonts w:asciiTheme="minorHAnsi" w:hAnsiTheme="minorHAnsi" w:cstheme="minorHAnsi"/>
          <w:sz w:val="22"/>
        </w:rPr>
      </w:pPr>
      <w:r w:rsidRPr="00EE6D12">
        <w:rPr>
          <w:rFonts w:asciiTheme="minorHAnsi" w:hAnsiTheme="minorHAnsi" w:cstheme="minorHAnsi"/>
          <w:sz w:val="22"/>
        </w:rPr>
        <w:t xml:space="preserve">If the information submitted </w:t>
      </w:r>
      <w:r w:rsidR="005D5549" w:rsidRPr="00EE6D12">
        <w:rPr>
          <w:rFonts w:asciiTheme="minorHAnsi" w:hAnsiTheme="minorHAnsi" w:cstheme="minorHAnsi"/>
          <w:sz w:val="22"/>
        </w:rPr>
        <w:t xml:space="preserve">could have a material bearing on the decision that the appeal has been submitted against, the Appeal Officer must refer the matter back to the Disciplinary Officer. The Disciplinary Officer will then act to have the information considered and investigated in line </w:t>
      </w:r>
      <w:r w:rsidR="005C6AE5" w:rsidRPr="00EE6D12">
        <w:rPr>
          <w:rFonts w:asciiTheme="minorHAnsi" w:hAnsiTheme="minorHAnsi" w:cstheme="minorHAnsi"/>
          <w:sz w:val="22"/>
        </w:rPr>
        <w:t>with the investigation process</w:t>
      </w:r>
      <w:r w:rsidR="005D5549" w:rsidRPr="00EE6D12">
        <w:rPr>
          <w:rFonts w:asciiTheme="minorHAnsi" w:hAnsiTheme="minorHAnsi" w:cstheme="minorHAnsi"/>
          <w:sz w:val="22"/>
        </w:rPr>
        <w:t xml:space="preserve"> set out in </w:t>
      </w:r>
      <w:r w:rsidR="005C6AE5" w:rsidRPr="00EE6D12">
        <w:rPr>
          <w:rFonts w:asciiTheme="minorHAnsi" w:hAnsiTheme="minorHAnsi" w:cstheme="minorHAnsi"/>
          <w:sz w:val="22"/>
        </w:rPr>
        <w:t xml:space="preserve">paragraphs </w:t>
      </w:r>
      <w:r w:rsidR="00D101AA" w:rsidRPr="00EE6D12">
        <w:rPr>
          <w:rFonts w:asciiTheme="minorHAnsi" w:hAnsiTheme="minorHAnsi" w:cstheme="minorHAnsi"/>
          <w:sz w:val="22"/>
        </w:rPr>
        <w:t>54 – 71</w:t>
      </w:r>
      <w:r w:rsidR="005C6AE5" w:rsidRPr="00EE6D12">
        <w:rPr>
          <w:rFonts w:asciiTheme="minorHAnsi" w:hAnsiTheme="minorHAnsi" w:cstheme="minorHAnsi"/>
          <w:sz w:val="22"/>
        </w:rPr>
        <w:t xml:space="preserve"> of </w:t>
      </w:r>
      <w:r w:rsidR="00AD3A2A" w:rsidRPr="00EE6D12">
        <w:rPr>
          <w:rFonts w:asciiTheme="minorHAnsi" w:hAnsiTheme="minorHAnsi" w:cstheme="minorHAnsi"/>
          <w:sz w:val="22"/>
        </w:rPr>
        <w:t>this C</w:t>
      </w:r>
      <w:r w:rsidR="005D5549" w:rsidRPr="00EE6D12">
        <w:rPr>
          <w:rFonts w:asciiTheme="minorHAnsi" w:hAnsiTheme="minorHAnsi" w:cstheme="minorHAnsi"/>
          <w:sz w:val="22"/>
        </w:rPr>
        <w:t>ode</w:t>
      </w:r>
      <w:r w:rsidR="001E4224" w:rsidRPr="00EE6D12">
        <w:rPr>
          <w:rFonts w:asciiTheme="minorHAnsi" w:hAnsiTheme="minorHAnsi" w:cstheme="minorHAnsi"/>
          <w:sz w:val="22"/>
        </w:rPr>
        <w:t xml:space="preserve">. On conclusion of this investigation/consideration, the Disciplinary Officer will make a new decision on the matter in line with paragraphs </w:t>
      </w:r>
      <w:r w:rsidR="00D101AA" w:rsidRPr="00EE6D12">
        <w:rPr>
          <w:rFonts w:asciiTheme="minorHAnsi" w:hAnsiTheme="minorHAnsi" w:cstheme="minorHAnsi"/>
          <w:sz w:val="22"/>
        </w:rPr>
        <w:t>72</w:t>
      </w:r>
      <w:r w:rsidR="005C6AE5" w:rsidRPr="00EE6D12">
        <w:rPr>
          <w:rFonts w:asciiTheme="minorHAnsi" w:hAnsiTheme="minorHAnsi" w:cstheme="minorHAnsi"/>
          <w:sz w:val="22"/>
        </w:rPr>
        <w:t xml:space="preserve"> to 7</w:t>
      </w:r>
      <w:r w:rsidR="00D101AA" w:rsidRPr="00EE6D12">
        <w:rPr>
          <w:rFonts w:asciiTheme="minorHAnsi" w:hAnsiTheme="minorHAnsi" w:cstheme="minorHAnsi"/>
          <w:sz w:val="22"/>
        </w:rPr>
        <w:t>8 or 79</w:t>
      </w:r>
      <w:r w:rsidR="001E4224" w:rsidRPr="00EE6D12">
        <w:rPr>
          <w:rFonts w:asciiTheme="minorHAnsi" w:hAnsiTheme="minorHAnsi" w:cstheme="minorHAnsi"/>
          <w:sz w:val="22"/>
        </w:rPr>
        <w:t xml:space="preserve"> to </w:t>
      </w:r>
      <w:r w:rsidR="00D101AA" w:rsidRPr="00EE6D12">
        <w:rPr>
          <w:rFonts w:asciiTheme="minorHAnsi" w:hAnsiTheme="minorHAnsi" w:cstheme="minorHAnsi"/>
          <w:sz w:val="22"/>
        </w:rPr>
        <w:t>101</w:t>
      </w:r>
      <w:r w:rsidR="001E4224" w:rsidRPr="00EE6D12">
        <w:rPr>
          <w:rFonts w:asciiTheme="minorHAnsi" w:hAnsiTheme="minorHAnsi" w:cstheme="minorHAnsi"/>
          <w:sz w:val="22"/>
        </w:rPr>
        <w:t xml:space="preserve"> as appropriate. </w:t>
      </w:r>
      <w:r w:rsidR="005D5549" w:rsidRPr="00EE6D12">
        <w:rPr>
          <w:rFonts w:asciiTheme="minorHAnsi" w:hAnsiTheme="minorHAnsi" w:cstheme="minorHAnsi"/>
          <w:sz w:val="22"/>
        </w:rPr>
        <w:t xml:space="preserve"> </w:t>
      </w:r>
    </w:p>
    <w:p w14:paraId="319EE230" w14:textId="6CE38448" w:rsidR="00F02BDB" w:rsidRPr="00EE6D12" w:rsidRDefault="003674EF" w:rsidP="00F901EC">
      <w:pPr>
        <w:pStyle w:val="ListParagraph"/>
        <w:spacing w:after="0" w:line="276" w:lineRule="auto"/>
        <w:ind w:left="284" w:firstLine="0"/>
        <w:rPr>
          <w:rFonts w:asciiTheme="minorHAnsi" w:hAnsiTheme="minorHAnsi" w:cstheme="minorHAnsi"/>
          <w:sz w:val="22"/>
        </w:rPr>
      </w:pPr>
      <w:r w:rsidRPr="00EE6D12">
        <w:rPr>
          <w:rFonts w:asciiTheme="minorHAnsi" w:hAnsiTheme="minorHAnsi" w:cstheme="minorHAnsi"/>
          <w:sz w:val="22"/>
        </w:rPr>
        <w:t xml:space="preserve">  </w:t>
      </w:r>
    </w:p>
    <w:p w14:paraId="7B61E103" w14:textId="76EF1BBE" w:rsidR="007A02A3" w:rsidRPr="00EE6D12" w:rsidRDefault="007A02A3"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The Appeal Officer will consider the appeal on the basis of the available information and will make a decision on the appeal.</w:t>
      </w:r>
    </w:p>
    <w:p w14:paraId="4E08526A" w14:textId="77777777" w:rsidR="007A02A3" w:rsidRPr="00EE6D12" w:rsidRDefault="007A02A3" w:rsidP="00F901EC">
      <w:pPr>
        <w:spacing w:after="0" w:line="276" w:lineRule="auto"/>
        <w:ind w:left="709" w:hanging="425"/>
        <w:rPr>
          <w:rFonts w:asciiTheme="minorHAnsi" w:hAnsiTheme="minorHAnsi" w:cstheme="minorHAnsi"/>
          <w:sz w:val="22"/>
        </w:rPr>
      </w:pPr>
    </w:p>
    <w:p w14:paraId="615815DF" w14:textId="6D98AB28" w:rsidR="007F43D6" w:rsidRDefault="007F43D6"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 xml:space="preserve">An Appeal Officer may uphold an appeal in full or in part. </w:t>
      </w:r>
    </w:p>
    <w:p w14:paraId="798A6530" w14:textId="7E43BC4A" w:rsidR="007F43D6" w:rsidRPr="00EE6D12" w:rsidRDefault="007F43D6" w:rsidP="00F901EC">
      <w:pPr>
        <w:spacing w:after="0" w:line="276" w:lineRule="auto"/>
        <w:ind w:left="0" w:firstLine="0"/>
        <w:rPr>
          <w:rFonts w:asciiTheme="minorHAnsi" w:hAnsiTheme="minorHAnsi" w:cstheme="minorHAnsi"/>
          <w:sz w:val="22"/>
        </w:rPr>
      </w:pPr>
    </w:p>
    <w:p w14:paraId="66E35B21" w14:textId="3DA44FC3" w:rsidR="00FE7FAF" w:rsidRPr="00EE6D12" w:rsidRDefault="003674EF"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 xml:space="preserve">If the Appeal Officer </w:t>
      </w:r>
      <w:r w:rsidR="0028089C" w:rsidRPr="00EE6D12">
        <w:rPr>
          <w:rFonts w:asciiTheme="minorHAnsi" w:hAnsiTheme="minorHAnsi" w:cstheme="minorHAnsi"/>
          <w:sz w:val="22"/>
        </w:rPr>
        <w:t>does not uphold the appeal, th</w:t>
      </w:r>
      <w:r w:rsidR="00FE7FAF" w:rsidRPr="00EE6D12">
        <w:rPr>
          <w:rFonts w:asciiTheme="minorHAnsi" w:hAnsiTheme="minorHAnsi" w:cstheme="minorHAnsi"/>
          <w:sz w:val="22"/>
        </w:rPr>
        <w:t>e original decision will stand.</w:t>
      </w:r>
    </w:p>
    <w:p w14:paraId="17CDAE7A" w14:textId="5708E5C1" w:rsidR="007E7A6F" w:rsidRPr="00EE6D12" w:rsidRDefault="007E7A6F" w:rsidP="00F901EC">
      <w:pPr>
        <w:spacing w:after="0" w:line="276" w:lineRule="auto"/>
        <w:ind w:left="709" w:hanging="425"/>
        <w:rPr>
          <w:rFonts w:asciiTheme="minorHAnsi" w:hAnsiTheme="minorHAnsi" w:cstheme="minorHAnsi"/>
          <w:sz w:val="22"/>
        </w:rPr>
      </w:pPr>
    </w:p>
    <w:p w14:paraId="67859D48" w14:textId="56911B35" w:rsidR="00FE7FAF" w:rsidRPr="00EE6D12" w:rsidRDefault="00FE7FAF"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If the appeal has been submitted against a penalty applied and the appeal is upheld, the Appeal Officer will make a decision on the revised penalty to be applied</w:t>
      </w:r>
      <w:r w:rsidR="003E6B34" w:rsidRPr="00EE6D12">
        <w:rPr>
          <w:rFonts w:asciiTheme="minorHAnsi" w:hAnsiTheme="minorHAnsi" w:cstheme="minorHAnsi"/>
          <w:sz w:val="22"/>
        </w:rPr>
        <w:t xml:space="preserve"> or if no penalty is to be applied</w:t>
      </w:r>
      <w:r w:rsidRPr="00EE6D12">
        <w:rPr>
          <w:rFonts w:asciiTheme="minorHAnsi" w:hAnsiTheme="minorHAnsi" w:cstheme="minorHAnsi"/>
          <w:sz w:val="22"/>
        </w:rPr>
        <w:t>. The Appeal Officer can decide to apply any of the penalties, or any combination of the penalties</w:t>
      </w:r>
      <w:r w:rsidR="00AD3A2A" w:rsidRPr="00EE6D12">
        <w:rPr>
          <w:rFonts w:asciiTheme="minorHAnsi" w:hAnsiTheme="minorHAnsi" w:cstheme="minorHAnsi"/>
          <w:sz w:val="22"/>
        </w:rPr>
        <w:t>, specified within this C</w:t>
      </w:r>
      <w:r w:rsidR="00E22353" w:rsidRPr="00EE6D12">
        <w:rPr>
          <w:rFonts w:asciiTheme="minorHAnsi" w:hAnsiTheme="minorHAnsi" w:cstheme="minorHAnsi"/>
          <w:sz w:val="22"/>
        </w:rPr>
        <w:t>ode, ex</w:t>
      </w:r>
      <w:r w:rsidRPr="00EE6D12">
        <w:rPr>
          <w:rFonts w:asciiTheme="minorHAnsi" w:hAnsiTheme="minorHAnsi" w:cstheme="minorHAnsi"/>
          <w:sz w:val="22"/>
        </w:rPr>
        <w:t>cluding a penalty which is more severe than the original penalty.</w:t>
      </w:r>
    </w:p>
    <w:p w14:paraId="5838C0E6" w14:textId="77777777" w:rsidR="007F43D6" w:rsidRPr="00EE6D12" w:rsidRDefault="007F43D6" w:rsidP="00F901EC">
      <w:pPr>
        <w:spacing w:after="0" w:line="276" w:lineRule="auto"/>
        <w:ind w:left="709" w:hanging="425"/>
        <w:rPr>
          <w:rFonts w:asciiTheme="minorHAnsi" w:hAnsiTheme="minorHAnsi" w:cstheme="minorHAnsi"/>
          <w:sz w:val="22"/>
        </w:rPr>
      </w:pPr>
    </w:p>
    <w:p w14:paraId="7C74214B" w14:textId="22B64E44" w:rsidR="0067491F" w:rsidRPr="00EE6D12" w:rsidRDefault="007F43D6" w:rsidP="00F901EC">
      <w:pPr>
        <w:pStyle w:val="ListParagraph"/>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The Appeal Officer will communicate the outcome of the appeal to the student in</w:t>
      </w:r>
      <w:r w:rsidR="001B1031" w:rsidRPr="00EE6D12">
        <w:rPr>
          <w:rFonts w:asciiTheme="minorHAnsi" w:hAnsiTheme="minorHAnsi" w:cstheme="minorHAnsi"/>
          <w:sz w:val="22"/>
        </w:rPr>
        <w:t xml:space="preserve"> writing, normally within 20 working </w:t>
      </w:r>
      <w:r w:rsidRPr="00EE6D12">
        <w:rPr>
          <w:rFonts w:asciiTheme="minorHAnsi" w:hAnsiTheme="minorHAnsi" w:cstheme="minorHAnsi"/>
          <w:sz w:val="22"/>
        </w:rPr>
        <w:t xml:space="preserve">days of the date the appeal was received. This decision will be final. </w:t>
      </w:r>
    </w:p>
    <w:p w14:paraId="156B72DE" w14:textId="77777777" w:rsidR="0067491F" w:rsidRPr="00EE6D12" w:rsidRDefault="0067491F" w:rsidP="00F901EC">
      <w:pPr>
        <w:pStyle w:val="ListParagraph"/>
        <w:spacing w:after="0" w:line="276" w:lineRule="auto"/>
        <w:ind w:left="709" w:hanging="425"/>
        <w:rPr>
          <w:rFonts w:asciiTheme="minorHAnsi" w:hAnsiTheme="minorHAnsi" w:cstheme="minorHAnsi"/>
          <w:sz w:val="22"/>
        </w:rPr>
      </w:pPr>
    </w:p>
    <w:p w14:paraId="626C6696" w14:textId="2E78B9E7" w:rsidR="0082099F" w:rsidRPr="00EE6D12" w:rsidRDefault="003C019E" w:rsidP="00F901EC">
      <w:pPr>
        <w:pStyle w:val="ListParagraph"/>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 xml:space="preserve">The </w:t>
      </w:r>
      <w:r w:rsidR="001B1031" w:rsidRPr="00EE6D12">
        <w:rPr>
          <w:rFonts w:asciiTheme="minorHAnsi" w:hAnsiTheme="minorHAnsi" w:cstheme="minorHAnsi"/>
          <w:sz w:val="22"/>
        </w:rPr>
        <w:t xml:space="preserve">reporting </w:t>
      </w:r>
      <w:r w:rsidRPr="00EE6D12">
        <w:rPr>
          <w:rFonts w:asciiTheme="minorHAnsi" w:hAnsiTheme="minorHAnsi" w:cstheme="minorHAnsi"/>
          <w:sz w:val="22"/>
        </w:rPr>
        <w:t>student/individual who made the allegation will also be notified of the outcome of the appeal. Notifications of appeal outcomes are a</w:t>
      </w:r>
      <w:r w:rsidR="009510ED" w:rsidRPr="00EE6D12">
        <w:rPr>
          <w:rFonts w:asciiTheme="minorHAnsi" w:hAnsiTheme="minorHAnsi" w:cstheme="minorHAnsi"/>
          <w:sz w:val="22"/>
        </w:rPr>
        <w:t>lso communicated to Student Support Services</w:t>
      </w:r>
      <w:r w:rsidRPr="00EE6D12">
        <w:rPr>
          <w:rFonts w:asciiTheme="minorHAnsi" w:hAnsiTheme="minorHAnsi" w:cstheme="minorHAnsi"/>
          <w:sz w:val="22"/>
        </w:rPr>
        <w:t xml:space="preserve"> to facilitate support being provided to students where appropriate.</w:t>
      </w:r>
    </w:p>
    <w:p w14:paraId="0F3658DC" w14:textId="0EC8E69E" w:rsidR="00F02BDB" w:rsidRPr="00EE6D12" w:rsidRDefault="00F02BDB" w:rsidP="00F901EC">
      <w:pPr>
        <w:pStyle w:val="ListParagraph"/>
        <w:spacing w:after="0" w:line="276" w:lineRule="auto"/>
        <w:ind w:left="709" w:hanging="425"/>
        <w:rPr>
          <w:rFonts w:asciiTheme="minorHAnsi" w:hAnsiTheme="minorHAnsi" w:cstheme="minorHAnsi"/>
          <w:sz w:val="22"/>
        </w:rPr>
      </w:pPr>
    </w:p>
    <w:p w14:paraId="0242C344" w14:textId="58B129B0" w:rsidR="00510ECA" w:rsidRPr="00EE6D12" w:rsidRDefault="003674EF"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 xml:space="preserve">The reasons for the Appeal Officer’s decision must be fully recorded and sent to </w:t>
      </w:r>
      <w:r w:rsidR="005D0B7F" w:rsidRPr="00EE6D12">
        <w:rPr>
          <w:rFonts w:asciiTheme="minorHAnsi" w:hAnsiTheme="minorHAnsi" w:cstheme="minorHAnsi"/>
          <w:sz w:val="22"/>
        </w:rPr>
        <w:t>Academic Registry</w:t>
      </w:r>
      <w:r w:rsidR="00CB5581" w:rsidRPr="00EE6D12">
        <w:rPr>
          <w:rFonts w:asciiTheme="minorHAnsi" w:hAnsiTheme="minorHAnsi" w:cstheme="minorHAnsi"/>
          <w:sz w:val="22"/>
        </w:rPr>
        <w:t xml:space="preserve"> for retention</w:t>
      </w:r>
      <w:r w:rsidR="005D0B7F" w:rsidRPr="00EE6D12">
        <w:rPr>
          <w:rFonts w:asciiTheme="minorHAnsi" w:hAnsiTheme="minorHAnsi" w:cstheme="minorHAnsi"/>
          <w:sz w:val="22"/>
        </w:rPr>
        <w:t xml:space="preserve"> </w:t>
      </w:r>
      <w:r w:rsidR="00CB5581" w:rsidRPr="00EE6D12">
        <w:rPr>
          <w:rFonts w:asciiTheme="minorHAnsi" w:hAnsiTheme="minorHAnsi" w:cstheme="minorHAnsi"/>
          <w:sz w:val="22"/>
        </w:rPr>
        <w:t>on file, in line with the Student Disci</w:t>
      </w:r>
      <w:r w:rsidR="00510ECA" w:rsidRPr="00EE6D12">
        <w:rPr>
          <w:rFonts w:asciiTheme="minorHAnsi" w:hAnsiTheme="minorHAnsi" w:cstheme="minorHAnsi"/>
          <w:sz w:val="22"/>
        </w:rPr>
        <w:t xml:space="preserve">pline Data Retention Schedule. </w:t>
      </w:r>
      <w:bookmarkStart w:id="37" w:name="_Toc525910954"/>
    </w:p>
    <w:p w14:paraId="64817EDE" w14:textId="77777777" w:rsidR="0088599E" w:rsidRPr="00EE6D12" w:rsidRDefault="0088599E" w:rsidP="00F901EC">
      <w:pPr>
        <w:spacing w:after="0" w:line="276" w:lineRule="auto"/>
        <w:ind w:left="284" w:firstLine="0"/>
        <w:rPr>
          <w:rFonts w:asciiTheme="minorHAnsi" w:hAnsiTheme="minorHAnsi" w:cstheme="minorHAnsi"/>
          <w:sz w:val="22"/>
        </w:rPr>
      </w:pPr>
    </w:p>
    <w:p w14:paraId="143F7FFA" w14:textId="77777777" w:rsidR="004C1814" w:rsidRPr="00EE6D12" w:rsidRDefault="004C1814" w:rsidP="00F901EC">
      <w:pPr>
        <w:pStyle w:val="Heading2"/>
        <w:spacing w:after="0" w:line="276" w:lineRule="auto"/>
        <w:ind w:left="284" w:firstLine="0"/>
        <w:jc w:val="both"/>
        <w:rPr>
          <w:rFonts w:asciiTheme="minorHAnsi" w:hAnsiTheme="minorHAnsi" w:cstheme="minorHAnsi"/>
          <w:sz w:val="22"/>
        </w:rPr>
      </w:pPr>
    </w:p>
    <w:p w14:paraId="620BE301" w14:textId="247AC0B4" w:rsidR="00D34593" w:rsidRPr="00EE6D12" w:rsidRDefault="00E33A56" w:rsidP="00F901EC">
      <w:pPr>
        <w:pStyle w:val="Heading2"/>
        <w:spacing w:after="0" w:line="276" w:lineRule="auto"/>
        <w:ind w:left="284" w:firstLine="0"/>
        <w:jc w:val="both"/>
        <w:rPr>
          <w:rFonts w:asciiTheme="minorHAnsi" w:hAnsiTheme="minorHAnsi" w:cstheme="minorHAnsi"/>
          <w:sz w:val="22"/>
        </w:rPr>
      </w:pPr>
      <w:bookmarkStart w:id="38" w:name="_Toc82778476"/>
      <w:r w:rsidRPr="00EE6D12">
        <w:rPr>
          <w:rFonts w:asciiTheme="minorHAnsi" w:hAnsiTheme="minorHAnsi" w:cstheme="minorHAnsi"/>
          <w:sz w:val="22"/>
        </w:rPr>
        <w:t>Student Discipline Appeal Board</w:t>
      </w:r>
      <w:bookmarkEnd w:id="37"/>
      <w:bookmarkEnd w:id="38"/>
    </w:p>
    <w:p w14:paraId="0E746F81" w14:textId="088CC825" w:rsidR="00E33A56" w:rsidRPr="00EE6D12" w:rsidRDefault="00E33A56" w:rsidP="00F901EC">
      <w:pPr>
        <w:pStyle w:val="ListParagraph"/>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 xml:space="preserve">The Senior Deputy Principal will </w:t>
      </w:r>
      <w:r w:rsidR="00C90DF2" w:rsidRPr="00EE6D12">
        <w:rPr>
          <w:rFonts w:asciiTheme="minorHAnsi" w:hAnsiTheme="minorHAnsi" w:cstheme="minorHAnsi"/>
          <w:sz w:val="22"/>
        </w:rPr>
        <w:t xml:space="preserve">normally </w:t>
      </w:r>
      <w:r w:rsidRPr="00EE6D12">
        <w:rPr>
          <w:rFonts w:asciiTheme="minorHAnsi" w:hAnsiTheme="minorHAnsi" w:cstheme="minorHAnsi"/>
          <w:sz w:val="22"/>
        </w:rPr>
        <w:t xml:space="preserve">be </w:t>
      </w:r>
      <w:r w:rsidR="008648D2" w:rsidRPr="00EE6D12">
        <w:rPr>
          <w:rFonts w:asciiTheme="minorHAnsi" w:hAnsiTheme="minorHAnsi" w:cstheme="minorHAnsi"/>
          <w:sz w:val="22"/>
        </w:rPr>
        <w:t xml:space="preserve">a member and </w:t>
      </w:r>
      <w:r w:rsidRPr="00EE6D12">
        <w:rPr>
          <w:rFonts w:asciiTheme="minorHAnsi" w:hAnsiTheme="minorHAnsi" w:cstheme="minorHAnsi"/>
          <w:sz w:val="22"/>
        </w:rPr>
        <w:t>the chair of the Student Discipline Appeal Board.</w:t>
      </w:r>
      <w:r w:rsidR="00C90DF2" w:rsidRPr="00EE6D12">
        <w:rPr>
          <w:rFonts w:asciiTheme="minorHAnsi" w:hAnsiTheme="minorHAnsi" w:cstheme="minorHAnsi"/>
          <w:sz w:val="22"/>
        </w:rPr>
        <w:t xml:space="preserve"> In circumstances where the Senior Deputy Principal has previous involvement in the matter, another Deputy Principal will undertake the role of chair.</w:t>
      </w:r>
    </w:p>
    <w:p w14:paraId="78994927" w14:textId="77777777" w:rsidR="00E33A56" w:rsidRPr="00EE6D12" w:rsidRDefault="00E33A56" w:rsidP="00F901EC">
      <w:pPr>
        <w:pStyle w:val="ListParagraph"/>
        <w:spacing w:after="0" w:line="276" w:lineRule="auto"/>
        <w:ind w:left="709" w:hanging="425"/>
        <w:rPr>
          <w:rFonts w:asciiTheme="minorHAnsi" w:hAnsiTheme="minorHAnsi" w:cstheme="minorHAnsi"/>
          <w:sz w:val="22"/>
        </w:rPr>
      </w:pPr>
    </w:p>
    <w:p w14:paraId="743482EF" w14:textId="1FABEEE4" w:rsidR="00E33A56" w:rsidRPr="00EE6D12" w:rsidRDefault="00E33A56" w:rsidP="00F901EC">
      <w:pPr>
        <w:pStyle w:val="ListParagraph"/>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 xml:space="preserve">The membership of the </w:t>
      </w:r>
      <w:r w:rsidR="00F9665B" w:rsidRPr="00EE6D12">
        <w:rPr>
          <w:rFonts w:asciiTheme="minorHAnsi" w:hAnsiTheme="minorHAnsi" w:cstheme="minorHAnsi"/>
          <w:sz w:val="22"/>
        </w:rPr>
        <w:t xml:space="preserve">Student Discipline </w:t>
      </w:r>
      <w:r w:rsidRPr="00EE6D12">
        <w:rPr>
          <w:rFonts w:asciiTheme="minorHAnsi" w:hAnsiTheme="minorHAnsi" w:cstheme="minorHAnsi"/>
          <w:sz w:val="22"/>
        </w:rPr>
        <w:t>Appeal Board will also include the: Dean for Student Experience</w:t>
      </w:r>
      <w:r w:rsidR="003E6B34" w:rsidRPr="00EE6D12">
        <w:rPr>
          <w:rFonts w:asciiTheme="minorHAnsi" w:hAnsiTheme="minorHAnsi" w:cstheme="minorHAnsi"/>
          <w:sz w:val="22"/>
        </w:rPr>
        <w:t>/nominee</w:t>
      </w:r>
      <w:r w:rsidRPr="00EE6D12">
        <w:rPr>
          <w:rFonts w:asciiTheme="minorHAnsi" w:hAnsiTheme="minorHAnsi" w:cstheme="minorHAnsi"/>
          <w:sz w:val="22"/>
        </w:rPr>
        <w:t>; a Faculty Dean; and the President of the Students’ Union</w:t>
      </w:r>
      <w:r w:rsidR="003E6B34" w:rsidRPr="00EE6D12">
        <w:rPr>
          <w:rFonts w:asciiTheme="minorHAnsi" w:hAnsiTheme="minorHAnsi" w:cstheme="minorHAnsi"/>
          <w:sz w:val="22"/>
        </w:rPr>
        <w:t>/nominee</w:t>
      </w:r>
      <w:r w:rsidR="00C90DF2" w:rsidRPr="00EE6D12">
        <w:rPr>
          <w:rFonts w:asciiTheme="minorHAnsi" w:hAnsiTheme="minorHAnsi" w:cstheme="minorHAnsi"/>
          <w:sz w:val="22"/>
        </w:rPr>
        <w:t>. Membership will be managed to ensure members have no prior involvement in the matter.</w:t>
      </w:r>
    </w:p>
    <w:p w14:paraId="77F5B781" w14:textId="77777777" w:rsidR="00E33A56" w:rsidRPr="00EE6D12" w:rsidRDefault="00E33A56" w:rsidP="00F901EC">
      <w:pPr>
        <w:pStyle w:val="ListParagraph"/>
        <w:spacing w:after="0" w:line="276" w:lineRule="auto"/>
        <w:ind w:left="709" w:hanging="425"/>
        <w:rPr>
          <w:rFonts w:asciiTheme="minorHAnsi" w:hAnsiTheme="minorHAnsi" w:cstheme="minorHAnsi"/>
          <w:sz w:val="22"/>
        </w:rPr>
      </w:pPr>
    </w:p>
    <w:p w14:paraId="279B3191" w14:textId="331B6231" w:rsidR="00E33A56" w:rsidRPr="00EE6D12" w:rsidRDefault="00E33A56" w:rsidP="00F901EC">
      <w:pPr>
        <w:pStyle w:val="ListParagraph"/>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The Student Discipline Appeal Board will meet as and when required.</w:t>
      </w:r>
    </w:p>
    <w:p w14:paraId="698563E0" w14:textId="6EB6792E" w:rsidR="007E7A6F" w:rsidRPr="00EE6D12" w:rsidRDefault="007E7A6F" w:rsidP="00F901EC">
      <w:pPr>
        <w:spacing w:after="0" w:line="276" w:lineRule="auto"/>
        <w:ind w:left="709" w:hanging="425"/>
        <w:rPr>
          <w:rFonts w:asciiTheme="minorHAnsi" w:hAnsiTheme="minorHAnsi" w:cstheme="minorHAnsi"/>
          <w:sz w:val="22"/>
        </w:rPr>
      </w:pPr>
    </w:p>
    <w:p w14:paraId="26E99599" w14:textId="702F816F" w:rsidR="00B50688" w:rsidRPr="00EE6D12" w:rsidRDefault="00E33A56" w:rsidP="00F901EC">
      <w:pPr>
        <w:pStyle w:val="ListParagraph"/>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 xml:space="preserve">An individual may not sit on both the Discipline Committee and the </w:t>
      </w:r>
      <w:r w:rsidR="0053311C" w:rsidRPr="00EE6D12">
        <w:rPr>
          <w:rFonts w:asciiTheme="minorHAnsi" w:hAnsiTheme="minorHAnsi" w:cstheme="minorHAnsi"/>
          <w:sz w:val="22"/>
        </w:rPr>
        <w:t xml:space="preserve">Student </w:t>
      </w:r>
      <w:r w:rsidRPr="00EE6D12">
        <w:rPr>
          <w:rFonts w:asciiTheme="minorHAnsi" w:hAnsiTheme="minorHAnsi" w:cstheme="minorHAnsi"/>
          <w:sz w:val="22"/>
        </w:rPr>
        <w:t>Discipline Appeal Boa</w:t>
      </w:r>
      <w:r w:rsidR="00912C7C" w:rsidRPr="00EE6D12">
        <w:rPr>
          <w:rFonts w:asciiTheme="minorHAnsi" w:hAnsiTheme="minorHAnsi" w:cstheme="minorHAnsi"/>
          <w:sz w:val="22"/>
        </w:rPr>
        <w:t>rd in relation to the same case</w:t>
      </w:r>
      <w:r w:rsidRPr="00EE6D12">
        <w:rPr>
          <w:rFonts w:asciiTheme="minorHAnsi" w:hAnsiTheme="minorHAnsi" w:cstheme="minorHAnsi"/>
          <w:sz w:val="22"/>
        </w:rPr>
        <w:t xml:space="preserve">. The Academic Registrar will be in attendance in an advisory capacity at meetings of the Discipline Committee and Discipline Appeal Board apart from where their prior involvement precludes this. In such circumstances, the Deputy Secretary/nominee will be in attendance. </w:t>
      </w:r>
      <w:bookmarkStart w:id="39" w:name="_Toc525910955"/>
    </w:p>
    <w:p w14:paraId="43D90E13" w14:textId="7B7C3EB9" w:rsidR="00BF15DD" w:rsidRPr="00EE6D12" w:rsidRDefault="00BF15DD" w:rsidP="00F901EC">
      <w:pPr>
        <w:spacing w:after="0" w:line="276" w:lineRule="auto"/>
        <w:ind w:left="284" w:firstLine="0"/>
        <w:rPr>
          <w:rFonts w:asciiTheme="minorHAnsi" w:hAnsiTheme="minorHAnsi" w:cstheme="minorHAnsi"/>
          <w:sz w:val="22"/>
        </w:rPr>
      </w:pPr>
    </w:p>
    <w:p w14:paraId="687F3584" w14:textId="77777777" w:rsidR="004C1814" w:rsidRPr="00EE6D12" w:rsidRDefault="004C1814" w:rsidP="00F901EC">
      <w:pPr>
        <w:spacing w:after="0" w:line="276" w:lineRule="auto"/>
        <w:ind w:left="284" w:firstLine="0"/>
        <w:rPr>
          <w:rFonts w:asciiTheme="minorHAnsi" w:hAnsiTheme="minorHAnsi" w:cstheme="minorHAnsi"/>
          <w:sz w:val="22"/>
        </w:rPr>
      </w:pPr>
    </w:p>
    <w:p w14:paraId="47D5F208" w14:textId="4AA8FB34" w:rsidR="00274FF2" w:rsidRPr="00EE6D12" w:rsidRDefault="003674EF" w:rsidP="00F901EC">
      <w:pPr>
        <w:pStyle w:val="Heading2"/>
        <w:spacing w:after="0" w:line="276" w:lineRule="auto"/>
        <w:ind w:left="284" w:firstLine="0"/>
        <w:jc w:val="both"/>
        <w:rPr>
          <w:rFonts w:asciiTheme="minorHAnsi" w:hAnsiTheme="minorHAnsi" w:cstheme="minorHAnsi"/>
          <w:sz w:val="22"/>
        </w:rPr>
      </w:pPr>
      <w:bookmarkStart w:id="40" w:name="_Toc82778477"/>
      <w:r w:rsidRPr="00EE6D12">
        <w:rPr>
          <w:rFonts w:asciiTheme="minorHAnsi" w:hAnsiTheme="minorHAnsi" w:cstheme="minorHAnsi"/>
          <w:sz w:val="22"/>
        </w:rPr>
        <w:t>Procedure for the</w:t>
      </w:r>
      <w:r w:rsidR="00FE3792" w:rsidRPr="00EE6D12">
        <w:rPr>
          <w:rFonts w:asciiTheme="minorHAnsi" w:hAnsiTheme="minorHAnsi" w:cstheme="minorHAnsi"/>
          <w:sz w:val="22"/>
        </w:rPr>
        <w:t xml:space="preserve"> </w:t>
      </w:r>
      <w:r w:rsidR="00C60BE6" w:rsidRPr="00EE6D12">
        <w:rPr>
          <w:rFonts w:asciiTheme="minorHAnsi" w:hAnsiTheme="minorHAnsi" w:cstheme="minorHAnsi"/>
          <w:sz w:val="22"/>
        </w:rPr>
        <w:t xml:space="preserve">Student </w:t>
      </w:r>
      <w:r w:rsidR="00FE3792" w:rsidRPr="00EE6D12">
        <w:rPr>
          <w:rFonts w:asciiTheme="minorHAnsi" w:hAnsiTheme="minorHAnsi" w:cstheme="minorHAnsi"/>
          <w:sz w:val="22"/>
        </w:rPr>
        <w:t>Discipline</w:t>
      </w:r>
      <w:r w:rsidRPr="00EE6D12">
        <w:rPr>
          <w:rFonts w:asciiTheme="minorHAnsi" w:hAnsiTheme="minorHAnsi" w:cstheme="minorHAnsi"/>
          <w:sz w:val="22"/>
        </w:rPr>
        <w:t xml:space="preserve"> Appeal Board</w:t>
      </w:r>
      <w:bookmarkEnd w:id="40"/>
      <w:r w:rsidRPr="00EE6D12">
        <w:rPr>
          <w:rFonts w:asciiTheme="minorHAnsi" w:hAnsiTheme="minorHAnsi" w:cstheme="minorHAnsi"/>
          <w:sz w:val="22"/>
        </w:rPr>
        <w:t xml:space="preserve"> </w:t>
      </w:r>
      <w:bookmarkEnd w:id="39"/>
    </w:p>
    <w:p w14:paraId="201A4FC5" w14:textId="37A4CAAB" w:rsidR="00AC6BD7" w:rsidRPr="00EE6D12" w:rsidRDefault="003674EF"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 xml:space="preserve">A student may appeal against decisions of the </w:t>
      </w:r>
      <w:r w:rsidR="0053311C" w:rsidRPr="00EE6D12">
        <w:rPr>
          <w:rFonts w:asciiTheme="minorHAnsi" w:hAnsiTheme="minorHAnsi" w:cstheme="minorHAnsi"/>
          <w:sz w:val="22"/>
        </w:rPr>
        <w:t xml:space="preserve">Student </w:t>
      </w:r>
      <w:r w:rsidRPr="00EE6D12">
        <w:rPr>
          <w:rFonts w:asciiTheme="minorHAnsi" w:hAnsiTheme="minorHAnsi" w:cstheme="minorHAnsi"/>
          <w:sz w:val="22"/>
        </w:rPr>
        <w:t xml:space="preserve">Discipline Committee in writing within ten working days of the date of the decision notification. </w:t>
      </w:r>
    </w:p>
    <w:p w14:paraId="5EAA1A49" w14:textId="77777777" w:rsidR="00D34593" w:rsidRPr="00EE6D12" w:rsidRDefault="00D34593" w:rsidP="00F901EC">
      <w:pPr>
        <w:spacing w:after="0" w:line="276" w:lineRule="auto"/>
        <w:ind w:left="709" w:hanging="425"/>
        <w:rPr>
          <w:rFonts w:asciiTheme="minorHAnsi" w:hAnsiTheme="minorHAnsi" w:cstheme="minorHAnsi"/>
          <w:sz w:val="22"/>
        </w:rPr>
      </w:pPr>
    </w:p>
    <w:p w14:paraId="415822F6" w14:textId="74C84C78" w:rsidR="00D34593" w:rsidRPr="00EE6D12" w:rsidRDefault="00AC6BD7"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 xml:space="preserve">Where an appeal is submitted which </w:t>
      </w:r>
      <w:r w:rsidR="008648D2" w:rsidRPr="00EE6D12">
        <w:rPr>
          <w:rFonts w:asciiTheme="minorHAnsi" w:hAnsiTheme="minorHAnsi" w:cstheme="minorHAnsi"/>
          <w:sz w:val="22"/>
        </w:rPr>
        <w:t xml:space="preserve">is appropriate to be considered </w:t>
      </w:r>
      <w:r w:rsidRPr="00EE6D12">
        <w:rPr>
          <w:rFonts w:asciiTheme="minorHAnsi" w:hAnsiTheme="minorHAnsi" w:cstheme="minorHAnsi"/>
          <w:sz w:val="22"/>
        </w:rPr>
        <w:t xml:space="preserve">by the </w:t>
      </w:r>
      <w:r w:rsidR="00C60BE6" w:rsidRPr="00EE6D12">
        <w:rPr>
          <w:rFonts w:asciiTheme="minorHAnsi" w:hAnsiTheme="minorHAnsi" w:cstheme="minorHAnsi"/>
          <w:sz w:val="22"/>
        </w:rPr>
        <w:t xml:space="preserve">Student </w:t>
      </w:r>
      <w:r w:rsidR="00FE3792" w:rsidRPr="00EE6D12">
        <w:rPr>
          <w:rFonts w:asciiTheme="minorHAnsi" w:hAnsiTheme="minorHAnsi" w:cstheme="minorHAnsi"/>
          <w:sz w:val="22"/>
        </w:rPr>
        <w:t xml:space="preserve">Discipline </w:t>
      </w:r>
      <w:r w:rsidRPr="00EE6D12">
        <w:rPr>
          <w:rFonts w:asciiTheme="minorHAnsi" w:hAnsiTheme="minorHAnsi" w:cstheme="minorHAnsi"/>
          <w:sz w:val="22"/>
        </w:rPr>
        <w:t xml:space="preserve">Appeal Board, </w:t>
      </w:r>
      <w:r w:rsidR="003B4474" w:rsidRPr="00EE6D12">
        <w:rPr>
          <w:rFonts w:asciiTheme="minorHAnsi" w:hAnsiTheme="minorHAnsi" w:cstheme="minorHAnsi"/>
          <w:sz w:val="22"/>
        </w:rPr>
        <w:t>an Appeal Meeting</w:t>
      </w:r>
      <w:r w:rsidRPr="00EE6D12">
        <w:rPr>
          <w:rFonts w:asciiTheme="minorHAnsi" w:hAnsiTheme="minorHAnsi" w:cstheme="minorHAnsi"/>
          <w:sz w:val="22"/>
        </w:rPr>
        <w:t xml:space="preserve"> </w:t>
      </w:r>
      <w:r w:rsidR="003B4474" w:rsidRPr="00EE6D12">
        <w:rPr>
          <w:rFonts w:asciiTheme="minorHAnsi" w:hAnsiTheme="minorHAnsi" w:cstheme="minorHAnsi"/>
          <w:sz w:val="22"/>
        </w:rPr>
        <w:t xml:space="preserve">will be convened at which the Appeal Board will formally </w:t>
      </w:r>
      <w:r w:rsidRPr="00EE6D12">
        <w:rPr>
          <w:rFonts w:asciiTheme="minorHAnsi" w:hAnsiTheme="minorHAnsi" w:cstheme="minorHAnsi"/>
          <w:sz w:val="22"/>
        </w:rPr>
        <w:t>consider it and decide upon an outcome.</w:t>
      </w:r>
    </w:p>
    <w:p w14:paraId="215C39B2" w14:textId="77777777" w:rsidR="00D34593" w:rsidRPr="00EE6D12" w:rsidRDefault="00D34593" w:rsidP="00F901EC">
      <w:pPr>
        <w:spacing w:after="0" w:line="276" w:lineRule="auto"/>
        <w:ind w:left="709" w:hanging="425"/>
        <w:rPr>
          <w:rFonts w:asciiTheme="minorHAnsi" w:hAnsiTheme="minorHAnsi" w:cstheme="minorHAnsi"/>
          <w:sz w:val="22"/>
        </w:rPr>
      </w:pPr>
    </w:p>
    <w:p w14:paraId="7A63334B" w14:textId="4D937D3F" w:rsidR="008429E1" w:rsidRPr="00EE6D12" w:rsidRDefault="006529B0"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 xml:space="preserve">Where necessary, the </w:t>
      </w:r>
      <w:r w:rsidR="00C60BE6" w:rsidRPr="00EE6D12">
        <w:rPr>
          <w:rFonts w:asciiTheme="minorHAnsi" w:hAnsiTheme="minorHAnsi" w:cstheme="minorHAnsi"/>
          <w:sz w:val="22"/>
        </w:rPr>
        <w:t xml:space="preserve">Student </w:t>
      </w:r>
      <w:r w:rsidR="00FE3792" w:rsidRPr="00EE6D12">
        <w:rPr>
          <w:rFonts w:asciiTheme="minorHAnsi" w:hAnsiTheme="minorHAnsi" w:cstheme="minorHAnsi"/>
          <w:sz w:val="22"/>
        </w:rPr>
        <w:t xml:space="preserve">Discipline Appeal Board </w:t>
      </w:r>
      <w:r w:rsidR="00015117" w:rsidRPr="00EE6D12">
        <w:rPr>
          <w:rFonts w:asciiTheme="minorHAnsi" w:hAnsiTheme="minorHAnsi" w:cstheme="minorHAnsi"/>
          <w:sz w:val="22"/>
        </w:rPr>
        <w:t>may consider</w:t>
      </w:r>
      <w:r w:rsidRPr="00EE6D12">
        <w:rPr>
          <w:rFonts w:asciiTheme="minorHAnsi" w:hAnsiTheme="minorHAnsi" w:cstheme="minorHAnsi"/>
          <w:sz w:val="22"/>
        </w:rPr>
        <w:t xml:space="preserve"> more than one appeal within a meeting however where this is the case, each appe</w:t>
      </w:r>
      <w:r w:rsidR="00015117" w:rsidRPr="00EE6D12">
        <w:rPr>
          <w:rFonts w:asciiTheme="minorHAnsi" w:hAnsiTheme="minorHAnsi" w:cstheme="minorHAnsi"/>
          <w:sz w:val="22"/>
        </w:rPr>
        <w:t xml:space="preserve">al will be considered </w:t>
      </w:r>
      <w:r w:rsidRPr="00EE6D12">
        <w:rPr>
          <w:rFonts w:asciiTheme="minorHAnsi" w:hAnsiTheme="minorHAnsi" w:cstheme="minorHAnsi"/>
          <w:sz w:val="22"/>
        </w:rPr>
        <w:t xml:space="preserve">individually. </w:t>
      </w:r>
    </w:p>
    <w:p w14:paraId="02D2411A" w14:textId="77777777" w:rsidR="004C1814" w:rsidRPr="00EE6D12" w:rsidRDefault="004C1814" w:rsidP="00F901EC">
      <w:pPr>
        <w:spacing w:after="0" w:line="276" w:lineRule="auto"/>
        <w:ind w:left="709" w:hanging="425"/>
        <w:rPr>
          <w:rFonts w:asciiTheme="minorHAnsi" w:hAnsiTheme="minorHAnsi" w:cstheme="minorHAnsi"/>
          <w:sz w:val="22"/>
        </w:rPr>
      </w:pPr>
    </w:p>
    <w:p w14:paraId="5F9C154C" w14:textId="669525A6" w:rsidR="003E2AC2" w:rsidRPr="00EE6D12" w:rsidRDefault="003E2AC2"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 xml:space="preserve">Prior to the </w:t>
      </w:r>
      <w:r w:rsidR="003B4474" w:rsidRPr="00EE6D12">
        <w:rPr>
          <w:rFonts w:asciiTheme="minorHAnsi" w:hAnsiTheme="minorHAnsi" w:cstheme="minorHAnsi"/>
          <w:sz w:val="22"/>
        </w:rPr>
        <w:t>Appeal Meeting</w:t>
      </w:r>
      <w:r w:rsidRPr="00EE6D12">
        <w:rPr>
          <w:rFonts w:asciiTheme="minorHAnsi" w:hAnsiTheme="minorHAnsi" w:cstheme="minorHAnsi"/>
          <w:sz w:val="22"/>
        </w:rPr>
        <w:t>,</w:t>
      </w:r>
      <w:r w:rsidR="00D22FC9" w:rsidRPr="00EE6D12">
        <w:rPr>
          <w:rFonts w:asciiTheme="minorHAnsi" w:hAnsiTheme="minorHAnsi" w:cstheme="minorHAnsi"/>
          <w:sz w:val="22"/>
        </w:rPr>
        <w:t xml:space="preserve"> the appeal submitted by the student, together with the investigation report, documentation setting out the action already taken in relation to the matter, and the Student Discipline Committee’s reasons for its decision will be circulated to members of the Student Discipline Appeal Board</w:t>
      </w:r>
      <w:r w:rsidR="00DC7C63" w:rsidRPr="00EE6D12">
        <w:rPr>
          <w:rFonts w:asciiTheme="minorHAnsi" w:hAnsiTheme="minorHAnsi" w:cstheme="minorHAnsi"/>
          <w:sz w:val="22"/>
        </w:rPr>
        <w:t>. A</w:t>
      </w:r>
      <w:r w:rsidRPr="00EE6D12">
        <w:rPr>
          <w:rFonts w:asciiTheme="minorHAnsi" w:hAnsiTheme="minorHAnsi" w:cstheme="minorHAnsi"/>
          <w:sz w:val="22"/>
        </w:rPr>
        <w:t xml:space="preserve"> pre-meeting of the </w:t>
      </w:r>
      <w:r w:rsidR="00C60BE6" w:rsidRPr="00EE6D12">
        <w:rPr>
          <w:rFonts w:asciiTheme="minorHAnsi" w:hAnsiTheme="minorHAnsi" w:cstheme="minorHAnsi"/>
          <w:sz w:val="22"/>
        </w:rPr>
        <w:t xml:space="preserve">Student </w:t>
      </w:r>
      <w:r w:rsidR="00FE3792" w:rsidRPr="00EE6D12">
        <w:rPr>
          <w:rFonts w:asciiTheme="minorHAnsi" w:hAnsiTheme="minorHAnsi" w:cstheme="minorHAnsi"/>
          <w:sz w:val="22"/>
        </w:rPr>
        <w:t xml:space="preserve">Discipline Appeal Board </w:t>
      </w:r>
      <w:r w:rsidR="00DC7C63" w:rsidRPr="00EE6D12">
        <w:rPr>
          <w:rFonts w:asciiTheme="minorHAnsi" w:hAnsiTheme="minorHAnsi" w:cstheme="minorHAnsi"/>
          <w:sz w:val="22"/>
        </w:rPr>
        <w:t xml:space="preserve">will be arranged </w:t>
      </w:r>
      <w:r w:rsidR="003B4474" w:rsidRPr="00EE6D12">
        <w:rPr>
          <w:rFonts w:asciiTheme="minorHAnsi" w:hAnsiTheme="minorHAnsi" w:cstheme="minorHAnsi"/>
          <w:sz w:val="22"/>
        </w:rPr>
        <w:t xml:space="preserve">to enable the Board to undertake an initial review of </w:t>
      </w:r>
      <w:r w:rsidR="00D22FC9" w:rsidRPr="00EE6D12">
        <w:rPr>
          <w:rFonts w:asciiTheme="minorHAnsi" w:hAnsiTheme="minorHAnsi" w:cstheme="minorHAnsi"/>
          <w:sz w:val="22"/>
        </w:rPr>
        <w:t>the information</w:t>
      </w:r>
      <w:r w:rsidRPr="00EE6D12">
        <w:rPr>
          <w:rFonts w:asciiTheme="minorHAnsi" w:hAnsiTheme="minorHAnsi" w:cstheme="minorHAnsi"/>
          <w:sz w:val="22"/>
        </w:rPr>
        <w:t xml:space="preserve">. </w:t>
      </w:r>
      <w:r w:rsidR="00DC7C63" w:rsidRPr="00EE6D12">
        <w:rPr>
          <w:rFonts w:asciiTheme="minorHAnsi" w:hAnsiTheme="minorHAnsi" w:cstheme="minorHAnsi"/>
          <w:sz w:val="22"/>
        </w:rPr>
        <w:t xml:space="preserve">This meeting may take place in person or via technological means. </w:t>
      </w:r>
      <w:r w:rsidRPr="00EE6D12">
        <w:rPr>
          <w:rFonts w:asciiTheme="minorHAnsi" w:hAnsiTheme="minorHAnsi" w:cstheme="minorHAnsi"/>
          <w:sz w:val="22"/>
        </w:rPr>
        <w:t>At this point the Board will determine if any further information</w:t>
      </w:r>
      <w:r w:rsidR="0053311C" w:rsidRPr="00EE6D12">
        <w:rPr>
          <w:rFonts w:asciiTheme="minorHAnsi" w:hAnsiTheme="minorHAnsi" w:cstheme="minorHAnsi"/>
          <w:sz w:val="22"/>
        </w:rPr>
        <w:t xml:space="preserve"> or clarification</w:t>
      </w:r>
      <w:r w:rsidR="003B4474" w:rsidRPr="00EE6D12">
        <w:rPr>
          <w:rFonts w:asciiTheme="minorHAnsi" w:hAnsiTheme="minorHAnsi" w:cstheme="minorHAnsi"/>
          <w:sz w:val="22"/>
        </w:rPr>
        <w:t xml:space="preserve"> is required </w:t>
      </w:r>
      <w:r w:rsidRPr="00EE6D12">
        <w:rPr>
          <w:rFonts w:asciiTheme="minorHAnsi" w:hAnsiTheme="minorHAnsi" w:cstheme="minorHAnsi"/>
          <w:sz w:val="22"/>
        </w:rPr>
        <w:t>in order f</w:t>
      </w:r>
      <w:r w:rsidR="0053311C" w:rsidRPr="00EE6D12">
        <w:rPr>
          <w:rFonts w:asciiTheme="minorHAnsi" w:hAnsiTheme="minorHAnsi" w:cstheme="minorHAnsi"/>
          <w:sz w:val="22"/>
        </w:rPr>
        <w:t>o</w:t>
      </w:r>
      <w:r w:rsidR="001B1031" w:rsidRPr="00EE6D12">
        <w:rPr>
          <w:rFonts w:asciiTheme="minorHAnsi" w:hAnsiTheme="minorHAnsi" w:cstheme="minorHAnsi"/>
          <w:sz w:val="22"/>
        </w:rPr>
        <w:t>r the appeal to be considered. Where the grounds for appeal are based on the availability of new information, t</w:t>
      </w:r>
      <w:r w:rsidR="0053311C" w:rsidRPr="00EE6D12">
        <w:rPr>
          <w:rFonts w:asciiTheme="minorHAnsi" w:hAnsiTheme="minorHAnsi" w:cstheme="minorHAnsi"/>
          <w:sz w:val="22"/>
        </w:rPr>
        <w:t>his wil</w:t>
      </w:r>
      <w:r w:rsidR="001B1031" w:rsidRPr="00EE6D12">
        <w:rPr>
          <w:rFonts w:asciiTheme="minorHAnsi" w:hAnsiTheme="minorHAnsi" w:cstheme="minorHAnsi"/>
          <w:sz w:val="22"/>
        </w:rPr>
        <w:t>l include a consideration of the</w:t>
      </w:r>
      <w:r w:rsidR="0053311C" w:rsidRPr="00EE6D12">
        <w:rPr>
          <w:rFonts w:asciiTheme="minorHAnsi" w:hAnsiTheme="minorHAnsi" w:cstheme="minorHAnsi"/>
          <w:sz w:val="22"/>
        </w:rPr>
        <w:t xml:space="preserve"> new information submitted with the appeal by that </w:t>
      </w:r>
      <w:r w:rsidR="001B1031" w:rsidRPr="00EE6D12">
        <w:rPr>
          <w:rFonts w:asciiTheme="minorHAnsi" w:hAnsiTheme="minorHAnsi" w:cstheme="minorHAnsi"/>
          <w:sz w:val="22"/>
        </w:rPr>
        <w:t>stage.</w:t>
      </w:r>
    </w:p>
    <w:p w14:paraId="6BFE40E8" w14:textId="1CD25A03" w:rsidR="006725FE" w:rsidRPr="00EE6D12" w:rsidRDefault="006725FE" w:rsidP="00F901EC">
      <w:pPr>
        <w:spacing w:after="0" w:line="276" w:lineRule="auto"/>
        <w:ind w:left="0" w:firstLine="0"/>
        <w:rPr>
          <w:rFonts w:asciiTheme="minorHAnsi" w:hAnsiTheme="minorHAnsi" w:cstheme="minorHAnsi"/>
          <w:sz w:val="22"/>
        </w:rPr>
      </w:pPr>
    </w:p>
    <w:p w14:paraId="3485011D" w14:textId="13866B7C" w:rsidR="00D34593" w:rsidRPr="00EE6D12" w:rsidRDefault="003B4474"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 xml:space="preserve">Where required, further information will be gathered and provided to the </w:t>
      </w:r>
      <w:r w:rsidR="00C60BE6" w:rsidRPr="00EE6D12">
        <w:rPr>
          <w:rFonts w:asciiTheme="minorHAnsi" w:hAnsiTheme="minorHAnsi" w:cstheme="minorHAnsi"/>
          <w:sz w:val="22"/>
        </w:rPr>
        <w:t xml:space="preserve">Student </w:t>
      </w:r>
      <w:r w:rsidR="00FE3792" w:rsidRPr="00EE6D12">
        <w:rPr>
          <w:rFonts w:asciiTheme="minorHAnsi" w:hAnsiTheme="minorHAnsi" w:cstheme="minorHAnsi"/>
          <w:sz w:val="22"/>
        </w:rPr>
        <w:t xml:space="preserve">Discipline Appeal Board </w:t>
      </w:r>
      <w:r w:rsidRPr="00EE6D12">
        <w:rPr>
          <w:rFonts w:asciiTheme="minorHAnsi" w:hAnsiTheme="minorHAnsi" w:cstheme="minorHAnsi"/>
          <w:sz w:val="22"/>
        </w:rPr>
        <w:t>members by Academic Registry.</w:t>
      </w:r>
    </w:p>
    <w:p w14:paraId="2E974D37" w14:textId="77777777" w:rsidR="00D34593" w:rsidRPr="00EE6D12" w:rsidRDefault="00D34593" w:rsidP="00F901EC">
      <w:pPr>
        <w:spacing w:after="0" w:line="276" w:lineRule="auto"/>
        <w:ind w:left="709" w:hanging="425"/>
        <w:rPr>
          <w:rFonts w:asciiTheme="minorHAnsi" w:hAnsiTheme="minorHAnsi" w:cstheme="minorHAnsi"/>
          <w:sz w:val="22"/>
        </w:rPr>
      </w:pPr>
    </w:p>
    <w:p w14:paraId="77A70015" w14:textId="1EACC265" w:rsidR="0032137F" w:rsidRPr="00EE6D12" w:rsidRDefault="006529B0"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The appellant student will be entitled to attend</w:t>
      </w:r>
      <w:r w:rsidR="003B4474" w:rsidRPr="00EE6D12">
        <w:rPr>
          <w:rFonts w:asciiTheme="minorHAnsi" w:hAnsiTheme="minorHAnsi" w:cstheme="minorHAnsi"/>
          <w:sz w:val="22"/>
        </w:rPr>
        <w:t xml:space="preserve"> the Appeal Meeting</w:t>
      </w:r>
      <w:r w:rsidRPr="00EE6D12">
        <w:rPr>
          <w:rFonts w:asciiTheme="minorHAnsi" w:hAnsiTheme="minorHAnsi" w:cstheme="minorHAnsi"/>
          <w:sz w:val="22"/>
        </w:rPr>
        <w:t xml:space="preserve"> in person and to be accompanied as set out </w:t>
      </w:r>
      <w:r w:rsidR="00F9665B" w:rsidRPr="00EE6D12">
        <w:rPr>
          <w:rFonts w:asciiTheme="minorHAnsi" w:hAnsiTheme="minorHAnsi" w:cstheme="minorHAnsi"/>
          <w:sz w:val="22"/>
        </w:rPr>
        <w:t xml:space="preserve">in paragraph </w:t>
      </w:r>
      <w:r w:rsidR="007F43D6" w:rsidRPr="00EE6D12">
        <w:rPr>
          <w:rFonts w:asciiTheme="minorHAnsi" w:hAnsiTheme="minorHAnsi" w:cstheme="minorHAnsi"/>
          <w:sz w:val="22"/>
        </w:rPr>
        <w:t>4</w:t>
      </w:r>
      <w:r w:rsidR="00D101AA" w:rsidRPr="00EE6D12">
        <w:rPr>
          <w:rFonts w:asciiTheme="minorHAnsi" w:hAnsiTheme="minorHAnsi" w:cstheme="minorHAnsi"/>
          <w:sz w:val="22"/>
        </w:rPr>
        <w:t>8</w:t>
      </w:r>
      <w:r w:rsidRPr="00EE6D12">
        <w:rPr>
          <w:rFonts w:asciiTheme="minorHAnsi" w:hAnsiTheme="minorHAnsi" w:cstheme="minorHAnsi"/>
          <w:sz w:val="22"/>
        </w:rPr>
        <w:t>.</w:t>
      </w:r>
      <w:r w:rsidR="0032137F" w:rsidRPr="00EE6D12">
        <w:rPr>
          <w:rFonts w:asciiTheme="minorHAnsi" w:hAnsiTheme="minorHAnsi" w:cstheme="minorHAnsi"/>
          <w:sz w:val="22"/>
        </w:rPr>
        <w:t xml:space="preserve"> </w:t>
      </w:r>
      <w:r w:rsidR="00F9665B" w:rsidRPr="00EE6D12">
        <w:rPr>
          <w:rFonts w:asciiTheme="minorHAnsi" w:hAnsiTheme="minorHAnsi" w:cstheme="minorHAnsi"/>
          <w:sz w:val="22"/>
        </w:rPr>
        <w:t xml:space="preserve">Where the matter forming the basis of the case to which the appeal relates involved an allegation being made by another student, the </w:t>
      </w:r>
      <w:r w:rsidR="001B1031" w:rsidRPr="00EE6D12">
        <w:rPr>
          <w:rFonts w:asciiTheme="minorHAnsi" w:hAnsiTheme="minorHAnsi" w:cstheme="minorHAnsi"/>
          <w:sz w:val="22"/>
        </w:rPr>
        <w:t xml:space="preserve">reporting </w:t>
      </w:r>
      <w:r w:rsidR="00F9665B" w:rsidRPr="00EE6D12">
        <w:rPr>
          <w:rFonts w:asciiTheme="minorHAnsi" w:hAnsiTheme="minorHAnsi" w:cstheme="minorHAnsi"/>
          <w:sz w:val="22"/>
        </w:rPr>
        <w:t xml:space="preserve">student will also be entitled to attend the Appeal Meeting in person and be accompanied as set out in paragraph </w:t>
      </w:r>
      <w:r w:rsidR="007F43D6" w:rsidRPr="00EE6D12">
        <w:rPr>
          <w:rFonts w:asciiTheme="minorHAnsi" w:hAnsiTheme="minorHAnsi" w:cstheme="minorHAnsi"/>
          <w:sz w:val="22"/>
        </w:rPr>
        <w:t>4</w:t>
      </w:r>
      <w:r w:rsidR="00486AA4" w:rsidRPr="00EE6D12">
        <w:rPr>
          <w:rFonts w:asciiTheme="minorHAnsi" w:hAnsiTheme="minorHAnsi" w:cstheme="minorHAnsi"/>
          <w:sz w:val="22"/>
        </w:rPr>
        <w:t>8</w:t>
      </w:r>
      <w:r w:rsidR="00F9665B" w:rsidRPr="00EE6D12">
        <w:rPr>
          <w:rFonts w:asciiTheme="minorHAnsi" w:hAnsiTheme="minorHAnsi" w:cstheme="minorHAnsi"/>
          <w:sz w:val="22"/>
        </w:rPr>
        <w:t xml:space="preserve">. </w:t>
      </w:r>
    </w:p>
    <w:p w14:paraId="07D12731" w14:textId="77777777" w:rsidR="0032137F" w:rsidRPr="00EE6D12" w:rsidRDefault="0032137F" w:rsidP="00F901EC">
      <w:pPr>
        <w:spacing w:after="0" w:line="276" w:lineRule="auto"/>
        <w:ind w:left="284" w:firstLine="0"/>
        <w:rPr>
          <w:rFonts w:asciiTheme="minorHAnsi" w:hAnsiTheme="minorHAnsi" w:cstheme="minorHAnsi"/>
          <w:sz w:val="22"/>
        </w:rPr>
      </w:pPr>
    </w:p>
    <w:p w14:paraId="0B13C4C7" w14:textId="172FD474" w:rsidR="0032137F" w:rsidRPr="00EE6D12" w:rsidRDefault="0032137F"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Where both the appellant student and the student who made the allegation both wish to attend the Appeal Meeting, they will do so separately.</w:t>
      </w:r>
    </w:p>
    <w:p w14:paraId="24BE278D" w14:textId="77777777" w:rsidR="00D34593" w:rsidRPr="00EE6D12" w:rsidRDefault="00D34593" w:rsidP="00F901EC">
      <w:pPr>
        <w:spacing w:after="0" w:line="276" w:lineRule="auto"/>
        <w:ind w:left="709" w:hanging="425"/>
        <w:rPr>
          <w:rFonts w:asciiTheme="minorHAnsi" w:hAnsiTheme="minorHAnsi" w:cstheme="minorHAnsi"/>
          <w:sz w:val="22"/>
        </w:rPr>
      </w:pPr>
    </w:p>
    <w:p w14:paraId="48D768D8" w14:textId="2896D1F0" w:rsidR="00F901EC" w:rsidRPr="00F901EC" w:rsidRDefault="00F901EC" w:rsidP="00F901EC">
      <w:pPr>
        <w:spacing w:after="0" w:line="276" w:lineRule="auto"/>
        <w:ind w:left="709" w:firstLine="0"/>
        <w:rPr>
          <w:rFonts w:asciiTheme="minorHAnsi" w:hAnsiTheme="minorHAnsi" w:cstheme="minorHAnsi"/>
          <w:sz w:val="22"/>
        </w:rPr>
      </w:pPr>
    </w:p>
    <w:p w14:paraId="616998BF" w14:textId="7DF0594B" w:rsidR="00D34593" w:rsidRPr="00EE6D12" w:rsidRDefault="003674EF"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 xml:space="preserve">The </w:t>
      </w:r>
      <w:r w:rsidR="006529B0" w:rsidRPr="00EE6D12">
        <w:rPr>
          <w:rFonts w:asciiTheme="minorHAnsi" w:hAnsiTheme="minorHAnsi" w:cstheme="minorHAnsi"/>
          <w:sz w:val="22"/>
        </w:rPr>
        <w:t xml:space="preserve">appellant </w:t>
      </w:r>
      <w:r w:rsidRPr="00EE6D12">
        <w:rPr>
          <w:rFonts w:asciiTheme="minorHAnsi" w:hAnsiTheme="minorHAnsi" w:cstheme="minorHAnsi"/>
          <w:sz w:val="22"/>
        </w:rPr>
        <w:t xml:space="preserve">student </w:t>
      </w:r>
      <w:r w:rsidR="00F9665B" w:rsidRPr="00EE6D12">
        <w:rPr>
          <w:rFonts w:asciiTheme="minorHAnsi" w:hAnsiTheme="minorHAnsi" w:cstheme="minorHAnsi"/>
          <w:sz w:val="22"/>
        </w:rPr>
        <w:t xml:space="preserve">and the </w:t>
      </w:r>
      <w:r w:rsidR="001B1031" w:rsidRPr="00EE6D12">
        <w:rPr>
          <w:rFonts w:asciiTheme="minorHAnsi" w:hAnsiTheme="minorHAnsi" w:cstheme="minorHAnsi"/>
          <w:sz w:val="22"/>
        </w:rPr>
        <w:t>reporting student/individual</w:t>
      </w:r>
      <w:r w:rsidR="00F9665B" w:rsidRPr="00EE6D12">
        <w:rPr>
          <w:rFonts w:asciiTheme="minorHAnsi" w:hAnsiTheme="minorHAnsi" w:cstheme="minorHAnsi"/>
          <w:sz w:val="22"/>
        </w:rPr>
        <w:t xml:space="preserve"> who made the allegation </w:t>
      </w:r>
      <w:r w:rsidR="00C60BE6" w:rsidRPr="00EE6D12">
        <w:rPr>
          <w:rFonts w:asciiTheme="minorHAnsi" w:hAnsiTheme="minorHAnsi" w:cstheme="minorHAnsi"/>
          <w:sz w:val="22"/>
        </w:rPr>
        <w:t>will</w:t>
      </w:r>
      <w:r w:rsidRPr="00EE6D12">
        <w:rPr>
          <w:rFonts w:asciiTheme="minorHAnsi" w:hAnsiTheme="minorHAnsi" w:cstheme="minorHAnsi"/>
          <w:sz w:val="22"/>
        </w:rPr>
        <w:t xml:space="preserve"> be given at </w:t>
      </w:r>
      <w:r w:rsidR="005C6AE5" w:rsidRPr="00EE6D12">
        <w:rPr>
          <w:rFonts w:asciiTheme="minorHAnsi" w:hAnsiTheme="minorHAnsi" w:cstheme="minorHAnsi"/>
          <w:sz w:val="22"/>
        </w:rPr>
        <w:t>least seven</w:t>
      </w:r>
      <w:r w:rsidRPr="00EE6D12">
        <w:rPr>
          <w:rFonts w:asciiTheme="minorHAnsi" w:hAnsiTheme="minorHAnsi" w:cstheme="minorHAnsi"/>
          <w:sz w:val="22"/>
        </w:rPr>
        <w:t xml:space="preserve"> working days’ notice of the date and</w:t>
      </w:r>
      <w:r w:rsidR="003B4474" w:rsidRPr="00EE6D12">
        <w:rPr>
          <w:rFonts w:asciiTheme="minorHAnsi" w:hAnsiTheme="minorHAnsi" w:cstheme="minorHAnsi"/>
          <w:sz w:val="22"/>
        </w:rPr>
        <w:t xml:space="preserve"> time of the Appeal Meeting</w:t>
      </w:r>
      <w:r w:rsidRPr="00EE6D12">
        <w:rPr>
          <w:rFonts w:asciiTheme="minorHAnsi" w:hAnsiTheme="minorHAnsi" w:cstheme="minorHAnsi"/>
          <w:sz w:val="22"/>
        </w:rPr>
        <w:t xml:space="preserve">. </w:t>
      </w:r>
    </w:p>
    <w:p w14:paraId="5277C458" w14:textId="1198DF55" w:rsidR="00D34593" w:rsidRPr="00EE6D12" w:rsidRDefault="00D34593" w:rsidP="00F901EC">
      <w:pPr>
        <w:spacing w:after="0" w:line="276" w:lineRule="auto"/>
        <w:ind w:left="709" w:hanging="425"/>
        <w:rPr>
          <w:rFonts w:asciiTheme="minorHAnsi" w:hAnsiTheme="minorHAnsi" w:cstheme="minorHAnsi"/>
          <w:sz w:val="22"/>
        </w:rPr>
      </w:pPr>
    </w:p>
    <w:p w14:paraId="5906D97A" w14:textId="1C3C1810" w:rsidR="00D34593" w:rsidRPr="00EE6D12" w:rsidRDefault="003B4474"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 xml:space="preserve">Failure by the appellant student to engage with the </w:t>
      </w:r>
      <w:r w:rsidR="00C60BE6" w:rsidRPr="00EE6D12">
        <w:rPr>
          <w:rFonts w:asciiTheme="minorHAnsi" w:hAnsiTheme="minorHAnsi" w:cstheme="minorHAnsi"/>
          <w:sz w:val="22"/>
        </w:rPr>
        <w:t xml:space="preserve">Student </w:t>
      </w:r>
      <w:r w:rsidR="00FE3792" w:rsidRPr="00EE6D12">
        <w:rPr>
          <w:rFonts w:asciiTheme="minorHAnsi" w:hAnsiTheme="minorHAnsi" w:cstheme="minorHAnsi"/>
          <w:sz w:val="22"/>
        </w:rPr>
        <w:t xml:space="preserve">Discipline Appeal Board </w:t>
      </w:r>
      <w:r w:rsidRPr="00EE6D12">
        <w:rPr>
          <w:rFonts w:asciiTheme="minorHAnsi" w:hAnsiTheme="minorHAnsi" w:cstheme="minorHAnsi"/>
          <w:sz w:val="22"/>
        </w:rPr>
        <w:t xml:space="preserve">process or to attend the </w:t>
      </w:r>
      <w:r w:rsidR="00A47A02" w:rsidRPr="00EE6D12">
        <w:rPr>
          <w:rFonts w:asciiTheme="minorHAnsi" w:hAnsiTheme="minorHAnsi" w:cstheme="minorHAnsi"/>
          <w:sz w:val="22"/>
        </w:rPr>
        <w:t>Appeal Meeting</w:t>
      </w:r>
      <w:r w:rsidR="00FE3792" w:rsidRPr="00EE6D12">
        <w:rPr>
          <w:rFonts w:asciiTheme="minorHAnsi" w:hAnsiTheme="minorHAnsi" w:cstheme="minorHAnsi"/>
          <w:sz w:val="22"/>
        </w:rPr>
        <w:t xml:space="preserve"> </w:t>
      </w:r>
      <w:r w:rsidR="001B1031" w:rsidRPr="00EE6D12">
        <w:rPr>
          <w:rFonts w:asciiTheme="minorHAnsi" w:hAnsiTheme="minorHAnsi" w:cstheme="minorHAnsi"/>
          <w:sz w:val="22"/>
        </w:rPr>
        <w:t>at the time</w:t>
      </w:r>
      <w:r w:rsidRPr="00EE6D12">
        <w:rPr>
          <w:rFonts w:asciiTheme="minorHAnsi" w:hAnsiTheme="minorHAnsi" w:cstheme="minorHAnsi"/>
          <w:sz w:val="22"/>
        </w:rPr>
        <w:t xml:space="preserve"> specified will not preclude the Board from considering the appeal and reaching a decision on the outcome.</w:t>
      </w:r>
    </w:p>
    <w:p w14:paraId="12C592CC" w14:textId="77777777" w:rsidR="00D34593" w:rsidRPr="00EE6D12" w:rsidRDefault="00D34593" w:rsidP="00F901EC">
      <w:pPr>
        <w:spacing w:after="0" w:line="276" w:lineRule="auto"/>
        <w:ind w:left="709" w:hanging="425"/>
        <w:rPr>
          <w:rFonts w:asciiTheme="minorHAnsi" w:hAnsiTheme="minorHAnsi" w:cstheme="minorHAnsi"/>
          <w:sz w:val="22"/>
        </w:rPr>
      </w:pPr>
    </w:p>
    <w:p w14:paraId="61A3D064" w14:textId="70AC0254" w:rsidR="008429E1" w:rsidRPr="00EE6D12" w:rsidRDefault="003B4474"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 xml:space="preserve">The appellant student will have the opportunity to </w:t>
      </w:r>
      <w:r w:rsidR="00DC7C63" w:rsidRPr="00EE6D12">
        <w:rPr>
          <w:rFonts w:asciiTheme="minorHAnsi" w:hAnsiTheme="minorHAnsi" w:cstheme="minorHAnsi"/>
          <w:sz w:val="22"/>
        </w:rPr>
        <w:t>make a verbal statement</w:t>
      </w:r>
      <w:r w:rsidRPr="00EE6D12">
        <w:rPr>
          <w:rFonts w:asciiTheme="minorHAnsi" w:hAnsiTheme="minorHAnsi" w:cstheme="minorHAnsi"/>
          <w:sz w:val="22"/>
        </w:rPr>
        <w:t xml:space="preserve"> at the Ap</w:t>
      </w:r>
      <w:r w:rsidR="00DC7C63" w:rsidRPr="00EE6D12">
        <w:rPr>
          <w:rFonts w:asciiTheme="minorHAnsi" w:hAnsiTheme="minorHAnsi" w:cstheme="minorHAnsi"/>
          <w:sz w:val="22"/>
        </w:rPr>
        <w:t>peal Meeting.</w:t>
      </w:r>
    </w:p>
    <w:p w14:paraId="309DA416" w14:textId="77777777" w:rsidR="004C1814" w:rsidRPr="00EE6D12" w:rsidRDefault="004C1814" w:rsidP="00F901EC">
      <w:pPr>
        <w:spacing w:after="0" w:line="276" w:lineRule="auto"/>
        <w:ind w:left="284" w:firstLine="0"/>
        <w:rPr>
          <w:rFonts w:asciiTheme="minorHAnsi" w:hAnsiTheme="minorHAnsi" w:cstheme="minorHAnsi"/>
          <w:sz w:val="22"/>
        </w:rPr>
      </w:pPr>
    </w:p>
    <w:p w14:paraId="1DA6EDAE" w14:textId="15992E9B" w:rsidR="00F9665B" w:rsidRPr="00EE6D12" w:rsidRDefault="00F9665B"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 xml:space="preserve">Where an appellant student </w:t>
      </w:r>
      <w:r w:rsidR="00CF6E51" w:rsidRPr="00EE6D12">
        <w:rPr>
          <w:rFonts w:asciiTheme="minorHAnsi" w:hAnsiTheme="minorHAnsi" w:cstheme="minorHAnsi"/>
          <w:sz w:val="22"/>
        </w:rPr>
        <w:t xml:space="preserve">does not wish to attend the Appeal Meeting they may wish </w:t>
      </w:r>
      <w:r w:rsidRPr="00EE6D12">
        <w:rPr>
          <w:rFonts w:asciiTheme="minorHAnsi" w:hAnsiTheme="minorHAnsi" w:cstheme="minorHAnsi"/>
          <w:sz w:val="22"/>
        </w:rPr>
        <w:t xml:space="preserve">to provide the Student Discipline Appeal Board with </w:t>
      </w:r>
      <w:r w:rsidR="00DC7C63" w:rsidRPr="00EE6D12">
        <w:rPr>
          <w:rFonts w:asciiTheme="minorHAnsi" w:hAnsiTheme="minorHAnsi" w:cstheme="minorHAnsi"/>
          <w:sz w:val="22"/>
        </w:rPr>
        <w:t>a written statement.</w:t>
      </w:r>
      <w:r w:rsidR="002E0CED" w:rsidRPr="00EE6D12">
        <w:rPr>
          <w:rFonts w:asciiTheme="minorHAnsi" w:hAnsiTheme="minorHAnsi" w:cstheme="minorHAnsi"/>
          <w:sz w:val="22"/>
        </w:rPr>
        <w:t xml:space="preserve"> Support can be offered where required in terms of the statement being prepared, and any reasonable adjustments that may assist with this. </w:t>
      </w:r>
      <w:r w:rsidR="00CF6E51" w:rsidRPr="00EE6D12">
        <w:rPr>
          <w:rFonts w:asciiTheme="minorHAnsi" w:hAnsiTheme="minorHAnsi" w:cstheme="minorHAnsi"/>
          <w:sz w:val="22"/>
        </w:rPr>
        <w:t xml:space="preserve">Any such written </w:t>
      </w:r>
      <w:r w:rsidR="00DC7C63" w:rsidRPr="00EE6D12">
        <w:rPr>
          <w:rFonts w:asciiTheme="minorHAnsi" w:hAnsiTheme="minorHAnsi" w:cstheme="minorHAnsi"/>
          <w:sz w:val="22"/>
        </w:rPr>
        <w:t>statement</w:t>
      </w:r>
      <w:r w:rsidR="00CF6E51" w:rsidRPr="00EE6D12">
        <w:rPr>
          <w:rFonts w:asciiTheme="minorHAnsi" w:hAnsiTheme="minorHAnsi" w:cstheme="minorHAnsi"/>
          <w:sz w:val="22"/>
        </w:rPr>
        <w:t xml:space="preserve"> must be submitted no later than two working days in advance of the Appeal Meeting.</w:t>
      </w:r>
    </w:p>
    <w:p w14:paraId="6F197E91" w14:textId="77777777" w:rsidR="00F9665B" w:rsidRPr="00EE6D12" w:rsidRDefault="00F9665B" w:rsidP="00F901EC">
      <w:pPr>
        <w:spacing w:after="0" w:line="276" w:lineRule="auto"/>
        <w:ind w:left="709" w:hanging="425"/>
        <w:rPr>
          <w:rFonts w:asciiTheme="minorHAnsi" w:hAnsiTheme="minorHAnsi" w:cstheme="minorHAnsi"/>
          <w:sz w:val="22"/>
        </w:rPr>
      </w:pPr>
    </w:p>
    <w:p w14:paraId="7299B165" w14:textId="22BA5272" w:rsidR="0067491F" w:rsidRPr="00EE6D12" w:rsidRDefault="00F9665B"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 xml:space="preserve">The </w:t>
      </w:r>
      <w:r w:rsidR="001B1031" w:rsidRPr="00EE6D12">
        <w:rPr>
          <w:rFonts w:asciiTheme="minorHAnsi" w:hAnsiTheme="minorHAnsi" w:cstheme="minorHAnsi"/>
          <w:sz w:val="22"/>
        </w:rPr>
        <w:t xml:space="preserve">reporting student/individual </w:t>
      </w:r>
      <w:r w:rsidRPr="00EE6D12">
        <w:rPr>
          <w:rFonts w:asciiTheme="minorHAnsi" w:hAnsiTheme="minorHAnsi" w:cstheme="minorHAnsi"/>
          <w:sz w:val="22"/>
        </w:rPr>
        <w:t xml:space="preserve">who made the allegation will </w:t>
      </w:r>
      <w:r w:rsidR="00DC7C63" w:rsidRPr="00EE6D12">
        <w:rPr>
          <w:rFonts w:asciiTheme="minorHAnsi" w:hAnsiTheme="minorHAnsi" w:cstheme="minorHAnsi"/>
          <w:sz w:val="22"/>
        </w:rPr>
        <w:t>have the opportunity to make a</w:t>
      </w:r>
      <w:r w:rsidRPr="00EE6D12">
        <w:rPr>
          <w:rFonts w:asciiTheme="minorHAnsi" w:hAnsiTheme="minorHAnsi" w:cstheme="minorHAnsi"/>
          <w:sz w:val="22"/>
        </w:rPr>
        <w:t xml:space="preserve"> </w:t>
      </w:r>
      <w:r w:rsidR="00DC7C63" w:rsidRPr="00EE6D12">
        <w:rPr>
          <w:rFonts w:asciiTheme="minorHAnsi" w:hAnsiTheme="minorHAnsi" w:cstheme="minorHAnsi"/>
          <w:sz w:val="22"/>
        </w:rPr>
        <w:t xml:space="preserve">verbal </w:t>
      </w:r>
      <w:r w:rsidRPr="00EE6D12">
        <w:rPr>
          <w:rFonts w:asciiTheme="minorHAnsi" w:hAnsiTheme="minorHAnsi" w:cstheme="minorHAnsi"/>
          <w:sz w:val="22"/>
        </w:rPr>
        <w:t xml:space="preserve">statement </w:t>
      </w:r>
      <w:r w:rsidR="00DC7C63" w:rsidRPr="00EE6D12">
        <w:rPr>
          <w:rFonts w:asciiTheme="minorHAnsi" w:hAnsiTheme="minorHAnsi" w:cstheme="minorHAnsi"/>
          <w:sz w:val="22"/>
        </w:rPr>
        <w:t>at the Appeal Meeting.</w:t>
      </w:r>
    </w:p>
    <w:p w14:paraId="0CCD1C35" w14:textId="30ADBE5F" w:rsidR="007E7A6F" w:rsidRPr="00EE6D12" w:rsidRDefault="007E7A6F" w:rsidP="00F901EC">
      <w:pPr>
        <w:spacing w:after="0" w:line="276" w:lineRule="auto"/>
        <w:ind w:left="709" w:hanging="425"/>
        <w:rPr>
          <w:rFonts w:asciiTheme="minorHAnsi" w:hAnsiTheme="minorHAnsi" w:cstheme="minorHAnsi"/>
          <w:sz w:val="22"/>
        </w:rPr>
      </w:pPr>
    </w:p>
    <w:p w14:paraId="7F53500E" w14:textId="45078CC0" w:rsidR="006725FE" w:rsidRPr="006725FE" w:rsidRDefault="00CF6E51"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 xml:space="preserve">Where the </w:t>
      </w:r>
      <w:r w:rsidR="001B1031" w:rsidRPr="00EE6D12">
        <w:rPr>
          <w:rFonts w:asciiTheme="minorHAnsi" w:hAnsiTheme="minorHAnsi" w:cstheme="minorHAnsi"/>
          <w:sz w:val="22"/>
        </w:rPr>
        <w:t xml:space="preserve">reporting </w:t>
      </w:r>
      <w:r w:rsidRPr="00EE6D12">
        <w:rPr>
          <w:rFonts w:asciiTheme="minorHAnsi" w:hAnsiTheme="minorHAnsi" w:cstheme="minorHAnsi"/>
          <w:sz w:val="22"/>
        </w:rPr>
        <w:t>student</w:t>
      </w:r>
      <w:r w:rsidR="002E0CED" w:rsidRPr="00EE6D12">
        <w:rPr>
          <w:rFonts w:asciiTheme="minorHAnsi" w:hAnsiTheme="minorHAnsi" w:cstheme="minorHAnsi"/>
          <w:sz w:val="22"/>
        </w:rPr>
        <w:t>/individual</w:t>
      </w:r>
      <w:r w:rsidRPr="00EE6D12">
        <w:rPr>
          <w:rFonts w:asciiTheme="minorHAnsi" w:hAnsiTheme="minorHAnsi" w:cstheme="minorHAnsi"/>
          <w:sz w:val="22"/>
        </w:rPr>
        <w:t xml:space="preserve"> who made the allegation does not wish to attend the Appeal Meeting they may wish to provide the Student Discipline Appeal Board with </w:t>
      </w:r>
      <w:r w:rsidR="00E83759" w:rsidRPr="00EE6D12">
        <w:rPr>
          <w:rFonts w:asciiTheme="minorHAnsi" w:hAnsiTheme="minorHAnsi" w:cstheme="minorHAnsi"/>
          <w:sz w:val="22"/>
        </w:rPr>
        <w:t xml:space="preserve">a written statement. </w:t>
      </w:r>
      <w:r w:rsidR="002E0CED" w:rsidRPr="00EE6D12">
        <w:rPr>
          <w:rFonts w:asciiTheme="minorHAnsi" w:hAnsiTheme="minorHAnsi" w:cstheme="minorHAnsi"/>
          <w:sz w:val="22"/>
        </w:rPr>
        <w:t xml:space="preserve">Support can be offered where required in terms of the statement being prepared, and any reasonable adjustments that may assist with this. </w:t>
      </w:r>
      <w:r w:rsidR="00E83759" w:rsidRPr="00EE6D12">
        <w:rPr>
          <w:rFonts w:asciiTheme="minorHAnsi" w:hAnsiTheme="minorHAnsi" w:cstheme="minorHAnsi"/>
          <w:sz w:val="22"/>
        </w:rPr>
        <w:t>Any such written statement must be submitted no later than two working days i</w:t>
      </w:r>
      <w:r w:rsidR="006725FE">
        <w:rPr>
          <w:rFonts w:asciiTheme="minorHAnsi" w:hAnsiTheme="minorHAnsi" w:cstheme="minorHAnsi"/>
          <w:sz w:val="22"/>
        </w:rPr>
        <w:t>n advance of the Appeal Meeting.</w:t>
      </w:r>
    </w:p>
    <w:p w14:paraId="5B8A5287" w14:textId="77777777" w:rsidR="006725FE" w:rsidRPr="006725FE" w:rsidRDefault="006725FE" w:rsidP="00F901EC">
      <w:pPr>
        <w:spacing w:after="0" w:line="276" w:lineRule="auto"/>
        <w:ind w:left="709" w:firstLine="0"/>
        <w:rPr>
          <w:rFonts w:asciiTheme="minorHAnsi" w:hAnsiTheme="minorHAnsi" w:cstheme="minorHAnsi"/>
          <w:sz w:val="22"/>
        </w:rPr>
      </w:pPr>
    </w:p>
    <w:p w14:paraId="1755F311" w14:textId="3783AA42" w:rsidR="0028089C" w:rsidRPr="00EE6D12" w:rsidRDefault="0028089C"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 xml:space="preserve">Where both the appellant student against whom the allegation relates and the student who has made the allegation, wish to appear at the Committee meeting in person, they will do so separately. </w:t>
      </w:r>
    </w:p>
    <w:p w14:paraId="14DF4280" w14:textId="33062802" w:rsidR="00D34593" w:rsidRPr="00EE6D12" w:rsidRDefault="00D34593" w:rsidP="00F901EC">
      <w:pPr>
        <w:spacing w:after="0" w:line="276" w:lineRule="auto"/>
        <w:ind w:left="709" w:hanging="425"/>
        <w:rPr>
          <w:rFonts w:asciiTheme="minorHAnsi" w:hAnsiTheme="minorHAnsi" w:cstheme="minorHAnsi"/>
          <w:sz w:val="22"/>
        </w:rPr>
      </w:pPr>
    </w:p>
    <w:p w14:paraId="4168FC1D" w14:textId="63F854F9" w:rsidR="00D34593" w:rsidRPr="00EE6D12" w:rsidRDefault="003B4474"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A</w:t>
      </w:r>
      <w:r w:rsidR="003674EF" w:rsidRPr="00EE6D12">
        <w:rPr>
          <w:rFonts w:asciiTheme="minorHAnsi" w:hAnsiTheme="minorHAnsi" w:cstheme="minorHAnsi"/>
          <w:sz w:val="22"/>
        </w:rPr>
        <w:t xml:space="preserve"> </w:t>
      </w:r>
      <w:r w:rsidR="007B03A9" w:rsidRPr="00EE6D12">
        <w:rPr>
          <w:rFonts w:asciiTheme="minorHAnsi" w:hAnsiTheme="minorHAnsi" w:cstheme="minorHAnsi"/>
          <w:sz w:val="22"/>
        </w:rPr>
        <w:t>relevant</w:t>
      </w:r>
      <w:r w:rsidR="003674EF" w:rsidRPr="00EE6D12">
        <w:rPr>
          <w:rFonts w:asciiTheme="minorHAnsi" w:hAnsiTheme="minorHAnsi" w:cstheme="minorHAnsi"/>
          <w:sz w:val="22"/>
        </w:rPr>
        <w:t xml:space="preserve"> me</w:t>
      </w:r>
      <w:r w:rsidR="006529B0" w:rsidRPr="00EE6D12">
        <w:rPr>
          <w:rFonts w:asciiTheme="minorHAnsi" w:hAnsiTheme="minorHAnsi" w:cstheme="minorHAnsi"/>
          <w:sz w:val="22"/>
        </w:rPr>
        <w:t xml:space="preserve">mber of </w:t>
      </w:r>
      <w:r w:rsidRPr="00EE6D12">
        <w:rPr>
          <w:rFonts w:asciiTheme="minorHAnsi" w:hAnsiTheme="minorHAnsi" w:cstheme="minorHAnsi"/>
          <w:sz w:val="22"/>
        </w:rPr>
        <w:t xml:space="preserve">University </w:t>
      </w:r>
      <w:r w:rsidR="003674EF" w:rsidRPr="00EE6D12">
        <w:rPr>
          <w:rFonts w:asciiTheme="minorHAnsi" w:hAnsiTheme="minorHAnsi" w:cstheme="minorHAnsi"/>
          <w:sz w:val="22"/>
        </w:rPr>
        <w:t xml:space="preserve">staff </w:t>
      </w:r>
      <w:r w:rsidRPr="00EE6D12">
        <w:rPr>
          <w:rFonts w:asciiTheme="minorHAnsi" w:hAnsiTheme="minorHAnsi" w:cstheme="minorHAnsi"/>
          <w:sz w:val="22"/>
        </w:rPr>
        <w:t xml:space="preserve">will attend the Appeal Meeting in order to answer any questions the </w:t>
      </w:r>
      <w:r w:rsidR="00C60BE6" w:rsidRPr="00EE6D12">
        <w:rPr>
          <w:rFonts w:asciiTheme="minorHAnsi" w:hAnsiTheme="minorHAnsi" w:cstheme="minorHAnsi"/>
          <w:sz w:val="22"/>
        </w:rPr>
        <w:t xml:space="preserve">Student </w:t>
      </w:r>
      <w:r w:rsidR="00FE3792" w:rsidRPr="00EE6D12">
        <w:rPr>
          <w:rFonts w:asciiTheme="minorHAnsi" w:hAnsiTheme="minorHAnsi" w:cstheme="minorHAnsi"/>
          <w:sz w:val="22"/>
        </w:rPr>
        <w:t xml:space="preserve">Discipline Appeal Board </w:t>
      </w:r>
      <w:r w:rsidRPr="00EE6D12">
        <w:rPr>
          <w:rFonts w:asciiTheme="minorHAnsi" w:hAnsiTheme="minorHAnsi" w:cstheme="minorHAnsi"/>
          <w:sz w:val="22"/>
        </w:rPr>
        <w:t>has in respect of the disciplinary action and decisions taken.</w:t>
      </w:r>
    </w:p>
    <w:p w14:paraId="08E1ACA6" w14:textId="77777777" w:rsidR="00D34593" w:rsidRPr="00EE6D12" w:rsidRDefault="00D34593" w:rsidP="00F901EC">
      <w:pPr>
        <w:spacing w:after="0" w:line="276" w:lineRule="auto"/>
        <w:ind w:left="709" w:hanging="425"/>
        <w:rPr>
          <w:rFonts w:asciiTheme="minorHAnsi" w:hAnsiTheme="minorHAnsi" w:cstheme="minorHAnsi"/>
          <w:sz w:val="22"/>
        </w:rPr>
      </w:pPr>
    </w:p>
    <w:p w14:paraId="3B1A2061" w14:textId="4125AF54" w:rsidR="00D34593" w:rsidRPr="00EE6D12" w:rsidRDefault="003B4474"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 xml:space="preserve">The Secretary of the </w:t>
      </w:r>
      <w:r w:rsidR="00C60BE6" w:rsidRPr="00EE6D12">
        <w:rPr>
          <w:rFonts w:asciiTheme="minorHAnsi" w:hAnsiTheme="minorHAnsi" w:cstheme="minorHAnsi"/>
          <w:sz w:val="22"/>
        </w:rPr>
        <w:t xml:space="preserve">Student </w:t>
      </w:r>
      <w:r w:rsidR="00FE3792" w:rsidRPr="00EE6D12">
        <w:rPr>
          <w:rFonts w:asciiTheme="minorHAnsi" w:hAnsiTheme="minorHAnsi" w:cstheme="minorHAnsi"/>
          <w:sz w:val="22"/>
        </w:rPr>
        <w:t xml:space="preserve">Discipline Appeal Board </w:t>
      </w:r>
      <w:r w:rsidRPr="00EE6D12">
        <w:rPr>
          <w:rFonts w:asciiTheme="minorHAnsi" w:hAnsiTheme="minorHAnsi" w:cstheme="minorHAnsi"/>
          <w:sz w:val="22"/>
        </w:rPr>
        <w:t>will act as clerk and will keep a record of the proceedings but not otherwise take part in them.</w:t>
      </w:r>
    </w:p>
    <w:p w14:paraId="6CB09BC2" w14:textId="77777777" w:rsidR="00D34593" w:rsidRPr="00EE6D12" w:rsidRDefault="00D34593" w:rsidP="00F901EC">
      <w:pPr>
        <w:spacing w:after="0" w:line="276" w:lineRule="auto"/>
        <w:ind w:left="709" w:hanging="425"/>
        <w:rPr>
          <w:rFonts w:asciiTheme="minorHAnsi" w:hAnsiTheme="minorHAnsi" w:cstheme="minorHAnsi"/>
          <w:sz w:val="22"/>
        </w:rPr>
      </w:pPr>
    </w:p>
    <w:p w14:paraId="36E15CB9" w14:textId="26690822" w:rsidR="00CF6E51" w:rsidRPr="00EE6D12" w:rsidRDefault="003674EF"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 xml:space="preserve">The </w:t>
      </w:r>
      <w:r w:rsidR="00C60BE6" w:rsidRPr="00EE6D12">
        <w:rPr>
          <w:rFonts w:asciiTheme="minorHAnsi" w:hAnsiTheme="minorHAnsi" w:cstheme="minorHAnsi"/>
          <w:sz w:val="22"/>
        </w:rPr>
        <w:t xml:space="preserve">Student </w:t>
      </w:r>
      <w:r w:rsidR="00FE3792" w:rsidRPr="00EE6D12">
        <w:rPr>
          <w:rFonts w:asciiTheme="minorHAnsi" w:hAnsiTheme="minorHAnsi" w:cstheme="minorHAnsi"/>
          <w:sz w:val="22"/>
        </w:rPr>
        <w:t xml:space="preserve">Discipline Appeal Board </w:t>
      </w:r>
      <w:r w:rsidRPr="00EE6D12">
        <w:rPr>
          <w:rFonts w:asciiTheme="minorHAnsi" w:hAnsiTheme="minorHAnsi" w:cstheme="minorHAnsi"/>
          <w:sz w:val="22"/>
        </w:rPr>
        <w:t xml:space="preserve">will consider the matter and reach its decision in private. </w:t>
      </w:r>
    </w:p>
    <w:p w14:paraId="58EA6CB6" w14:textId="77777777" w:rsidR="00CF6E51" w:rsidRPr="00EE6D12" w:rsidRDefault="00CF6E51" w:rsidP="00F901EC">
      <w:pPr>
        <w:spacing w:after="0" w:line="276" w:lineRule="auto"/>
        <w:ind w:left="709" w:hanging="425"/>
        <w:rPr>
          <w:rFonts w:asciiTheme="minorHAnsi" w:hAnsiTheme="minorHAnsi" w:cstheme="minorHAnsi"/>
          <w:sz w:val="22"/>
        </w:rPr>
      </w:pPr>
    </w:p>
    <w:p w14:paraId="3E176517" w14:textId="1B96FD9A" w:rsidR="00D34593" w:rsidRPr="00EE6D12" w:rsidRDefault="00CF6E51"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 xml:space="preserve">The chair of the Student Discipline Appeal Board will hold a casting vote which will apply in circumstances where there is a split-decision. </w:t>
      </w:r>
      <w:r w:rsidR="003674EF" w:rsidRPr="00EE6D12">
        <w:rPr>
          <w:rFonts w:asciiTheme="minorHAnsi" w:hAnsiTheme="minorHAnsi" w:cstheme="minorHAnsi"/>
          <w:sz w:val="22"/>
        </w:rPr>
        <w:t>T</w:t>
      </w:r>
      <w:r w:rsidRPr="00EE6D12">
        <w:rPr>
          <w:rFonts w:asciiTheme="minorHAnsi" w:hAnsiTheme="minorHAnsi" w:cstheme="minorHAnsi"/>
          <w:sz w:val="22"/>
        </w:rPr>
        <w:t>he</w:t>
      </w:r>
      <w:r w:rsidR="003674EF" w:rsidRPr="00EE6D12">
        <w:rPr>
          <w:rFonts w:asciiTheme="minorHAnsi" w:hAnsiTheme="minorHAnsi" w:cstheme="minorHAnsi"/>
          <w:sz w:val="22"/>
        </w:rPr>
        <w:t xml:space="preserve"> decision</w:t>
      </w:r>
      <w:r w:rsidR="00BA5E83" w:rsidRPr="00EE6D12">
        <w:rPr>
          <w:rFonts w:asciiTheme="minorHAnsi" w:hAnsiTheme="minorHAnsi" w:cstheme="minorHAnsi"/>
          <w:sz w:val="22"/>
        </w:rPr>
        <w:t>s</w:t>
      </w:r>
      <w:r w:rsidR="003674EF" w:rsidRPr="00EE6D12">
        <w:rPr>
          <w:rFonts w:asciiTheme="minorHAnsi" w:hAnsiTheme="minorHAnsi" w:cstheme="minorHAnsi"/>
          <w:sz w:val="22"/>
        </w:rPr>
        <w:t xml:space="preserve"> </w:t>
      </w:r>
      <w:r w:rsidRPr="00EE6D12">
        <w:rPr>
          <w:rFonts w:asciiTheme="minorHAnsi" w:hAnsiTheme="minorHAnsi" w:cstheme="minorHAnsi"/>
          <w:sz w:val="22"/>
        </w:rPr>
        <w:t xml:space="preserve">of the Appeal Board </w:t>
      </w:r>
      <w:r w:rsidR="003674EF" w:rsidRPr="00EE6D12">
        <w:rPr>
          <w:rFonts w:asciiTheme="minorHAnsi" w:hAnsiTheme="minorHAnsi" w:cstheme="minorHAnsi"/>
          <w:sz w:val="22"/>
        </w:rPr>
        <w:t xml:space="preserve">will be final. </w:t>
      </w:r>
    </w:p>
    <w:p w14:paraId="6DE7D868" w14:textId="77777777" w:rsidR="00D34593" w:rsidRPr="00EE6D12" w:rsidRDefault="00D34593" w:rsidP="00F901EC">
      <w:pPr>
        <w:spacing w:after="0" w:line="276" w:lineRule="auto"/>
        <w:ind w:left="709" w:hanging="425"/>
        <w:rPr>
          <w:rFonts w:asciiTheme="minorHAnsi" w:hAnsiTheme="minorHAnsi" w:cstheme="minorHAnsi"/>
          <w:sz w:val="22"/>
        </w:rPr>
      </w:pPr>
    </w:p>
    <w:p w14:paraId="08591588" w14:textId="79EE68D7" w:rsidR="005B1C51" w:rsidRPr="00EE6D12" w:rsidRDefault="003674EF"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 xml:space="preserve">If the </w:t>
      </w:r>
      <w:r w:rsidR="00C60BE6" w:rsidRPr="00EE6D12">
        <w:rPr>
          <w:rFonts w:asciiTheme="minorHAnsi" w:hAnsiTheme="minorHAnsi" w:cstheme="minorHAnsi"/>
          <w:sz w:val="22"/>
        </w:rPr>
        <w:t xml:space="preserve">Student </w:t>
      </w:r>
      <w:r w:rsidR="00FE3792" w:rsidRPr="00EE6D12">
        <w:rPr>
          <w:rFonts w:asciiTheme="minorHAnsi" w:hAnsiTheme="minorHAnsi" w:cstheme="minorHAnsi"/>
          <w:sz w:val="22"/>
        </w:rPr>
        <w:t xml:space="preserve">Discipline Appeal Board </w:t>
      </w:r>
      <w:r w:rsidRPr="00EE6D12">
        <w:rPr>
          <w:rFonts w:asciiTheme="minorHAnsi" w:hAnsiTheme="minorHAnsi" w:cstheme="minorHAnsi"/>
          <w:sz w:val="22"/>
        </w:rPr>
        <w:t xml:space="preserve">does not uphold the appeal, the </w:t>
      </w:r>
      <w:r w:rsidR="005B1C51" w:rsidRPr="00EE6D12">
        <w:rPr>
          <w:rFonts w:asciiTheme="minorHAnsi" w:hAnsiTheme="minorHAnsi" w:cstheme="minorHAnsi"/>
          <w:sz w:val="22"/>
        </w:rPr>
        <w:t>original decision will stand.</w:t>
      </w:r>
    </w:p>
    <w:p w14:paraId="75771A7B" w14:textId="77777777" w:rsidR="005B1C51" w:rsidRPr="00EE6D12" w:rsidRDefault="005B1C51" w:rsidP="00F901EC">
      <w:pPr>
        <w:spacing w:after="0" w:line="276" w:lineRule="auto"/>
        <w:ind w:left="709" w:hanging="425"/>
        <w:rPr>
          <w:rFonts w:asciiTheme="minorHAnsi" w:hAnsiTheme="minorHAnsi" w:cstheme="minorHAnsi"/>
          <w:sz w:val="22"/>
        </w:rPr>
      </w:pPr>
    </w:p>
    <w:p w14:paraId="6D5E2BE4" w14:textId="25F394E5" w:rsidR="006725FE" w:rsidRPr="00F901EC" w:rsidRDefault="005B1C51"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If the appeal has been submitted against a penalty applied and the appeal is upheld, Student Discipline Appeal Board will make a decision on the revised penalty to be applied. The Appeal Officer can decide to apply any of the penalties, or any combination of the penalties</w:t>
      </w:r>
      <w:r w:rsidR="0032137F" w:rsidRPr="00EE6D12">
        <w:rPr>
          <w:rFonts w:asciiTheme="minorHAnsi" w:hAnsiTheme="minorHAnsi" w:cstheme="minorHAnsi"/>
          <w:sz w:val="22"/>
        </w:rPr>
        <w:t>, spec</w:t>
      </w:r>
      <w:r w:rsidR="00AD3A2A" w:rsidRPr="00EE6D12">
        <w:rPr>
          <w:rFonts w:asciiTheme="minorHAnsi" w:hAnsiTheme="minorHAnsi" w:cstheme="minorHAnsi"/>
          <w:sz w:val="22"/>
        </w:rPr>
        <w:t>ified within this C</w:t>
      </w:r>
      <w:r w:rsidR="0032137F" w:rsidRPr="00EE6D12">
        <w:rPr>
          <w:rFonts w:asciiTheme="minorHAnsi" w:hAnsiTheme="minorHAnsi" w:cstheme="minorHAnsi"/>
          <w:sz w:val="22"/>
        </w:rPr>
        <w:t>ode, ex</w:t>
      </w:r>
      <w:r w:rsidRPr="00EE6D12">
        <w:rPr>
          <w:rFonts w:asciiTheme="minorHAnsi" w:hAnsiTheme="minorHAnsi" w:cstheme="minorHAnsi"/>
          <w:sz w:val="22"/>
        </w:rPr>
        <w:t>cluding a penalty which is more severe than the original penalty.</w:t>
      </w:r>
    </w:p>
    <w:p w14:paraId="2B93E79F" w14:textId="77777777" w:rsidR="005B1C51" w:rsidRPr="00EE6D12" w:rsidRDefault="005B1C51" w:rsidP="00F901EC">
      <w:pPr>
        <w:spacing w:after="0" w:line="276" w:lineRule="auto"/>
        <w:ind w:left="709" w:hanging="425"/>
        <w:rPr>
          <w:rFonts w:asciiTheme="minorHAnsi" w:hAnsiTheme="minorHAnsi" w:cstheme="minorHAnsi"/>
          <w:sz w:val="22"/>
        </w:rPr>
      </w:pPr>
    </w:p>
    <w:p w14:paraId="2DBCCDA8" w14:textId="3F0704C3" w:rsidR="00492E0F" w:rsidRPr="00EE6D12" w:rsidRDefault="003674EF"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If the appeal is upheld in full or in part, the original decision may be re</w:t>
      </w:r>
      <w:r w:rsidR="00BA5E83" w:rsidRPr="00EE6D12">
        <w:rPr>
          <w:rFonts w:asciiTheme="minorHAnsi" w:hAnsiTheme="minorHAnsi" w:cstheme="minorHAnsi"/>
          <w:sz w:val="22"/>
        </w:rPr>
        <w:t>vised or reversed as the Board considers appropriate</w:t>
      </w:r>
      <w:r w:rsidRPr="00EE6D12">
        <w:rPr>
          <w:rFonts w:asciiTheme="minorHAnsi" w:hAnsiTheme="minorHAnsi" w:cstheme="minorHAnsi"/>
          <w:sz w:val="22"/>
        </w:rPr>
        <w:t xml:space="preserve">. </w:t>
      </w:r>
    </w:p>
    <w:p w14:paraId="148E0E96" w14:textId="77777777" w:rsidR="00492E0F" w:rsidRPr="00EE6D12" w:rsidRDefault="00492E0F" w:rsidP="00F901EC">
      <w:pPr>
        <w:spacing w:after="0" w:line="276" w:lineRule="auto"/>
        <w:ind w:left="709" w:hanging="425"/>
        <w:rPr>
          <w:rFonts w:asciiTheme="minorHAnsi" w:hAnsiTheme="minorHAnsi" w:cstheme="minorHAnsi"/>
          <w:sz w:val="22"/>
        </w:rPr>
      </w:pPr>
    </w:p>
    <w:p w14:paraId="14F2D271" w14:textId="77777777" w:rsidR="00F901EC" w:rsidRDefault="00F901EC" w:rsidP="00F901EC">
      <w:pPr>
        <w:spacing w:after="0" w:line="276" w:lineRule="auto"/>
        <w:ind w:left="709" w:firstLine="0"/>
        <w:rPr>
          <w:rFonts w:asciiTheme="minorHAnsi" w:hAnsiTheme="minorHAnsi" w:cstheme="minorHAnsi"/>
          <w:sz w:val="22"/>
        </w:rPr>
      </w:pPr>
    </w:p>
    <w:p w14:paraId="378BD172" w14:textId="77777777" w:rsidR="00F901EC" w:rsidRDefault="00F901EC" w:rsidP="00F901EC">
      <w:pPr>
        <w:pStyle w:val="ListParagraph"/>
        <w:rPr>
          <w:rFonts w:asciiTheme="minorHAnsi" w:hAnsiTheme="minorHAnsi" w:cstheme="minorHAnsi"/>
          <w:sz w:val="22"/>
        </w:rPr>
      </w:pPr>
    </w:p>
    <w:p w14:paraId="7400F172" w14:textId="26EAB372" w:rsidR="005B1C51" w:rsidRPr="00EE6D12" w:rsidRDefault="003674EF"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 xml:space="preserve">The decision and penalty must be communicated to the </w:t>
      </w:r>
      <w:r w:rsidR="00BA5E83" w:rsidRPr="00EE6D12">
        <w:rPr>
          <w:rFonts w:asciiTheme="minorHAnsi" w:hAnsiTheme="minorHAnsi" w:cstheme="minorHAnsi"/>
          <w:sz w:val="22"/>
        </w:rPr>
        <w:t xml:space="preserve">appellant </w:t>
      </w:r>
      <w:r w:rsidRPr="00EE6D12">
        <w:rPr>
          <w:rFonts w:asciiTheme="minorHAnsi" w:hAnsiTheme="minorHAnsi" w:cstheme="minorHAnsi"/>
          <w:sz w:val="22"/>
        </w:rPr>
        <w:t xml:space="preserve">student </w:t>
      </w:r>
      <w:r w:rsidR="00BA5E83" w:rsidRPr="00EE6D12">
        <w:rPr>
          <w:rFonts w:asciiTheme="minorHAnsi" w:hAnsiTheme="minorHAnsi" w:cstheme="minorHAnsi"/>
          <w:sz w:val="22"/>
        </w:rPr>
        <w:t xml:space="preserve">and the student who made the allegation, </w:t>
      </w:r>
      <w:r w:rsidRPr="00EE6D12">
        <w:rPr>
          <w:rFonts w:asciiTheme="minorHAnsi" w:hAnsiTheme="minorHAnsi" w:cstheme="minorHAnsi"/>
          <w:sz w:val="22"/>
        </w:rPr>
        <w:t xml:space="preserve">by the Secretary to the </w:t>
      </w:r>
      <w:r w:rsidR="00C60BE6" w:rsidRPr="00EE6D12">
        <w:rPr>
          <w:rFonts w:asciiTheme="minorHAnsi" w:hAnsiTheme="minorHAnsi" w:cstheme="minorHAnsi"/>
          <w:sz w:val="22"/>
        </w:rPr>
        <w:t xml:space="preserve">Student </w:t>
      </w:r>
      <w:r w:rsidR="00FE3792" w:rsidRPr="00EE6D12">
        <w:rPr>
          <w:rFonts w:asciiTheme="minorHAnsi" w:hAnsiTheme="minorHAnsi" w:cstheme="minorHAnsi"/>
          <w:sz w:val="22"/>
        </w:rPr>
        <w:t xml:space="preserve">Discipline Appeal Board </w:t>
      </w:r>
      <w:r w:rsidRPr="00EE6D12">
        <w:rPr>
          <w:rFonts w:asciiTheme="minorHAnsi" w:hAnsiTheme="minorHAnsi" w:cstheme="minorHAnsi"/>
          <w:sz w:val="22"/>
        </w:rPr>
        <w:t xml:space="preserve">in writing within five working days of the meeting. The notice communicating the decision must give reasons for the decision.  </w:t>
      </w:r>
    </w:p>
    <w:p w14:paraId="47C99EBD" w14:textId="77777777" w:rsidR="005B1C51" w:rsidRPr="00EE6D12" w:rsidRDefault="005B1C51" w:rsidP="00F901EC">
      <w:pPr>
        <w:spacing w:after="0" w:line="276" w:lineRule="auto"/>
        <w:ind w:left="709" w:hanging="425"/>
        <w:rPr>
          <w:rFonts w:asciiTheme="minorHAnsi" w:hAnsiTheme="minorHAnsi" w:cstheme="minorHAnsi"/>
          <w:sz w:val="22"/>
        </w:rPr>
      </w:pPr>
    </w:p>
    <w:p w14:paraId="6B5044A9" w14:textId="6627A66E" w:rsidR="005B1C51" w:rsidRPr="00EE6D12" w:rsidRDefault="00BA5E83"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The appellant student and the student</w:t>
      </w:r>
      <w:r w:rsidR="002E0CED" w:rsidRPr="00EE6D12">
        <w:rPr>
          <w:rFonts w:asciiTheme="minorHAnsi" w:hAnsiTheme="minorHAnsi" w:cstheme="minorHAnsi"/>
          <w:sz w:val="22"/>
        </w:rPr>
        <w:t>/individual</w:t>
      </w:r>
      <w:r w:rsidRPr="00EE6D12">
        <w:rPr>
          <w:rFonts w:asciiTheme="minorHAnsi" w:hAnsiTheme="minorHAnsi" w:cstheme="minorHAnsi"/>
          <w:sz w:val="22"/>
        </w:rPr>
        <w:t xml:space="preserve"> who made the allegation should be sent the written communication regarding the decision and penalty at the same time.</w:t>
      </w:r>
    </w:p>
    <w:p w14:paraId="774077EF" w14:textId="77777777" w:rsidR="005B1C51" w:rsidRPr="00EE6D12" w:rsidRDefault="005B1C51" w:rsidP="00F901EC">
      <w:pPr>
        <w:spacing w:after="0" w:line="276" w:lineRule="auto"/>
        <w:ind w:left="709" w:hanging="425"/>
        <w:rPr>
          <w:rFonts w:asciiTheme="minorHAnsi" w:hAnsiTheme="minorHAnsi" w:cstheme="minorHAnsi"/>
          <w:sz w:val="22"/>
        </w:rPr>
      </w:pPr>
    </w:p>
    <w:p w14:paraId="155FAB4E" w14:textId="4F1E08A8" w:rsidR="0067491F" w:rsidRPr="00EE6D12" w:rsidRDefault="003674EF" w:rsidP="00F901EC">
      <w:pPr>
        <w:numPr>
          <w:ilvl w:val="0"/>
          <w:numId w:val="1"/>
        </w:numPr>
        <w:spacing w:after="0" w:line="276" w:lineRule="auto"/>
        <w:ind w:left="709" w:hanging="425"/>
        <w:rPr>
          <w:rFonts w:asciiTheme="minorHAnsi" w:hAnsiTheme="minorHAnsi" w:cstheme="minorHAnsi"/>
          <w:sz w:val="22"/>
        </w:rPr>
      </w:pPr>
      <w:r w:rsidRPr="00EE6D12">
        <w:rPr>
          <w:rFonts w:asciiTheme="minorHAnsi" w:hAnsiTheme="minorHAnsi" w:cstheme="minorHAnsi"/>
          <w:sz w:val="22"/>
        </w:rPr>
        <w:t>The Secr</w:t>
      </w:r>
      <w:r w:rsidR="007E37F5" w:rsidRPr="00EE6D12">
        <w:rPr>
          <w:rFonts w:asciiTheme="minorHAnsi" w:hAnsiTheme="minorHAnsi" w:cstheme="minorHAnsi"/>
          <w:sz w:val="22"/>
        </w:rPr>
        <w:t xml:space="preserve">etary will prepare a summary of the Committee’s consideration of the matter which will </w:t>
      </w:r>
      <w:r w:rsidR="00CB5581" w:rsidRPr="00EE6D12">
        <w:rPr>
          <w:rFonts w:asciiTheme="minorHAnsi" w:hAnsiTheme="minorHAnsi" w:cstheme="minorHAnsi"/>
          <w:sz w:val="22"/>
        </w:rPr>
        <w:t xml:space="preserve">on file by Academic Registry, in line with the Student Discipline Data Retention Schedule.  </w:t>
      </w:r>
    </w:p>
    <w:p w14:paraId="63B63B0C" w14:textId="599A7022" w:rsidR="00C22436" w:rsidRPr="00EE6D12" w:rsidRDefault="00C22436" w:rsidP="00F901EC">
      <w:pPr>
        <w:tabs>
          <w:tab w:val="center" w:pos="3122"/>
        </w:tabs>
        <w:spacing w:after="0" w:line="276" w:lineRule="auto"/>
        <w:ind w:left="284" w:firstLine="0"/>
        <w:rPr>
          <w:rFonts w:asciiTheme="minorHAnsi" w:hAnsiTheme="minorHAnsi" w:cstheme="minorHAnsi"/>
          <w:sz w:val="22"/>
        </w:rPr>
      </w:pPr>
    </w:p>
    <w:p w14:paraId="14CCBAC5" w14:textId="487BFD6D" w:rsidR="004C1814" w:rsidRPr="00EE6D12" w:rsidRDefault="004C1814" w:rsidP="00F901EC">
      <w:pPr>
        <w:tabs>
          <w:tab w:val="center" w:pos="3122"/>
        </w:tabs>
        <w:spacing w:after="0" w:line="276" w:lineRule="auto"/>
        <w:ind w:left="284" w:firstLine="0"/>
        <w:rPr>
          <w:rFonts w:asciiTheme="minorHAnsi" w:hAnsiTheme="minorHAnsi" w:cstheme="minorHAnsi"/>
          <w:sz w:val="22"/>
        </w:rPr>
      </w:pPr>
    </w:p>
    <w:p w14:paraId="2781B670" w14:textId="77777777" w:rsidR="004C1814" w:rsidRPr="00EE6D12" w:rsidRDefault="004C1814" w:rsidP="00F901EC">
      <w:pPr>
        <w:widowControl w:val="0"/>
        <w:autoSpaceDE w:val="0"/>
        <w:autoSpaceDN w:val="0"/>
        <w:adjustRightInd w:val="0"/>
        <w:spacing w:after="0" w:line="276" w:lineRule="auto"/>
        <w:ind w:left="284" w:firstLine="0"/>
        <w:rPr>
          <w:rFonts w:asciiTheme="minorHAnsi" w:hAnsiTheme="minorHAnsi" w:cstheme="minorHAnsi"/>
          <w:i/>
          <w:iCs/>
        </w:rPr>
      </w:pPr>
    </w:p>
    <w:p w14:paraId="07499E1E" w14:textId="77777777" w:rsidR="004C1814" w:rsidRPr="00EE6D12" w:rsidRDefault="004C1814" w:rsidP="00F901EC">
      <w:pPr>
        <w:widowControl w:val="0"/>
        <w:autoSpaceDE w:val="0"/>
        <w:autoSpaceDN w:val="0"/>
        <w:adjustRightInd w:val="0"/>
        <w:spacing w:after="0" w:line="276" w:lineRule="auto"/>
        <w:ind w:left="284" w:firstLine="0"/>
        <w:rPr>
          <w:rFonts w:asciiTheme="minorHAnsi" w:hAnsiTheme="minorHAnsi" w:cstheme="minorHAnsi"/>
          <w:i/>
          <w:iCs/>
        </w:rPr>
      </w:pPr>
    </w:p>
    <w:p w14:paraId="2DBA30CF" w14:textId="77777777" w:rsidR="004C1814" w:rsidRPr="00EE6D12" w:rsidRDefault="004C1814" w:rsidP="00F901EC">
      <w:pPr>
        <w:widowControl w:val="0"/>
        <w:autoSpaceDE w:val="0"/>
        <w:autoSpaceDN w:val="0"/>
        <w:adjustRightInd w:val="0"/>
        <w:spacing w:after="0" w:line="276" w:lineRule="auto"/>
        <w:ind w:left="284" w:firstLine="0"/>
        <w:rPr>
          <w:rFonts w:asciiTheme="minorHAnsi" w:hAnsiTheme="minorHAnsi" w:cstheme="minorHAnsi"/>
          <w:i/>
          <w:iCs/>
        </w:rPr>
      </w:pPr>
    </w:p>
    <w:p w14:paraId="01D3FB02" w14:textId="77777777" w:rsidR="004C1814" w:rsidRPr="00EE6D12" w:rsidRDefault="004C1814" w:rsidP="00F901EC">
      <w:pPr>
        <w:widowControl w:val="0"/>
        <w:autoSpaceDE w:val="0"/>
        <w:autoSpaceDN w:val="0"/>
        <w:adjustRightInd w:val="0"/>
        <w:spacing w:after="0" w:line="276" w:lineRule="auto"/>
        <w:ind w:left="284" w:firstLine="0"/>
        <w:rPr>
          <w:rFonts w:asciiTheme="minorHAnsi" w:hAnsiTheme="minorHAnsi" w:cstheme="minorHAnsi"/>
          <w:i/>
          <w:iCs/>
        </w:rPr>
      </w:pPr>
    </w:p>
    <w:p w14:paraId="14C9EF72" w14:textId="77777777" w:rsidR="004C1814" w:rsidRPr="00EE6D12" w:rsidRDefault="004C1814" w:rsidP="00F901EC">
      <w:pPr>
        <w:widowControl w:val="0"/>
        <w:autoSpaceDE w:val="0"/>
        <w:autoSpaceDN w:val="0"/>
        <w:adjustRightInd w:val="0"/>
        <w:spacing w:after="0" w:line="276" w:lineRule="auto"/>
        <w:ind w:left="284" w:firstLine="0"/>
        <w:rPr>
          <w:rFonts w:asciiTheme="minorHAnsi" w:hAnsiTheme="minorHAnsi" w:cstheme="minorHAnsi"/>
          <w:i/>
          <w:iCs/>
        </w:rPr>
      </w:pPr>
    </w:p>
    <w:p w14:paraId="333E3590" w14:textId="77777777" w:rsidR="004C1814" w:rsidRPr="00EE6D12" w:rsidRDefault="004C1814" w:rsidP="00F901EC">
      <w:pPr>
        <w:widowControl w:val="0"/>
        <w:autoSpaceDE w:val="0"/>
        <w:autoSpaceDN w:val="0"/>
        <w:adjustRightInd w:val="0"/>
        <w:spacing w:after="0" w:line="276" w:lineRule="auto"/>
        <w:ind w:left="284" w:firstLine="0"/>
        <w:rPr>
          <w:rFonts w:asciiTheme="minorHAnsi" w:hAnsiTheme="minorHAnsi" w:cstheme="minorHAnsi"/>
          <w:i/>
          <w:iCs/>
        </w:rPr>
      </w:pPr>
    </w:p>
    <w:p w14:paraId="213F88B7" w14:textId="77777777" w:rsidR="004C1814" w:rsidRPr="00EE6D12" w:rsidRDefault="004C1814" w:rsidP="00F901EC">
      <w:pPr>
        <w:widowControl w:val="0"/>
        <w:autoSpaceDE w:val="0"/>
        <w:autoSpaceDN w:val="0"/>
        <w:adjustRightInd w:val="0"/>
        <w:spacing w:after="0" w:line="276" w:lineRule="auto"/>
        <w:ind w:left="284" w:firstLine="0"/>
        <w:rPr>
          <w:rFonts w:asciiTheme="minorHAnsi" w:hAnsiTheme="minorHAnsi" w:cstheme="minorHAnsi"/>
          <w:i/>
          <w:iCs/>
        </w:rPr>
      </w:pPr>
    </w:p>
    <w:p w14:paraId="4DC92BE7" w14:textId="3400840D" w:rsidR="004C1814" w:rsidRPr="00EE6D12" w:rsidRDefault="004C1814" w:rsidP="00F901EC">
      <w:pPr>
        <w:widowControl w:val="0"/>
        <w:autoSpaceDE w:val="0"/>
        <w:autoSpaceDN w:val="0"/>
        <w:adjustRightInd w:val="0"/>
        <w:spacing w:after="0" w:line="276" w:lineRule="auto"/>
        <w:ind w:left="284" w:firstLine="0"/>
        <w:rPr>
          <w:rFonts w:asciiTheme="minorHAnsi" w:hAnsiTheme="minorHAnsi" w:cstheme="minorHAnsi"/>
          <w:i/>
          <w:iCs/>
        </w:rPr>
      </w:pPr>
    </w:p>
    <w:p w14:paraId="12D6C43C" w14:textId="7653775A" w:rsidR="00EE6D12" w:rsidRPr="00EE6D12" w:rsidRDefault="00EE6D12" w:rsidP="00F901EC">
      <w:pPr>
        <w:widowControl w:val="0"/>
        <w:autoSpaceDE w:val="0"/>
        <w:autoSpaceDN w:val="0"/>
        <w:adjustRightInd w:val="0"/>
        <w:spacing w:after="0" w:line="276" w:lineRule="auto"/>
        <w:ind w:left="284" w:firstLine="0"/>
        <w:rPr>
          <w:rFonts w:asciiTheme="minorHAnsi" w:hAnsiTheme="minorHAnsi" w:cstheme="minorHAnsi"/>
          <w:i/>
          <w:iCs/>
        </w:rPr>
      </w:pPr>
    </w:p>
    <w:p w14:paraId="7B16A3E3" w14:textId="7BF86FD6" w:rsidR="00EE6D12" w:rsidRPr="00EE6D12" w:rsidRDefault="00EE6D12" w:rsidP="00F901EC">
      <w:pPr>
        <w:widowControl w:val="0"/>
        <w:autoSpaceDE w:val="0"/>
        <w:autoSpaceDN w:val="0"/>
        <w:adjustRightInd w:val="0"/>
        <w:spacing w:after="0" w:line="276" w:lineRule="auto"/>
        <w:ind w:left="284" w:firstLine="0"/>
        <w:rPr>
          <w:rFonts w:asciiTheme="minorHAnsi" w:hAnsiTheme="minorHAnsi" w:cstheme="minorHAnsi"/>
          <w:i/>
          <w:iCs/>
        </w:rPr>
      </w:pPr>
    </w:p>
    <w:p w14:paraId="04E75AD5" w14:textId="35FB3731" w:rsidR="00EE6D12" w:rsidRPr="00EE6D12" w:rsidRDefault="00EE6D12" w:rsidP="00F901EC">
      <w:pPr>
        <w:widowControl w:val="0"/>
        <w:autoSpaceDE w:val="0"/>
        <w:autoSpaceDN w:val="0"/>
        <w:adjustRightInd w:val="0"/>
        <w:spacing w:after="0" w:line="276" w:lineRule="auto"/>
        <w:ind w:left="284" w:firstLine="0"/>
        <w:rPr>
          <w:rFonts w:asciiTheme="minorHAnsi" w:hAnsiTheme="minorHAnsi" w:cstheme="minorHAnsi"/>
          <w:i/>
          <w:iCs/>
        </w:rPr>
      </w:pPr>
    </w:p>
    <w:p w14:paraId="01811C4F" w14:textId="2DFA9954" w:rsidR="00EE6D12" w:rsidRPr="00EE6D12" w:rsidRDefault="00EE6D12" w:rsidP="00F901EC">
      <w:pPr>
        <w:widowControl w:val="0"/>
        <w:autoSpaceDE w:val="0"/>
        <w:autoSpaceDN w:val="0"/>
        <w:adjustRightInd w:val="0"/>
        <w:spacing w:after="0" w:line="276" w:lineRule="auto"/>
        <w:ind w:left="284" w:firstLine="0"/>
        <w:rPr>
          <w:rFonts w:asciiTheme="minorHAnsi" w:hAnsiTheme="minorHAnsi" w:cstheme="minorHAnsi"/>
          <w:i/>
          <w:iCs/>
        </w:rPr>
      </w:pPr>
    </w:p>
    <w:p w14:paraId="01D8FDB7" w14:textId="77777777" w:rsidR="00EE6D12" w:rsidRPr="00EE6D12" w:rsidRDefault="00EE6D12" w:rsidP="00F901EC">
      <w:pPr>
        <w:widowControl w:val="0"/>
        <w:autoSpaceDE w:val="0"/>
        <w:autoSpaceDN w:val="0"/>
        <w:adjustRightInd w:val="0"/>
        <w:spacing w:after="0" w:line="276" w:lineRule="auto"/>
        <w:ind w:left="284" w:firstLine="0"/>
        <w:rPr>
          <w:rFonts w:asciiTheme="minorHAnsi" w:hAnsiTheme="minorHAnsi" w:cstheme="minorHAnsi"/>
          <w:i/>
          <w:iCs/>
        </w:rPr>
      </w:pPr>
    </w:p>
    <w:p w14:paraId="0747CC25" w14:textId="5416F40B" w:rsidR="004C1814" w:rsidRDefault="004C1814" w:rsidP="00F901EC">
      <w:pPr>
        <w:widowControl w:val="0"/>
        <w:autoSpaceDE w:val="0"/>
        <w:autoSpaceDN w:val="0"/>
        <w:adjustRightInd w:val="0"/>
        <w:spacing w:after="0" w:line="276" w:lineRule="auto"/>
        <w:ind w:left="284" w:firstLine="0"/>
        <w:rPr>
          <w:rFonts w:asciiTheme="minorHAnsi" w:hAnsiTheme="minorHAnsi" w:cstheme="minorHAnsi"/>
          <w:i/>
          <w:iCs/>
        </w:rPr>
      </w:pPr>
    </w:p>
    <w:p w14:paraId="0F9D3D50" w14:textId="6E6F066A" w:rsidR="006725FE" w:rsidRDefault="006725FE" w:rsidP="00F901EC">
      <w:pPr>
        <w:widowControl w:val="0"/>
        <w:autoSpaceDE w:val="0"/>
        <w:autoSpaceDN w:val="0"/>
        <w:adjustRightInd w:val="0"/>
        <w:spacing w:after="0" w:line="276" w:lineRule="auto"/>
        <w:ind w:left="284" w:firstLine="0"/>
        <w:rPr>
          <w:rFonts w:asciiTheme="minorHAnsi" w:hAnsiTheme="minorHAnsi" w:cstheme="minorHAnsi"/>
          <w:i/>
          <w:iCs/>
        </w:rPr>
      </w:pPr>
    </w:p>
    <w:p w14:paraId="3455FFB4" w14:textId="1DC7A87A" w:rsidR="006725FE" w:rsidRDefault="006725FE" w:rsidP="00F901EC">
      <w:pPr>
        <w:widowControl w:val="0"/>
        <w:autoSpaceDE w:val="0"/>
        <w:autoSpaceDN w:val="0"/>
        <w:adjustRightInd w:val="0"/>
        <w:spacing w:after="0" w:line="276" w:lineRule="auto"/>
        <w:ind w:left="284" w:firstLine="0"/>
        <w:rPr>
          <w:rFonts w:asciiTheme="minorHAnsi" w:hAnsiTheme="minorHAnsi" w:cstheme="minorHAnsi"/>
          <w:i/>
          <w:iCs/>
        </w:rPr>
      </w:pPr>
    </w:p>
    <w:p w14:paraId="0F97200C" w14:textId="447FA7CB" w:rsidR="006725FE" w:rsidRDefault="006725FE" w:rsidP="00F901EC">
      <w:pPr>
        <w:widowControl w:val="0"/>
        <w:autoSpaceDE w:val="0"/>
        <w:autoSpaceDN w:val="0"/>
        <w:adjustRightInd w:val="0"/>
        <w:spacing w:after="0" w:line="276" w:lineRule="auto"/>
        <w:ind w:left="284" w:firstLine="0"/>
        <w:rPr>
          <w:rFonts w:asciiTheme="minorHAnsi" w:hAnsiTheme="minorHAnsi" w:cstheme="minorHAnsi"/>
          <w:i/>
          <w:iCs/>
        </w:rPr>
      </w:pPr>
    </w:p>
    <w:p w14:paraId="7054EB7D" w14:textId="43394386" w:rsidR="006725FE" w:rsidRDefault="006725FE" w:rsidP="00F901EC">
      <w:pPr>
        <w:widowControl w:val="0"/>
        <w:autoSpaceDE w:val="0"/>
        <w:autoSpaceDN w:val="0"/>
        <w:adjustRightInd w:val="0"/>
        <w:spacing w:after="0" w:line="276" w:lineRule="auto"/>
        <w:ind w:left="284" w:firstLine="0"/>
        <w:rPr>
          <w:rFonts w:asciiTheme="minorHAnsi" w:hAnsiTheme="minorHAnsi" w:cstheme="minorHAnsi"/>
          <w:i/>
          <w:iCs/>
        </w:rPr>
      </w:pPr>
    </w:p>
    <w:p w14:paraId="06E05302" w14:textId="7BAA7395" w:rsidR="006725FE" w:rsidRDefault="006725FE" w:rsidP="00F901EC">
      <w:pPr>
        <w:widowControl w:val="0"/>
        <w:autoSpaceDE w:val="0"/>
        <w:autoSpaceDN w:val="0"/>
        <w:adjustRightInd w:val="0"/>
        <w:spacing w:after="0" w:line="276" w:lineRule="auto"/>
        <w:ind w:left="284" w:firstLine="0"/>
        <w:rPr>
          <w:rFonts w:asciiTheme="minorHAnsi" w:hAnsiTheme="minorHAnsi" w:cstheme="minorHAnsi"/>
          <w:i/>
          <w:iCs/>
        </w:rPr>
      </w:pPr>
    </w:p>
    <w:p w14:paraId="55210933" w14:textId="6513A123" w:rsidR="006725FE" w:rsidRDefault="006725FE" w:rsidP="00F901EC">
      <w:pPr>
        <w:widowControl w:val="0"/>
        <w:autoSpaceDE w:val="0"/>
        <w:autoSpaceDN w:val="0"/>
        <w:adjustRightInd w:val="0"/>
        <w:spacing w:after="0" w:line="276" w:lineRule="auto"/>
        <w:ind w:left="284" w:firstLine="0"/>
        <w:rPr>
          <w:rFonts w:asciiTheme="minorHAnsi" w:hAnsiTheme="minorHAnsi" w:cstheme="minorHAnsi"/>
          <w:i/>
          <w:iCs/>
        </w:rPr>
      </w:pPr>
    </w:p>
    <w:p w14:paraId="3D199627" w14:textId="3F9078CB" w:rsidR="006725FE" w:rsidRDefault="006725FE" w:rsidP="00F901EC">
      <w:pPr>
        <w:widowControl w:val="0"/>
        <w:autoSpaceDE w:val="0"/>
        <w:autoSpaceDN w:val="0"/>
        <w:adjustRightInd w:val="0"/>
        <w:spacing w:after="0" w:line="276" w:lineRule="auto"/>
        <w:ind w:left="284" w:firstLine="0"/>
        <w:rPr>
          <w:rFonts w:asciiTheme="minorHAnsi" w:hAnsiTheme="minorHAnsi" w:cstheme="minorHAnsi"/>
          <w:i/>
          <w:iCs/>
        </w:rPr>
      </w:pPr>
    </w:p>
    <w:p w14:paraId="2476CC5B" w14:textId="2EAD027B" w:rsidR="006725FE" w:rsidRDefault="006725FE" w:rsidP="00F901EC">
      <w:pPr>
        <w:widowControl w:val="0"/>
        <w:autoSpaceDE w:val="0"/>
        <w:autoSpaceDN w:val="0"/>
        <w:adjustRightInd w:val="0"/>
        <w:spacing w:after="0" w:line="276" w:lineRule="auto"/>
        <w:ind w:left="284" w:firstLine="0"/>
        <w:rPr>
          <w:rFonts w:asciiTheme="minorHAnsi" w:hAnsiTheme="minorHAnsi" w:cstheme="minorHAnsi"/>
          <w:i/>
          <w:iCs/>
        </w:rPr>
      </w:pPr>
    </w:p>
    <w:p w14:paraId="3E44EE11" w14:textId="714CE8A9" w:rsidR="006725FE" w:rsidRDefault="006725FE" w:rsidP="00F901EC">
      <w:pPr>
        <w:widowControl w:val="0"/>
        <w:autoSpaceDE w:val="0"/>
        <w:autoSpaceDN w:val="0"/>
        <w:adjustRightInd w:val="0"/>
        <w:spacing w:after="0" w:line="276" w:lineRule="auto"/>
        <w:ind w:left="284" w:firstLine="0"/>
        <w:rPr>
          <w:rFonts w:asciiTheme="minorHAnsi" w:hAnsiTheme="minorHAnsi" w:cstheme="minorHAnsi"/>
          <w:i/>
          <w:iCs/>
        </w:rPr>
      </w:pPr>
    </w:p>
    <w:p w14:paraId="2E86887E" w14:textId="12506DAD" w:rsidR="006725FE" w:rsidRDefault="006725FE" w:rsidP="00F901EC">
      <w:pPr>
        <w:widowControl w:val="0"/>
        <w:autoSpaceDE w:val="0"/>
        <w:autoSpaceDN w:val="0"/>
        <w:adjustRightInd w:val="0"/>
        <w:spacing w:after="0" w:line="276" w:lineRule="auto"/>
        <w:ind w:left="284" w:firstLine="0"/>
        <w:rPr>
          <w:rFonts w:asciiTheme="minorHAnsi" w:hAnsiTheme="minorHAnsi" w:cstheme="minorHAnsi"/>
          <w:i/>
          <w:iCs/>
        </w:rPr>
      </w:pPr>
    </w:p>
    <w:p w14:paraId="328C3A60" w14:textId="055E9229" w:rsidR="006725FE" w:rsidRDefault="006725FE" w:rsidP="00F901EC">
      <w:pPr>
        <w:widowControl w:val="0"/>
        <w:autoSpaceDE w:val="0"/>
        <w:autoSpaceDN w:val="0"/>
        <w:adjustRightInd w:val="0"/>
        <w:spacing w:after="0" w:line="276" w:lineRule="auto"/>
        <w:ind w:left="284" w:firstLine="0"/>
        <w:rPr>
          <w:rFonts w:asciiTheme="minorHAnsi" w:hAnsiTheme="minorHAnsi" w:cstheme="minorHAnsi"/>
          <w:i/>
          <w:iCs/>
        </w:rPr>
      </w:pPr>
    </w:p>
    <w:p w14:paraId="1819D8B5" w14:textId="1AB4B13F" w:rsidR="006725FE" w:rsidRDefault="006725FE" w:rsidP="00F901EC">
      <w:pPr>
        <w:widowControl w:val="0"/>
        <w:autoSpaceDE w:val="0"/>
        <w:autoSpaceDN w:val="0"/>
        <w:adjustRightInd w:val="0"/>
        <w:spacing w:after="0" w:line="276" w:lineRule="auto"/>
        <w:ind w:left="284" w:firstLine="0"/>
        <w:rPr>
          <w:rFonts w:asciiTheme="minorHAnsi" w:hAnsiTheme="minorHAnsi" w:cstheme="minorHAnsi"/>
          <w:i/>
          <w:iCs/>
        </w:rPr>
      </w:pPr>
    </w:p>
    <w:p w14:paraId="21008CDD" w14:textId="353F185D" w:rsidR="006725FE" w:rsidRDefault="006725FE" w:rsidP="00F901EC">
      <w:pPr>
        <w:widowControl w:val="0"/>
        <w:autoSpaceDE w:val="0"/>
        <w:autoSpaceDN w:val="0"/>
        <w:adjustRightInd w:val="0"/>
        <w:spacing w:after="0" w:line="276" w:lineRule="auto"/>
        <w:ind w:left="284" w:firstLine="0"/>
        <w:rPr>
          <w:rFonts w:asciiTheme="minorHAnsi" w:hAnsiTheme="minorHAnsi" w:cstheme="minorHAnsi"/>
          <w:i/>
          <w:iCs/>
        </w:rPr>
      </w:pPr>
    </w:p>
    <w:p w14:paraId="50966BF8" w14:textId="28E09C27" w:rsidR="006725FE" w:rsidRDefault="006725FE" w:rsidP="00F901EC">
      <w:pPr>
        <w:widowControl w:val="0"/>
        <w:autoSpaceDE w:val="0"/>
        <w:autoSpaceDN w:val="0"/>
        <w:adjustRightInd w:val="0"/>
        <w:spacing w:after="0" w:line="276" w:lineRule="auto"/>
        <w:ind w:left="284" w:firstLine="0"/>
        <w:rPr>
          <w:rFonts w:asciiTheme="minorHAnsi" w:hAnsiTheme="minorHAnsi" w:cstheme="minorHAnsi"/>
          <w:i/>
          <w:iCs/>
        </w:rPr>
      </w:pPr>
    </w:p>
    <w:p w14:paraId="4BD3456E" w14:textId="1C850530" w:rsidR="006725FE" w:rsidRDefault="006725FE" w:rsidP="00F901EC">
      <w:pPr>
        <w:widowControl w:val="0"/>
        <w:autoSpaceDE w:val="0"/>
        <w:autoSpaceDN w:val="0"/>
        <w:adjustRightInd w:val="0"/>
        <w:spacing w:after="0" w:line="276" w:lineRule="auto"/>
        <w:ind w:left="284" w:firstLine="0"/>
        <w:rPr>
          <w:rFonts w:asciiTheme="minorHAnsi" w:hAnsiTheme="minorHAnsi" w:cstheme="minorHAnsi"/>
          <w:i/>
          <w:iCs/>
        </w:rPr>
      </w:pPr>
    </w:p>
    <w:p w14:paraId="7F17CAF3" w14:textId="608403ED" w:rsidR="006725FE" w:rsidRDefault="006725FE" w:rsidP="00F901EC">
      <w:pPr>
        <w:widowControl w:val="0"/>
        <w:autoSpaceDE w:val="0"/>
        <w:autoSpaceDN w:val="0"/>
        <w:adjustRightInd w:val="0"/>
        <w:spacing w:after="0" w:line="276" w:lineRule="auto"/>
        <w:ind w:left="0" w:firstLine="0"/>
        <w:rPr>
          <w:rFonts w:asciiTheme="minorHAnsi" w:hAnsiTheme="minorHAnsi" w:cstheme="minorHAnsi"/>
          <w:i/>
          <w:iCs/>
        </w:rPr>
      </w:pPr>
    </w:p>
    <w:p w14:paraId="01B3F60E" w14:textId="26D4BC93" w:rsidR="006725FE" w:rsidRDefault="006725FE" w:rsidP="00F901EC">
      <w:pPr>
        <w:widowControl w:val="0"/>
        <w:autoSpaceDE w:val="0"/>
        <w:autoSpaceDN w:val="0"/>
        <w:adjustRightInd w:val="0"/>
        <w:spacing w:after="0" w:line="276" w:lineRule="auto"/>
        <w:ind w:left="284" w:firstLine="0"/>
        <w:rPr>
          <w:rFonts w:asciiTheme="minorHAnsi" w:hAnsiTheme="minorHAnsi" w:cstheme="minorHAnsi"/>
          <w:i/>
          <w:iCs/>
        </w:rPr>
      </w:pPr>
    </w:p>
    <w:p w14:paraId="4A532A05" w14:textId="50A17504" w:rsidR="006725FE" w:rsidRDefault="006725FE" w:rsidP="00F901EC">
      <w:pPr>
        <w:widowControl w:val="0"/>
        <w:autoSpaceDE w:val="0"/>
        <w:autoSpaceDN w:val="0"/>
        <w:adjustRightInd w:val="0"/>
        <w:spacing w:after="0" w:line="276" w:lineRule="auto"/>
        <w:ind w:left="284" w:firstLine="0"/>
        <w:rPr>
          <w:rFonts w:asciiTheme="minorHAnsi" w:hAnsiTheme="minorHAnsi" w:cstheme="minorHAnsi"/>
          <w:i/>
          <w:iCs/>
        </w:rPr>
      </w:pPr>
    </w:p>
    <w:p w14:paraId="5D130347" w14:textId="16450D2C" w:rsidR="006725FE" w:rsidRDefault="006725FE" w:rsidP="00F901EC">
      <w:pPr>
        <w:widowControl w:val="0"/>
        <w:autoSpaceDE w:val="0"/>
        <w:autoSpaceDN w:val="0"/>
        <w:adjustRightInd w:val="0"/>
        <w:spacing w:after="0" w:line="276" w:lineRule="auto"/>
        <w:ind w:left="284" w:firstLine="0"/>
        <w:rPr>
          <w:rFonts w:asciiTheme="minorHAnsi" w:hAnsiTheme="minorHAnsi" w:cstheme="minorHAnsi"/>
          <w:i/>
          <w:iCs/>
        </w:rPr>
      </w:pPr>
    </w:p>
    <w:p w14:paraId="721716D1" w14:textId="77777777" w:rsidR="006725FE" w:rsidRPr="00EE6D12" w:rsidRDefault="006725FE" w:rsidP="00F901EC">
      <w:pPr>
        <w:widowControl w:val="0"/>
        <w:autoSpaceDE w:val="0"/>
        <w:autoSpaceDN w:val="0"/>
        <w:adjustRightInd w:val="0"/>
        <w:spacing w:after="0" w:line="276" w:lineRule="auto"/>
        <w:ind w:left="284" w:firstLine="0"/>
        <w:rPr>
          <w:rFonts w:asciiTheme="minorHAnsi" w:hAnsiTheme="minorHAnsi" w:cstheme="minorHAnsi"/>
          <w:i/>
          <w:iCs/>
        </w:rPr>
      </w:pPr>
    </w:p>
    <w:p w14:paraId="786358CF" w14:textId="77777777" w:rsidR="004C1814" w:rsidRPr="00EE6D12" w:rsidRDefault="004C1814" w:rsidP="00F901EC">
      <w:pPr>
        <w:widowControl w:val="0"/>
        <w:autoSpaceDE w:val="0"/>
        <w:autoSpaceDN w:val="0"/>
        <w:adjustRightInd w:val="0"/>
        <w:spacing w:after="0" w:line="276" w:lineRule="auto"/>
        <w:ind w:left="284" w:firstLine="0"/>
        <w:rPr>
          <w:rFonts w:asciiTheme="minorHAnsi" w:hAnsiTheme="minorHAnsi" w:cstheme="minorHAnsi"/>
          <w:i/>
          <w:iCs/>
        </w:rPr>
      </w:pPr>
    </w:p>
    <w:p w14:paraId="2F6E7C92" w14:textId="77777777" w:rsidR="004C1814" w:rsidRPr="00EE6D12" w:rsidRDefault="004C1814" w:rsidP="00F901EC">
      <w:pPr>
        <w:widowControl w:val="0"/>
        <w:autoSpaceDE w:val="0"/>
        <w:autoSpaceDN w:val="0"/>
        <w:adjustRightInd w:val="0"/>
        <w:spacing w:after="0" w:line="276" w:lineRule="auto"/>
        <w:ind w:left="284" w:firstLine="0"/>
        <w:rPr>
          <w:rFonts w:asciiTheme="minorHAnsi" w:hAnsiTheme="minorHAnsi" w:cstheme="minorHAnsi"/>
          <w:i/>
          <w:iCs/>
        </w:rPr>
      </w:pPr>
    </w:p>
    <w:p w14:paraId="6CAD5651" w14:textId="77777777" w:rsidR="004C1814" w:rsidRPr="00EE6D12" w:rsidRDefault="004C1814" w:rsidP="00F901EC">
      <w:pPr>
        <w:widowControl w:val="0"/>
        <w:autoSpaceDE w:val="0"/>
        <w:autoSpaceDN w:val="0"/>
        <w:adjustRightInd w:val="0"/>
        <w:spacing w:after="0" w:line="276" w:lineRule="auto"/>
        <w:ind w:left="284" w:firstLine="0"/>
        <w:rPr>
          <w:rFonts w:asciiTheme="minorHAnsi" w:hAnsiTheme="minorHAnsi" w:cstheme="minorHAnsi"/>
          <w:i/>
          <w:iCs/>
        </w:rPr>
      </w:pPr>
    </w:p>
    <w:p w14:paraId="077A3D09" w14:textId="77777777" w:rsidR="004C1814" w:rsidRPr="00EE6D12" w:rsidRDefault="004C1814" w:rsidP="00F901EC">
      <w:pPr>
        <w:widowControl w:val="0"/>
        <w:autoSpaceDE w:val="0"/>
        <w:autoSpaceDN w:val="0"/>
        <w:adjustRightInd w:val="0"/>
        <w:spacing w:after="0" w:line="276" w:lineRule="auto"/>
        <w:ind w:left="284" w:firstLine="0"/>
        <w:rPr>
          <w:rFonts w:asciiTheme="minorHAnsi" w:hAnsiTheme="minorHAnsi" w:cstheme="minorHAnsi"/>
          <w:i/>
          <w:iCs/>
        </w:rPr>
      </w:pPr>
    </w:p>
    <w:p w14:paraId="259942A9" w14:textId="77777777" w:rsidR="004C1814" w:rsidRPr="00EE6D12" w:rsidRDefault="004C1814" w:rsidP="00F901EC">
      <w:pPr>
        <w:widowControl w:val="0"/>
        <w:autoSpaceDE w:val="0"/>
        <w:autoSpaceDN w:val="0"/>
        <w:adjustRightInd w:val="0"/>
        <w:spacing w:after="0" w:line="276" w:lineRule="auto"/>
        <w:ind w:left="284" w:firstLine="0"/>
        <w:rPr>
          <w:rFonts w:asciiTheme="minorHAnsi" w:hAnsiTheme="minorHAnsi" w:cstheme="minorHAnsi"/>
          <w:i/>
          <w:iCs/>
        </w:rPr>
      </w:pPr>
    </w:p>
    <w:p w14:paraId="0749FD30" w14:textId="44A1C843" w:rsidR="004C1814" w:rsidRPr="00EE6D12" w:rsidRDefault="004C1814" w:rsidP="00F901EC">
      <w:pPr>
        <w:widowControl w:val="0"/>
        <w:autoSpaceDE w:val="0"/>
        <w:autoSpaceDN w:val="0"/>
        <w:adjustRightInd w:val="0"/>
        <w:spacing w:after="0" w:line="276" w:lineRule="auto"/>
        <w:ind w:left="284" w:firstLine="0"/>
        <w:rPr>
          <w:rFonts w:asciiTheme="minorHAnsi" w:hAnsiTheme="minorHAnsi" w:cstheme="minorHAnsi"/>
        </w:rPr>
      </w:pPr>
      <w:r w:rsidRPr="00EE6D12">
        <w:rPr>
          <w:rFonts w:asciiTheme="minorHAnsi" w:hAnsiTheme="minorHAnsi" w:cstheme="minorHAnsi"/>
          <w:i/>
          <w:iCs/>
        </w:rPr>
        <w:t>Revised</w:t>
      </w:r>
      <w:r w:rsidRPr="00EE6D12">
        <w:rPr>
          <w:rFonts w:asciiTheme="minorHAnsi" w:hAnsiTheme="minorHAnsi" w:cstheme="minorHAnsi"/>
          <w:i/>
          <w:iCs/>
          <w:spacing w:val="8"/>
        </w:rPr>
        <w:t xml:space="preserve"> </w:t>
      </w:r>
      <w:r w:rsidRPr="00EE6D12">
        <w:rPr>
          <w:rFonts w:asciiTheme="minorHAnsi" w:hAnsiTheme="minorHAnsi" w:cstheme="minorHAnsi"/>
        </w:rPr>
        <w:t>Ordinance</w:t>
      </w:r>
      <w:r w:rsidRPr="00EE6D12">
        <w:rPr>
          <w:rFonts w:asciiTheme="minorHAnsi" w:hAnsiTheme="minorHAnsi" w:cstheme="minorHAnsi"/>
          <w:i/>
          <w:iCs/>
          <w:spacing w:val="27"/>
        </w:rPr>
        <w:t xml:space="preserve"> </w:t>
      </w:r>
      <w:r w:rsidRPr="00EE6D12">
        <w:rPr>
          <w:rFonts w:asciiTheme="minorHAnsi" w:hAnsiTheme="minorHAnsi" w:cstheme="minorHAnsi"/>
          <w:i/>
          <w:iCs/>
        </w:rPr>
        <w:t>approved</w:t>
      </w:r>
      <w:r w:rsidRPr="00EE6D12">
        <w:rPr>
          <w:rFonts w:asciiTheme="minorHAnsi" w:hAnsiTheme="minorHAnsi" w:cstheme="minorHAnsi"/>
          <w:i/>
          <w:iCs/>
          <w:spacing w:val="-6"/>
        </w:rPr>
        <w:t xml:space="preserve"> </w:t>
      </w:r>
      <w:r w:rsidRPr="00EE6D12">
        <w:rPr>
          <w:rFonts w:asciiTheme="minorHAnsi" w:hAnsiTheme="minorHAnsi" w:cstheme="minorHAnsi"/>
          <w:i/>
          <w:iCs/>
        </w:rPr>
        <w:t>by</w:t>
      </w:r>
      <w:r w:rsidRPr="00EE6D12">
        <w:rPr>
          <w:rFonts w:asciiTheme="minorHAnsi" w:hAnsiTheme="minorHAnsi" w:cstheme="minorHAnsi"/>
          <w:i/>
          <w:iCs/>
          <w:spacing w:val="5"/>
        </w:rPr>
        <w:t xml:space="preserve"> </w:t>
      </w:r>
      <w:r w:rsidRPr="00EE6D12">
        <w:rPr>
          <w:rFonts w:asciiTheme="minorHAnsi" w:hAnsiTheme="minorHAnsi" w:cstheme="minorHAnsi"/>
          <w:i/>
          <w:iCs/>
        </w:rPr>
        <w:t>the</w:t>
      </w:r>
      <w:r w:rsidRPr="00EE6D12">
        <w:rPr>
          <w:rFonts w:asciiTheme="minorHAnsi" w:hAnsiTheme="minorHAnsi" w:cstheme="minorHAnsi"/>
          <w:i/>
          <w:iCs/>
          <w:spacing w:val="-1"/>
        </w:rPr>
        <w:t xml:space="preserve"> </w:t>
      </w:r>
      <w:r w:rsidRPr="00EE6D12">
        <w:rPr>
          <w:rFonts w:asciiTheme="minorHAnsi" w:hAnsiTheme="minorHAnsi" w:cstheme="minorHAnsi"/>
          <w:i/>
          <w:iCs/>
        </w:rPr>
        <w:t>University</w:t>
      </w:r>
      <w:r w:rsidRPr="00EE6D12">
        <w:rPr>
          <w:rFonts w:asciiTheme="minorHAnsi" w:hAnsiTheme="minorHAnsi" w:cstheme="minorHAnsi"/>
          <w:i/>
          <w:iCs/>
          <w:spacing w:val="43"/>
        </w:rPr>
        <w:t xml:space="preserve"> </w:t>
      </w:r>
      <w:r w:rsidRPr="00EE6D12">
        <w:rPr>
          <w:rFonts w:asciiTheme="minorHAnsi" w:hAnsiTheme="minorHAnsi" w:cstheme="minorHAnsi"/>
          <w:i/>
          <w:iCs/>
        </w:rPr>
        <w:t>Court: 23 March 2020</w:t>
      </w:r>
    </w:p>
    <w:p w14:paraId="57B62759" w14:textId="77777777" w:rsidR="004C1814" w:rsidRPr="00EE6D12" w:rsidRDefault="004C1814" w:rsidP="00F901EC">
      <w:pPr>
        <w:tabs>
          <w:tab w:val="center" w:pos="3122"/>
        </w:tabs>
        <w:spacing w:after="0" w:line="276" w:lineRule="auto"/>
        <w:ind w:left="284" w:firstLine="0"/>
        <w:rPr>
          <w:rFonts w:asciiTheme="minorHAnsi" w:hAnsiTheme="minorHAnsi" w:cstheme="minorHAnsi"/>
          <w:sz w:val="22"/>
        </w:rPr>
        <w:sectPr w:rsidR="004C1814" w:rsidRPr="00EE6D12" w:rsidSect="00BC6069">
          <w:headerReference w:type="even" r:id="rId21"/>
          <w:headerReference w:type="default" r:id="rId22"/>
          <w:footerReference w:type="default" r:id="rId23"/>
          <w:headerReference w:type="first" r:id="rId24"/>
          <w:pgSz w:w="11906" w:h="16838" w:code="9"/>
          <w:pgMar w:top="284" w:right="863" w:bottom="595" w:left="426" w:header="284" w:footer="436" w:gutter="0"/>
          <w:cols w:space="720"/>
          <w:docGrid w:linePitch="245"/>
        </w:sectPr>
      </w:pPr>
    </w:p>
    <w:p w14:paraId="1273D176" w14:textId="77777777" w:rsidR="004C1814" w:rsidRPr="00EE6D12" w:rsidRDefault="004C1814" w:rsidP="00F901EC">
      <w:pPr>
        <w:pStyle w:val="Heading1"/>
        <w:spacing w:after="0" w:line="276" w:lineRule="auto"/>
        <w:ind w:left="284" w:firstLine="0"/>
        <w:jc w:val="both"/>
        <w:rPr>
          <w:rFonts w:asciiTheme="minorHAnsi" w:hAnsiTheme="minorHAnsi" w:cstheme="minorHAnsi"/>
        </w:rPr>
      </w:pPr>
    </w:p>
    <w:p w14:paraId="02144033" w14:textId="6D346F90" w:rsidR="00C22436" w:rsidRDefault="00C22436" w:rsidP="00F901EC">
      <w:pPr>
        <w:pStyle w:val="Heading1"/>
        <w:spacing w:after="0" w:line="276" w:lineRule="auto"/>
        <w:ind w:left="284" w:firstLine="0"/>
        <w:jc w:val="both"/>
        <w:rPr>
          <w:rFonts w:asciiTheme="minorHAnsi" w:hAnsiTheme="minorHAnsi" w:cstheme="minorHAnsi"/>
        </w:rPr>
      </w:pPr>
      <w:bookmarkStart w:id="41" w:name="_Toc82778478"/>
      <w:r w:rsidRPr="00EE6D12">
        <w:rPr>
          <w:rFonts w:asciiTheme="minorHAnsi" w:hAnsiTheme="minorHAnsi" w:cstheme="minorHAnsi"/>
        </w:rPr>
        <w:t>Appendix A</w:t>
      </w:r>
      <w:r w:rsidR="00C67C5E" w:rsidRPr="00EE6D12">
        <w:rPr>
          <w:rFonts w:asciiTheme="minorHAnsi" w:hAnsiTheme="minorHAnsi" w:cstheme="minorHAnsi"/>
        </w:rPr>
        <w:t xml:space="preserve">: </w:t>
      </w:r>
      <w:r w:rsidR="00C60BE6" w:rsidRPr="00EE6D12">
        <w:rPr>
          <w:rFonts w:asciiTheme="minorHAnsi" w:hAnsiTheme="minorHAnsi" w:cstheme="minorHAnsi"/>
        </w:rPr>
        <w:t xml:space="preserve">Example Student </w:t>
      </w:r>
      <w:r w:rsidRPr="00EE6D12">
        <w:rPr>
          <w:rFonts w:asciiTheme="minorHAnsi" w:hAnsiTheme="minorHAnsi" w:cstheme="minorHAnsi"/>
        </w:rPr>
        <w:t>Disciplinary Offences and Potential Disciplinary Penalties</w:t>
      </w:r>
      <w:bookmarkEnd w:id="41"/>
    </w:p>
    <w:p w14:paraId="0FA8D084" w14:textId="77777777" w:rsidR="00EE6D12" w:rsidRPr="00EE6D12" w:rsidRDefault="00EE6D12" w:rsidP="00F901EC">
      <w:pPr>
        <w:spacing w:after="0" w:line="276" w:lineRule="auto"/>
      </w:pPr>
    </w:p>
    <w:p w14:paraId="5DEF9E4C" w14:textId="31482364" w:rsidR="00C22436" w:rsidRPr="00EE6D12" w:rsidRDefault="00C60BE6" w:rsidP="00F901EC">
      <w:pPr>
        <w:spacing w:after="0" w:line="276" w:lineRule="auto"/>
        <w:ind w:left="284" w:firstLine="0"/>
        <w:rPr>
          <w:rFonts w:asciiTheme="minorHAnsi" w:hAnsiTheme="minorHAnsi" w:cstheme="minorHAnsi"/>
          <w:sz w:val="22"/>
        </w:rPr>
      </w:pPr>
      <w:r w:rsidRPr="00EE6D12">
        <w:rPr>
          <w:rFonts w:asciiTheme="minorHAnsi" w:hAnsiTheme="minorHAnsi" w:cstheme="minorHAnsi"/>
          <w:sz w:val="22"/>
        </w:rPr>
        <w:t xml:space="preserve">This </w:t>
      </w:r>
      <w:r w:rsidR="00B50688" w:rsidRPr="00EE6D12">
        <w:rPr>
          <w:rFonts w:asciiTheme="minorHAnsi" w:hAnsiTheme="minorHAnsi" w:cstheme="minorHAnsi"/>
          <w:sz w:val="22"/>
        </w:rPr>
        <w:t>information below</w:t>
      </w:r>
      <w:r w:rsidRPr="00EE6D12">
        <w:rPr>
          <w:rFonts w:asciiTheme="minorHAnsi" w:hAnsiTheme="minorHAnsi" w:cstheme="minorHAnsi"/>
          <w:sz w:val="22"/>
        </w:rPr>
        <w:t xml:space="preserve"> is a n</w:t>
      </w:r>
      <w:r w:rsidR="00184065" w:rsidRPr="00EE6D12">
        <w:rPr>
          <w:rFonts w:asciiTheme="minorHAnsi" w:hAnsiTheme="minorHAnsi" w:cstheme="minorHAnsi"/>
          <w:sz w:val="22"/>
        </w:rPr>
        <w:t>on-exhaustive</w:t>
      </w:r>
      <w:r w:rsidRPr="00EE6D12">
        <w:rPr>
          <w:rFonts w:asciiTheme="minorHAnsi" w:hAnsiTheme="minorHAnsi" w:cstheme="minorHAnsi"/>
          <w:sz w:val="22"/>
        </w:rPr>
        <w:t xml:space="preserve"> list of </w:t>
      </w:r>
      <w:r w:rsidR="00184065" w:rsidRPr="00EE6D12">
        <w:rPr>
          <w:rFonts w:asciiTheme="minorHAnsi" w:hAnsiTheme="minorHAnsi" w:cstheme="minorHAnsi"/>
          <w:sz w:val="22"/>
        </w:rPr>
        <w:t>examples</w:t>
      </w:r>
      <w:r w:rsidRPr="00EE6D12">
        <w:rPr>
          <w:rFonts w:asciiTheme="minorHAnsi" w:hAnsiTheme="minorHAnsi" w:cstheme="minorHAnsi"/>
          <w:sz w:val="22"/>
        </w:rPr>
        <w:t xml:space="preserve"> of conduct that may co</w:t>
      </w:r>
      <w:r w:rsidR="00AD3A2A" w:rsidRPr="00EE6D12">
        <w:rPr>
          <w:rFonts w:asciiTheme="minorHAnsi" w:hAnsiTheme="minorHAnsi" w:cstheme="minorHAnsi"/>
          <w:sz w:val="22"/>
        </w:rPr>
        <w:t>nstitute an offence under this C</w:t>
      </w:r>
      <w:r w:rsidRPr="00EE6D12">
        <w:rPr>
          <w:rFonts w:asciiTheme="minorHAnsi" w:hAnsiTheme="minorHAnsi" w:cstheme="minorHAnsi"/>
          <w:sz w:val="22"/>
        </w:rPr>
        <w:t xml:space="preserve">ode. It is provided for </w:t>
      </w:r>
      <w:r w:rsidR="002B5A14" w:rsidRPr="00EE6D12">
        <w:rPr>
          <w:rFonts w:asciiTheme="minorHAnsi" w:hAnsiTheme="minorHAnsi" w:cstheme="minorHAnsi"/>
          <w:sz w:val="22"/>
        </w:rPr>
        <w:t>example</w:t>
      </w:r>
      <w:r w:rsidRPr="00EE6D12">
        <w:rPr>
          <w:rFonts w:asciiTheme="minorHAnsi" w:hAnsiTheme="minorHAnsi" w:cstheme="minorHAnsi"/>
          <w:sz w:val="22"/>
        </w:rPr>
        <w:t xml:space="preserve"> purposes only and other types of conduct may also be considered by the University to </w:t>
      </w:r>
      <w:r w:rsidR="002B5A14" w:rsidRPr="00EE6D12">
        <w:rPr>
          <w:rFonts w:asciiTheme="minorHAnsi" w:hAnsiTheme="minorHAnsi" w:cstheme="minorHAnsi"/>
          <w:sz w:val="22"/>
        </w:rPr>
        <w:t>represent a disciplinary offence. Determinations of ‘</w:t>
      </w:r>
      <w:r w:rsidR="00184065" w:rsidRPr="00EE6D12">
        <w:rPr>
          <w:rFonts w:asciiTheme="minorHAnsi" w:hAnsiTheme="minorHAnsi" w:cstheme="minorHAnsi"/>
          <w:sz w:val="22"/>
        </w:rPr>
        <w:t>serious</w:t>
      </w:r>
      <w:r w:rsidR="002B5A14" w:rsidRPr="00EE6D12">
        <w:rPr>
          <w:rFonts w:asciiTheme="minorHAnsi" w:hAnsiTheme="minorHAnsi" w:cstheme="minorHAnsi"/>
          <w:sz w:val="22"/>
        </w:rPr>
        <w:t>’</w:t>
      </w:r>
      <w:r w:rsidR="00B50688" w:rsidRPr="00EE6D12">
        <w:rPr>
          <w:rFonts w:asciiTheme="minorHAnsi" w:hAnsiTheme="minorHAnsi" w:cstheme="minorHAnsi"/>
          <w:sz w:val="22"/>
        </w:rPr>
        <w:t xml:space="preserve"> </w:t>
      </w:r>
      <w:r w:rsidR="002B5A14" w:rsidRPr="00EE6D12">
        <w:rPr>
          <w:rFonts w:asciiTheme="minorHAnsi" w:hAnsiTheme="minorHAnsi" w:cstheme="minorHAnsi"/>
          <w:sz w:val="22"/>
        </w:rPr>
        <w:t xml:space="preserve">will be made solely by the University and </w:t>
      </w:r>
      <w:r w:rsidR="00184065" w:rsidRPr="00EE6D12">
        <w:rPr>
          <w:rFonts w:asciiTheme="minorHAnsi" w:hAnsiTheme="minorHAnsi" w:cstheme="minorHAnsi"/>
          <w:sz w:val="22"/>
        </w:rPr>
        <w:t xml:space="preserve">will take into account the overall circumstances of the matter, </w:t>
      </w:r>
      <w:r w:rsidR="002B5A14" w:rsidRPr="00EE6D12">
        <w:rPr>
          <w:rFonts w:asciiTheme="minorHAnsi" w:hAnsiTheme="minorHAnsi" w:cstheme="minorHAnsi"/>
          <w:sz w:val="22"/>
        </w:rPr>
        <w:t xml:space="preserve">the nature and specific actions of the conduct, and </w:t>
      </w:r>
      <w:r w:rsidR="00184065" w:rsidRPr="00EE6D12">
        <w:rPr>
          <w:rFonts w:asciiTheme="minorHAnsi" w:hAnsiTheme="minorHAnsi" w:cstheme="minorHAnsi"/>
          <w:sz w:val="22"/>
        </w:rPr>
        <w:t xml:space="preserve">the impact of the </w:t>
      </w:r>
      <w:r w:rsidR="002B5A14" w:rsidRPr="00EE6D12">
        <w:rPr>
          <w:rFonts w:asciiTheme="minorHAnsi" w:hAnsiTheme="minorHAnsi" w:cstheme="minorHAnsi"/>
          <w:sz w:val="22"/>
        </w:rPr>
        <w:t>actions/conduct.</w:t>
      </w:r>
      <w:r w:rsidR="00D101AA" w:rsidRPr="00EE6D12">
        <w:rPr>
          <w:rFonts w:asciiTheme="minorHAnsi" w:hAnsiTheme="minorHAnsi" w:cstheme="minorHAnsi"/>
          <w:sz w:val="22"/>
        </w:rPr>
        <w:t xml:space="preserve"> As per paragraph 76</w:t>
      </w:r>
      <w:r w:rsidR="005B289A" w:rsidRPr="00EE6D12">
        <w:rPr>
          <w:rFonts w:asciiTheme="minorHAnsi" w:hAnsiTheme="minorHAnsi" w:cstheme="minorHAnsi"/>
          <w:sz w:val="22"/>
        </w:rPr>
        <w:t xml:space="preserve"> of this Code, where a</w:t>
      </w:r>
      <w:r w:rsidR="004163A9" w:rsidRPr="00EE6D12">
        <w:rPr>
          <w:rFonts w:asciiTheme="minorHAnsi" w:hAnsiTheme="minorHAnsi" w:cstheme="minorHAnsi"/>
          <w:sz w:val="22"/>
        </w:rPr>
        <w:t xml:space="preserve"> Disciplinary</w:t>
      </w:r>
      <w:r w:rsidR="005B289A" w:rsidRPr="00EE6D12">
        <w:rPr>
          <w:rFonts w:asciiTheme="minorHAnsi" w:hAnsiTheme="minorHAnsi" w:cstheme="minorHAnsi"/>
          <w:sz w:val="22"/>
        </w:rPr>
        <w:t xml:space="preserve"> Officer decides that conduct constitutes an offence under this Code, the Officer may also decide that the penalties available to them are insufficient to address the gravity of the offence, and </w:t>
      </w:r>
      <w:r w:rsidR="004163A9" w:rsidRPr="00EE6D12">
        <w:rPr>
          <w:rFonts w:asciiTheme="minorHAnsi" w:hAnsiTheme="minorHAnsi" w:cstheme="minorHAnsi"/>
          <w:sz w:val="22"/>
        </w:rPr>
        <w:t xml:space="preserve">to escalate the matter to the next level of Disciplinary Officer. </w:t>
      </w:r>
    </w:p>
    <w:p w14:paraId="68260A9D" w14:textId="2038F060" w:rsidR="007E7A6F" w:rsidRPr="00EE6D12" w:rsidRDefault="007E7A6F" w:rsidP="00F901EC">
      <w:pPr>
        <w:spacing w:after="0" w:line="276" w:lineRule="auto"/>
        <w:ind w:left="284" w:firstLine="0"/>
        <w:jc w:val="left"/>
        <w:rPr>
          <w:rFonts w:asciiTheme="minorHAnsi" w:hAnsiTheme="minorHAnsi" w:cstheme="minorHAnsi"/>
          <w:b/>
          <w:i/>
          <w:sz w:val="22"/>
        </w:rPr>
      </w:pPr>
    </w:p>
    <w:p w14:paraId="5FCF0BD1" w14:textId="77777777" w:rsidR="00EE6D12" w:rsidRDefault="00EE6D12" w:rsidP="00F901EC">
      <w:pPr>
        <w:spacing w:after="0" w:line="276" w:lineRule="auto"/>
        <w:ind w:left="0" w:firstLine="0"/>
        <w:jc w:val="left"/>
        <w:rPr>
          <w:rFonts w:asciiTheme="minorHAnsi" w:hAnsiTheme="minorHAnsi" w:cstheme="minorHAnsi"/>
          <w:b/>
          <w:i/>
          <w:sz w:val="22"/>
        </w:rPr>
      </w:pPr>
      <w:r>
        <w:rPr>
          <w:rFonts w:asciiTheme="minorHAnsi" w:hAnsiTheme="minorHAnsi" w:cstheme="minorHAnsi"/>
          <w:sz w:val="22"/>
        </w:rPr>
        <w:br w:type="page"/>
      </w:r>
    </w:p>
    <w:p w14:paraId="736A74FD" w14:textId="77777777" w:rsidR="00EE6D12" w:rsidRDefault="00EE6D12" w:rsidP="00F901EC">
      <w:pPr>
        <w:pStyle w:val="Heading2"/>
        <w:spacing w:after="0" w:line="276" w:lineRule="auto"/>
        <w:ind w:left="284" w:firstLine="0"/>
        <w:rPr>
          <w:rFonts w:asciiTheme="minorHAnsi" w:hAnsiTheme="minorHAnsi" w:cstheme="minorHAnsi"/>
          <w:sz w:val="22"/>
        </w:rPr>
      </w:pPr>
    </w:p>
    <w:p w14:paraId="78EEBF60" w14:textId="1C4A8F5C" w:rsidR="006F4088" w:rsidRPr="00EE6D12" w:rsidRDefault="006F4088" w:rsidP="00F901EC">
      <w:pPr>
        <w:pStyle w:val="Heading2"/>
        <w:spacing w:after="0" w:line="276" w:lineRule="auto"/>
        <w:ind w:left="284" w:firstLine="0"/>
        <w:rPr>
          <w:rFonts w:asciiTheme="minorHAnsi" w:hAnsiTheme="minorHAnsi" w:cstheme="minorHAnsi"/>
          <w:sz w:val="22"/>
        </w:rPr>
      </w:pPr>
      <w:bookmarkStart w:id="42" w:name="_Toc82778479"/>
      <w:r w:rsidRPr="00EE6D12">
        <w:rPr>
          <w:rFonts w:asciiTheme="minorHAnsi" w:hAnsiTheme="minorHAnsi" w:cstheme="minorHAnsi"/>
          <w:sz w:val="22"/>
        </w:rPr>
        <w:t>Disciplinary Offence Examples Level 1</w:t>
      </w:r>
      <w:bookmarkEnd w:id="42"/>
    </w:p>
    <w:p w14:paraId="600FD895" w14:textId="77777777" w:rsidR="00EE6D12" w:rsidRPr="00EE6D12" w:rsidRDefault="00EE6D12" w:rsidP="00F901EC">
      <w:pPr>
        <w:spacing w:after="0" w:line="276" w:lineRule="auto"/>
        <w:rPr>
          <w:rFonts w:asciiTheme="minorHAnsi" w:hAnsiTheme="minorHAnsi" w:cstheme="minorHAnsi"/>
        </w:rPr>
      </w:pPr>
    </w:p>
    <w:tbl>
      <w:tblPr>
        <w:tblStyle w:val="TableGrid0"/>
        <w:tblpPr w:leftFromText="180" w:rightFromText="180" w:vertAnchor="text" w:tblpX="279" w:tblpY="1"/>
        <w:tblOverlap w:val="never"/>
        <w:tblW w:w="10201" w:type="dxa"/>
        <w:tblLook w:val="04A0" w:firstRow="1" w:lastRow="0" w:firstColumn="1" w:lastColumn="0" w:noHBand="0" w:noVBand="1"/>
        <w:tblCaption w:val="Disciplinary Offence Examples Level 1"/>
      </w:tblPr>
      <w:tblGrid>
        <w:gridCol w:w="3544"/>
        <w:gridCol w:w="6657"/>
      </w:tblGrid>
      <w:tr w:rsidR="00263C2F" w:rsidRPr="00EE6D12" w14:paraId="3AEF75F2" w14:textId="77777777" w:rsidTr="009203F1">
        <w:trPr>
          <w:trHeight w:val="281"/>
          <w:tblHeader/>
        </w:trPr>
        <w:tc>
          <w:tcPr>
            <w:tcW w:w="3544" w:type="dxa"/>
            <w:shd w:val="clear" w:color="auto" w:fill="C5E0B3" w:themeFill="accent6" w:themeFillTint="66"/>
          </w:tcPr>
          <w:p w14:paraId="4C98A52C" w14:textId="7B4E7BD5" w:rsidR="00263C2F" w:rsidRPr="00EE6D12" w:rsidRDefault="00263C2F" w:rsidP="00F901EC">
            <w:pPr>
              <w:spacing w:after="0" w:line="276" w:lineRule="auto"/>
              <w:ind w:left="284" w:firstLine="0"/>
              <w:jc w:val="left"/>
              <w:rPr>
                <w:rFonts w:asciiTheme="minorHAnsi" w:hAnsiTheme="minorHAnsi" w:cstheme="minorHAnsi"/>
                <w:b/>
                <w:sz w:val="22"/>
              </w:rPr>
            </w:pPr>
            <w:r w:rsidRPr="00EE6D12">
              <w:rPr>
                <w:rFonts w:asciiTheme="minorHAnsi" w:hAnsiTheme="minorHAnsi" w:cstheme="minorHAnsi"/>
                <w:b/>
                <w:sz w:val="22"/>
              </w:rPr>
              <w:t>Disciplinary Offence</w:t>
            </w:r>
            <w:r w:rsidR="00092BC8" w:rsidRPr="00EE6D12">
              <w:rPr>
                <w:rFonts w:asciiTheme="minorHAnsi" w:hAnsiTheme="minorHAnsi" w:cstheme="minorHAnsi"/>
                <w:b/>
                <w:sz w:val="22"/>
              </w:rPr>
              <w:t xml:space="preserve"> (Level 1)</w:t>
            </w:r>
          </w:p>
        </w:tc>
        <w:tc>
          <w:tcPr>
            <w:tcW w:w="6657" w:type="dxa"/>
            <w:shd w:val="clear" w:color="auto" w:fill="C5E0B3" w:themeFill="accent6" w:themeFillTint="66"/>
          </w:tcPr>
          <w:p w14:paraId="1705787B" w14:textId="77777777" w:rsidR="00263C2F" w:rsidRPr="00EE6D12" w:rsidRDefault="00263C2F" w:rsidP="00F901EC">
            <w:pPr>
              <w:spacing w:after="0" w:line="276" w:lineRule="auto"/>
              <w:ind w:left="284" w:firstLine="0"/>
              <w:jc w:val="left"/>
              <w:rPr>
                <w:rFonts w:asciiTheme="minorHAnsi" w:hAnsiTheme="minorHAnsi" w:cstheme="minorHAnsi"/>
                <w:b/>
                <w:sz w:val="22"/>
              </w:rPr>
            </w:pPr>
            <w:r w:rsidRPr="00EE6D12">
              <w:rPr>
                <w:rFonts w:asciiTheme="minorHAnsi" w:hAnsiTheme="minorHAnsi" w:cstheme="minorHAnsi"/>
                <w:b/>
                <w:sz w:val="22"/>
              </w:rPr>
              <w:t>Examples of Behaviours that may Constitute this Offence</w:t>
            </w:r>
          </w:p>
        </w:tc>
      </w:tr>
      <w:tr w:rsidR="00263C2F" w:rsidRPr="00EE6D12" w14:paraId="3DA6169E" w14:textId="77777777" w:rsidTr="009203F1">
        <w:trPr>
          <w:trHeight w:val="658"/>
        </w:trPr>
        <w:tc>
          <w:tcPr>
            <w:tcW w:w="3544" w:type="dxa"/>
          </w:tcPr>
          <w:p w14:paraId="39B10B7D" w14:textId="14F3FC40" w:rsidR="00B713A3" w:rsidRPr="00EE6D12" w:rsidRDefault="007B03A9" w:rsidP="00F901EC">
            <w:pPr>
              <w:spacing w:after="0" w:line="276" w:lineRule="auto"/>
              <w:ind w:left="22" w:firstLine="0"/>
              <w:jc w:val="left"/>
              <w:rPr>
                <w:rFonts w:asciiTheme="minorHAnsi" w:hAnsiTheme="minorHAnsi" w:cstheme="minorHAnsi"/>
                <w:sz w:val="22"/>
              </w:rPr>
            </w:pPr>
            <w:r w:rsidRPr="00EE6D12">
              <w:rPr>
                <w:rFonts w:asciiTheme="minorHAnsi" w:hAnsiTheme="minorHAnsi" w:cstheme="minorHAnsi"/>
                <w:sz w:val="22"/>
              </w:rPr>
              <w:t>Abusive or intimidating behaviour (through verbal, written</w:t>
            </w:r>
            <w:r w:rsidR="00492E0F" w:rsidRPr="00EE6D12">
              <w:rPr>
                <w:rFonts w:asciiTheme="minorHAnsi" w:hAnsiTheme="minorHAnsi" w:cstheme="minorHAnsi"/>
                <w:sz w:val="22"/>
              </w:rPr>
              <w:t xml:space="preserve"> or on-line/electronic means) </w:t>
            </w:r>
          </w:p>
        </w:tc>
        <w:tc>
          <w:tcPr>
            <w:tcW w:w="6657" w:type="dxa"/>
          </w:tcPr>
          <w:p w14:paraId="5D0A5EB2" w14:textId="3E28E571" w:rsidR="0038129B" w:rsidRPr="00EE6D12" w:rsidRDefault="003234D3" w:rsidP="00441337">
            <w:pPr>
              <w:spacing w:after="0" w:line="276" w:lineRule="auto"/>
              <w:ind w:left="22" w:firstLine="0"/>
              <w:jc w:val="left"/>
              <w:rPr>
                <w:rFonts w:asciiTheme="minorHAnsi" w:hAnsiTheme="minorHAnsi" w:cstheme="minorHAnsi"/>
                <w:sz w:val="22"/>
              </w:rPr>
            </w:pPr>
            <w:r w:rsidRPr="00EE6D12">
              <w:rPr>
                <w:rFonts w:asciiTheme="minorHAnsi" w:hAnsiTheme="minorHAnsi" w:cstheme="minorHAnsi"/>
                <w:sz w:val="22"/>
              </w:rPr>
              <w:t>Isolated incident of u</w:t>
            </w:r>
            <w:r w:rsidR="00263C2F" w:rsidRPr="00EE6D12">
              <w:rPr>
                <w:rFonts w:asciiTheme="minorHAnsi" w:hAnsiTheme="minorHAnsi" w:cstheme="minorHAnsi"/>
                <w:sz w:val="22"/>
              </w:rPr>
              <w:t xml:space="preserve">se of foul, abusive or otherwise inappropriate language towards another person; </w:t>
            </w:r>
            <w:r w:rsidR="00132A94" w:rsidRPr="00EE6D12">
              <w:rPr>
                <w:rFonts w:asciiTheme="minorHAnsi" w:hAnsiTheme="minorHAnsi" w:cstheme="minorHAnsi"/>
                <w:sz w:val="22"/>
              </w:rPr>
              <w:t xml:space="preserve">behaving in an </w:t>
            </w:r>
            <w:r w:rsidR="007B03A9" w:rsidRPr="00EE6D12">
              <w:rPr>
                <w:rFonts w:asciiTheme="minorHAnsi" w:hAnsiTheme="minorHAnsi" w:cstheme="minorHAnsi"/>
                <w:sz w:val="22"/>
              </w:rPr>
              <w:t xml:space="preserve">intimidating </w:t>
            </w:r>
            <w:r w:rsidR="00D408F8" w:rsidRPr="00EE6D12">
              <w:rPr>
                <w:rFonts w:asciiTheme="minorHAnsi" w:hAnsiTheme="minorHAnsi" w:cstheme="minorHAnsi"/>
                <w:sz w:val="22"/>
              </w:rPr>
              <w:t>manner</w:t>
            </w:r>
            <w:r w:rsidR="00DE0BA8" w:rsidRPr="00EE6D12">
              <w:rPr>
                <w:rFonts w:asciiTheme="minorHAnsi" w:hAnsiTheme="minorHAnsi" w:cstheme="minorHAnsi"/>
                <w:sz w:val="22"/>
              </w:rPr>
              <w:t xml:space="preserve">; </w:t>
            </w:r>
            <w:r w:rsidR="00C5562C" w:rsidRPr="00EE6D12">
              <w:rPr>
                <w:rFonts w:asciiTheme="minorHAnsi" w:hAnsiTheme="minorHAnsi" w:cstheme="minorHAnsi"/>
                <w:sz w:val="22"/>
              </w:rPr>
              <w:t>shouting at another person.</w:t>
            </w:r>
          </w:p>
        </w:tc>
      </w:tr>
      <w:tr w:rsidR="00E41B9E" w:rsidRPr="00EE6D12" w14:paraId="5ACC9F79" w14:textId="77777777" w:rsidTr="009203F1">
        <w:tc>
          <w:tcPr>
            <w:tcW w:w="3544" w:type="dxa"/>
          </w:tcPr>
          <w:p w14:paraId="208C121C" w14:textId="725F8A58" w:rsidR="00B713A3" w:rsidRPr="00EE6D12" w:rsidRDefault="00E41B9E" w:rsidP="00F901EC">
            <w:pPr>
              <w:spacing w:after="0" w:line="276" w:lineRule="auto"/>
              <w:ind w:left="22" w:firstLine="0"/>
              <w:jc w:val="left"/>
              <w:rPr>
                <w:rFonts w:asciiTheme="minorHAnsi" w:hAnsiTheme="minorHAnsi" w:cstheme="minorHAnsi"/>
                <w:sz w:val="22"/>
              </w:rPr>
            </w:pPr>
            <w:r w:rsidRPr="00EE6D12">
              <w:rPr>
                <w:rFonts w:asciiTheme="minorHAnsi" w:hAnsiTheme="minorHAnsi" w:cstheme="minorHAnsi"/>
                <w:sz w:val="22"/>
              </w:rPr>
              <w:t xml:space="preserve">Anti-social or offensive behaviour, or conduct in general,  which causes or could cause </w:t>
            </w:r>
            <w:r w:rsidR="005B1C51" w:rsidRPr="00EE6D12">
              <w:rPr>
                <w:rFonts w:asciiTheme="minorHAnsi" w:hAnsiTheme="minorHAnsi" w:cstheme="minorHAnsi"/>
                <w:sz w:val="22"/>
              </w:rPr>
              <w:t xml:space="preserve">undue </w:t>
            </w:r>
            <w:r w:rsidRPr="00EE6D12">
              <w:rPr>
                <w:rFonts w:asciiTheme="minorHAnsi" w:hAnsiTheme="minorHAnsi" w:cstheme="minorHAnsi"/>
                <w:sz w:val="22"/>
              </w:rPr>
              <w:t>distress, concern or disruption to other</w:t>
            </w:r>
            <w:r w:rsidR="007E7A6F" w:rsidRPr="00EE6D12">
              <w:rPr>
                <w:rFonts w:asciiTheme="minorHAnsi" w:hAnsiTheme="minorHAnsi" w:cstheme="minorHAnsi"/>
                <w:sz w:val="22"/>
              </w:rPr>
              <w:t>s and/or to University activity</w:t>
            </w:r>
          </w:p>
        </w:tc>
        <w:tc>
          <w:tcPr>
            <w:tcW w:w="6657" w:type="dxa"/>
          </w:tcPr>
          <w:p w14:paraId="389F8561" w14:textId="7A5955E2" w:rsidR="00EE6D12" w:rsidRPr="00EE6D12" w:rsidRDefault="00E41B9E" w:rsidP="00441337">
            <w:pPr>
              <w:spacing w:after="0" w:line="276" w:lineRule="auto"/>
              <w:ind w:left="22" w:firstLine="0"/>
              <w:jc w:val="left"/>
              <w:rPr>
                <w:rFonts w:asciiTheme="minorHAnsi" w:hAnsiTheme="minorHAnsi" w:cstheme="minorHAnsi"/>
                <w:sz w:val="22"/>
              </w:rPr>
            </w:pPr>
            <w:r w:rsidRPr="00EE6D12">
              <w:rPr>
                <w:rFonts w:asciiTheme="minorHAnsi" w:hAnsiTheme="minorHAnsi" w:cstheme="minorHAnsi"/>
                <w:sz w:val="22"/>
              </w:rPr>
              <w:t>Individual or group behaviour such as: causing a disruption on University premises or at University events; interrupting or disrupting an examination; refusing to answer a request, or comply with instructions from University staff; submitting excessive emails to the poin</w:t>
            </w:r>
            <w:r w:rsidR="007E7A6F" w:rsidRPr="00EE6D12">
              <w:rPr>
                <w:rFonts w:asciiTheme="minorHAnsi" w:hAnsiTheme="minorHAnsi" w:cstheme="minorHAnsi"/>
                <w:sz w:val="22"/>
              </w:rPr>
              <w:t>t at which it becomes vexat</w:t>
            </w:r>
            <w:r w:rsidR="0019048B" w:rsidRPr="00EE6D12">
              <w:rPr>
                <w:rFonts w:asciiTheme="minorHAnsi" w:hAnsiTheme="minorHAnsi" w:cstheme="minorHAnsi"/>
                <w:sz w:val="22"/>
              </w:rPr>
              <w:t xml:space="preserve">ious; using social media in a way that causes or could cause distress, concern or disruption. </w:t>
            </w:r>
          </w:p>
        </w:tc>
      </w:tr>
      <w:tr w:rsidR="008429E1" w:rsidRPr="00EE6D12" w14:paraId="4ED0D45E" w14:textId="77777777" w:rsidTr="009203F1">
        <w:tc>
          <w:tcPr>
            <w:tcW w:w="3544" w:type="dxa"/>
          </w:tcPr>
          <w:p w14:paraId="79F2F3F6" w14:textId="4A4B09B1" w:rsidR="008429E1" w:rsidRPr="00EE6D12" w:rsidRDefault="008429E1" w:rsidP="00441337">
            <w:pPr>
              <w:spacing w:after="0" w:line="276" w:lineRule="auto"/>
              <w:ind w:left="22" w:firstLine="0"/>
              <w:jc w:val="left"/>
              <w:rPr>
                <w:rFonts w:asciiTheme="minorHAnsi" w:hAnsiTheme="minorHAnsi" w:cstheme="minorHAnsi"/>
                <w:sz w:val="22"/>
              </w:rPr>
            </w:pPr>
            <w:r w:rsidRPr="00EE6D12">
              <w:rPr>
                <w:rFonts w:asciiTheme="minorHAnsi" w:hAnsiTheme="minorHAnsi" w:cstheme="minorHAnsi"/>
                <w:sz w:val="22"/>
              </w:rPr>
              <w:t>Anti-social behaviour, or conduct in general, which causes or could cause damage to the University’s relationship with the lo</w:t>
            </w:r>
            <w:r w:rsidR="00441337">
              <w:rPr>
                <w:rFonts w:asciiTheme="minorHAnsi" w:hAnsiTheme="minorHAnsi" w:cstheme="minorHAnsi"/>
                <w:sz w:val="22"/>
              </w:rPr>
              <w:t>cal or wider external community</w:t>
            </w:r>
          </w:p>
        </w:tc>
        <w:tc>
          <w:tcPr>
            <w:tcW w:w="6657" w:type="dxa"/>
          </w:tcPr>
          <w:p w14:paraId="78862F48" w14:textId="760AF4A2" w:rsidR="008429E1" w:rsidRPr="00EE6D12" w:rsidRDefault="008429E1" w:rsidP="00F901EC">
            <w:pPr>
              <w:spacing w:after="0" w:line="276" w:lineRule="auto"/>
              <w:ind w:left="22" w:firstLine="0"/>
              <w:jc w:val="left"/>
              <w:rPr>
                <w:rFonts w:asciiTheme="minorHAnsi" w:hAnsiTheme="minorHAnsi" w:cstheme="minorHAnsi"/>
                <w:sz w:val="22"/>
              </w:rPr>
            </w:pPr>
            <w:r w:rsidRPr="00EE6D12">
              <w:rPr>
                <w:rFonts w:asciiTheme="minorHAnsi" w:hAnsiTheme="minorHAnsi" w:cstheme="minorHAnsi"/>
                <w:sz w:val="22"/>
              </w:rPr>
              <w:t>Individual or group behaviour such as causing a disruption in the local community or in the wider community; damaging areas of the local or wider community.</w:t>
            </w:r>
          </w:p>
        </w:tc>
      </w:tr>
    </w:tbl>
    <w:p w14:paraId="25F41028" w14:textId="74FE8329" w:rsidR="00EE6D12" w:rsidRDefault="00EE6D12" w:rsidP="00F901EC">
      <w:pPr>
        <w:spacing w:after="0" w:line="276" w:lineRule="auto"/>
        <w:ind w:left="0" w:firstLine="0"/>
      </w:pPr>
    </w:p>
    <w:p w14:paraId="62FAAEAF" w14:textId="77777777" w:rsidR="00441337" w:rsidRDefault="00441337" w:rsidP="00F901EC">
      <w:pPr>
        <w:spacing w:after="0" w:line="276" w:lineRule="auto"/>
        <w:ind w:left="0" w:firstLine="0"/>
      </w:pPr>
    </w:p>
    <w:tbl>
      <w:tblPr>
        <w:tblStyle w:val="TableGrid0"/>
        <w:tblpPr w:leftFromText="180" w:rightFromText="180" w:vertAnchor="text" w:tblpX="279" w:tblpY="1"/>
        <w:tblOverlap w:val="never"/>
        <w:tblW w:w="10201" w:type="dxa"/>
        <w:tblLook w:val="04A0" w:firstRow="1" w:lastRow="0" w:firstColumn="1" w:lastColumn="0" w:noHBand="0" w:noVBand="1"/>
        <w:tblCaption w:val="Disciplinary Offence Examples Level 1"/>
      </w:tblPr>
      <w:tblGrid>
        <w:gridCol w:w="3544"/>
        <w:gridCol w:w="6657"/>
      </w:tblGrid>
      <w:tr w:rsidR="00EE6D12" w:rsidRPr="00EE6D12" w14:paraId="7DBBCEC1" w14:textId="77777777" w:rsidTr="00C7252D">
        <w:trPr>
          <w:tblHeader/>
        </w:trPr>
        <w:tc>
          <w:tcPr>
            <w:tcW w:w="3544" w:type="dxa"/>
            <w:shd w:val="clear" w:color="auto" w:fill="C5E0B3" w:themeFill="accent6" w:themeFillTint="66"/>
          </w:tcPr>
          <w:p w14:paraId="18E13525" w14:textId="247B36DA" w:rsidR="00EE6D12" w:rsidRPr="00EE6D12" w:rsidRDefault="00EE6D12" w:rsidP="00F901EC">
            <w:pPr>
              <w:spacing w:after="0" w:line="276" w:lineRule="auto"/>
              <w:ind w:left="22" w:firstLine="0"/>
              <w:jc w:val="left"/>
              <w:rPr>
                <w:rFonts w:asciiTheme="minorHAnsi" w:hAnsiTheme="minorHAnsi" w:cstheme="minorHAnsi"/>
                <w:sz w:val="22"/>
              </w:rPr>
            </w:pPr>
            <w:r w:rsidRPr="00EE6D12">
              <w:rPr>
                <w:rFonts w:asciiTheme="minorHAnsi" w:hAnsiTheme="minorHAnsi" w:cstheme="minorHAnsi"/>
                <w:b/>
                <w:sz w:val="22"/>
              </w:rPr>
              <w:t>Disciplinary Offence (Level 1)</w:t>
            </w:r>
          </w:p>
        </w:tc>
        <w:tc>
          <w:tcPr>
            <w:tcW w:w="6657" w:type="dxa"/>
            <w:shd w:val="clear" w:color="auto" w:fill="C5E0B3" w:themeFill="accent6" w:themeFillTint="66"/>
          </w:tcPr>
          <w:p w14:paraId="12C07E59" w14:textId="6FB548BA" w:rsidR="00EE6D12" w:rsidRPr="00EE6D12" w:rsidRDefault="00EE6D12" w:rsidP="00F901EC">
            <w:pPr>
              <w:spacing w:after="0" w:line="276" w:lineRule="auto"/>
              <w:ind w:left="22" w:firstLine="0"/>
              <w:jc w:val="left"/>
              <w:rPr>
                <w:rFonts w:asciiTheme="minorHAnsi" w:hAnsiTheme="minorHAnsi" w:cstheme="minorHAnsi"/>
                <w:sz w:val="22"/>
              </w:rPr>
            </w:pPr>
            <w:r w:rsidRPr="00EE6D12">
              <w:rPr>
                <w:rFonts w:asciiTheme="minorHAnsi" w:hAnsiTheme="minorHAnsi" w:cstheme="minorHAnsi"/>
                <w:b/>
                <w:sz w:val="22"/>
              </w:rPr>
              <w:t>Examples of Behaviours that may Constitute this Offence</w:t>
            </w:r>
          </w:p>
        </w:tc>
      </w:tr>
      <w:tr w:rsidR="008429E1" w:rsidRPr="00EE6D12" w14:paraId="61499A18" w14:textId="77777777" w:rsidTr="009203F1">
        <w:tc>
          <w:tcPr>
            <w:tcW w:w="3544" w:type="dxa"/>
          </w:tcPr>
          <w:p w14:paraId="27BE8610" w14:textId="403D0467" w:rsidR="008429E1" w:rsidRPr="00EE6D12" w:rsidRDefault="008429E1" w:rsidP="00441337">
            <w:pPr>
              <w:spacing w:after="0" w:line="276" w:lineRule="auto"/>
              <w:ind w:left="22" w:firstLine="0"/>
              <w:jc w:val="left"/>
              <w:rPr>
                <w:rFonts w:asciiTheme="minorHAnsi" w:hAnsiTheme="minorHAnsi" w:cstheme="minorHAnsi"/>
                <w:sz w:val="22"/>
              </w:rPr>
            </w:pPr>
            <w:r w:rsidRPr="00EE6D12">
              <w:rPr>
                <w:rFonts w:asciiTheme="minorHAnsi" w:hAnsiTheme="minorHAnsi" w:cstheme="minorHAnsi"/>
                <w:sz w:val="22"/>
              </w:rPr>
              <w:t xml:space="preserve">Causing or attempting to cause minor damage to University </w:t>
            </w:r>
            <w:r w:rsidR="00441337">
              <w:rPr>
                <w:rFonts w:asciiTheme="minorHAnsi" w:hAnsiTheme="minorHAnsi" w:cstheme="minorHAnsi"/>
                <w:sz w:val="22"/>
              </w:rPr>
              <w:t>or University members’ property</w:t>
            </w:r>
          </w:p>
        </w:tc>
        <w:tc>
          <w:tcPr>
            <w:tcW w:w="6657" w:type="dxa"/>
          </w:tcPr>
          <w:p w14:paraId="5329E569" w14:textId="59C3D27C" w:rsidR="008429E1" w:rsidRPr="00EE6D12" w:rsidRDefault="008429E1" w:rsidP="00F901EC">
            <w:pPr>
              <w:autoSpaceDE w:val="0"/>
              <w:autoSpaceDN w:val="0"/>
              <w:adjustRightInd w:val="0"/>
              <w:spacing w:after="0" w:line="276" w:lineRule="auto"/>
              <w:ind w:left="22" w:firstLine="0"/>
              <w:jc w:val="left"/>
              <w:rPr>
                <w:rFonts w:asciiTheme="minorHAnsi" w:hAnsiTheme="minorHAnsi" w:cstheme="minorHAnsi"/>
                <w:sz w:val="22"/>
              </w:rPr>
            </w:pPr>
            <w:r w:rsidRPr="00EE6D12">
              <w:rPr>
                <w:rFonts w:asciiTheme="minorHAnsi" w:hAnsiTheme="minorHAnsi" w:cstheme="minorHAnsi"/>
                <w:sz w:val="22"/>
              </w:rPr>
              <w:t xml:space="preserve">Breaking a window; pulling a handle off a door; minor damage to a mobile phone; minor graffiti.  </w:t>
            </w:r>
          </w:p>
        </w:tc>
      </w:tr>
      <w:tr w:rsidR="008429E1" w:rsidRPr="00EE6D12" w14:paraId="45C350D8" w14:textId="77777777" w:rsidTr="009203F1">
        <w:tc>
          <w:tcPr>
            <w:tcW w:w="3544" w:type="dxa"/>
          </w:tcPr>
          <w:p w14:paraId="42CE9A2F" w14:textId="182FAA30" w:rsidR="008429E1" w:rsidRPr="00EE6D12" w:rsidRDefault="008429E1" w:rsidP="00441337">
            <w:pPr>
              <w:spacing w:after="0" w:line="276" w:lineRule="auto"/>
              <w:ind w:left="22" w:firstLine="0"/>
              <w:jc w:val="left"/>
              <w:rPr>
                <w:rFonts w:asciiTheme="minorHAnsi" w:hAnsiTheme="minorHAnsi" w:cstheme="minorHAnsi"/>
                <w:sz w:val="22"/>
              </w:rPr>
            </w:pPr>
            <w:r w:rsidRPr="00EE6D12">
              <w:rPr>
                <w:rFonts w:asciiTheme="minorHAnsi" w:hAnsiTheme="minorHAnsi" w:cstheme="minorHAnsi"/>
                <w:sz w:val="22"/>
              </w:rPr>
              <w:t>Causing or attempting to cause minor damage or disruption to the University campus or the</w:t>
            </w:r>
            <w:r w:rsidR="00441337">
              <w:rPr>
                <w:rFonts w:asciiTheme="minorHAnsi" w:hAnsiTheme="minorHAnsi" w:cstheme="minorHAnsi"/>
                <w:sz w:val="22"/>
              </w:rPr>
              <w:t xml:space="preserve"> campus environment</w:t>
            </w:r>
          </w:p>
        </w:tc>
        <w:tc>
          <w:tcPr>
            <w:tcW w:w="6657" w:type="dxa"/>
          </w:tcPr>
          <w:p w14:paraId="0AFDCD8D" w14:textId="11AEA435" w:rsidR="008429E1" w:rsidRPr="00EE6D12" w:rsidRDefault="008429E1" w:rsidP="00F901EC">
            <w:pPr>
              <w:autoSpaceDE w:val="0"/>
              <w:autoSpaceDN w:val="0"/>
              <w:adjustRightInd w:val="0"/>
              <w:spacing w:after="0" w:line="276" w:lineRule="auto"/>
              <w:ind w:left="22" w:firstLine="0"/>
              <w:jc w:val="left"/>
              <w:rPr>
                <w:rFonts w:asciiTheme="minorHAnsi" w:hAnsiTheme="minorHAnsi" w:cstheme="minorHAnsi"/>
                <w:sz w:val="22"/>
              </w:rPr>
            </w:pPr>
            <w:r w:rsidRPr="00EE6D12">
              <w:rPr>
                <w:rFonts w:asciiTheme="minorHAnsi" w:hAnsiTheme="minorHAnsi" w:cstheme="minorHAnsi"/>
                <w:sz w:val="22"/>
              </w:rPr>
              <w:t>Littering; damaging plant-life; vandalism; disturbing wildlife; damaging seating or lighting.</w:t>
            </w:r>
          </w:p>
        </w:tc>
      </w:tr>
      <w:tr w:rsidR="00EE6D12" w:rsidRPr="00EE6D12" w14:paraId="422041B0" w14:textId="77777777" w:rsidTr="009203F1">
        <w:tc>
          <w:tcPr>
            <w:tcW w:w="3544" w:type="dxa"/>
          </w:tcPr>
          <w:p w14:paraId="7289FF25" w14:textId="38C81E3A" w:rsidR="00EE6D12" w:rsidRPr="00EE6D12" w:rsidRDefault="00EE6D12" w:rsidP="00F901EC">
            <w:pPr>
              <w:spacing w:after="0" w:line="276" w:lineRule="auto"/>
              <w:ind w:left="22" w:firstLine="0"/>
              <w:jc w:val="left"/>
              <w:rPr>
                <w:rFonts w:asciiTheme="minorHAnsi" w:hAnsiTheme="minorHAnsi" w:cstheme="minorHAnsi"/>
                <w:sz w:val="22"/>
              </w:rPr>
            </w:pPr>
            <w:r w:rsidRPr="00EE6D12">
              <w:rPr>
                <w:rFonts w:asciiTheme="minorHAnsi" w:hAnsiTheme="minorHAnsi" w:cstheme="minorHAnsi"/>
                <w:sz w:val="22"/>
              </w:rPr>
              <w:t>Causing a health or safety concern</w:t>
            </w:r>
          </w:p>
        </w:tc>
        <w:tc>
          <w:tcPr>
            <w:tcW w:w="6657" w:type="dxa"/>
          </w:tcPr>
          <w:p w14:paraId="330E2EA5" w14:textId="2A6A6956" w:rsidR="00EE6D12" w:rsidRPr="00EE6D12" w:rsidRDefault="00EE6D12" w:rsidP="00441337">
            <w:pPr>
              <w:spacing w:after="0" w:line="276" w:lineRule="auto"/>
              <w:ind w:left="27" w:firstLine="0"/>
              <w:rPr>
                <w:rFonts w:asciiTheme="minorHAnsi" w:hAnsiTheme="minorHAnsi" w:cstheme="minorHAnsi"/>
                <w:sz w:val="22"/>
              </w:rPr>
            </w:pPr>
            <w:r w:rsidRPr="00EE6D12">
              <w:rPr>
                <w:rFonts w:asciiTheme="minorHAnsi" w:hAnsiTheme="minorHAnsi" w:cstheme="minorHAnsi"/>
                <w:sz w:val="22"/>
              </w:rPr>
              <w:t>Being in possession of a controlled substance; smoking in non-designated areas; tampering with fire or ot</w:t>
            </w:r>
            <w:r w:rsidR="00441337">
              <w:rPr>
                <w:rFonts w:asciiTheme="minorHAnsi" w:hAnsiTheme="minorHAnsi" w:cstheme="minorHAnsi"/>
                <w:sz w:val="22"/>
              </w:rPr>
              <w:t>her safety equipment.</w:t>
            </w:r>
          </w:p>
        </w:tc>
      </w:tr>
      <w:tr w:rsidR="00EE6D12" w:rsidRPr="00EE6D12" w14:paraId="1FC53F8E" w14:textId="77777777" w:rsidTr="009203F1">
        <w:tc>
          <w:tcPr>
            <w:tcW w:w="3544" w:type="dxa"/>
          </w:tcPr>
          <w:p w14:paraId="3DFEA159" w14:textId="23243EB4" w:rsidR="00EE6D12" w:rsidRPr="00EE6D12" w:rsidRDefault="00EE6D12" w:rsidP="00441337">
            <w:pPr>
              <w:spacing w:after="0" w:line="276" w:lineRule="auto"/>
              <w:ind w:left="22" w:firstLine="0"/>
              <w:rPr>
                <w:rFonts w:asciiTheme="minorHAnsi" w:hAnsiTheme="minorHAnsi" w:cstheme="minorHAnsi"/>
                <w:sz w:val="22"/>
              </w:rPr>
            </w:pPr>
            <w:r w:rsidRPr="00EE6D12">
              <w:rPr>
                <w:rFonts w:asciiTheme="minorHAnsi" w:hAnsiTheme="minorHAnsi" w:cstheme="minorHAnsi"/>
                <w:sz w:val="22"/>
              </w:rPr>
              <w:t>Failure to comply with University ordinances, regulations, codes of p</w:t>
            </w:r>
            <w:r w:rsidR="00441337">
              <w:rPr>
                <w:rFonts w:asciiTheme="minorHAnsi" w:hAnsiTheme="minorHAnsi" w:cstheme="minorHAnsi"/>
                <w:sz w:val="22"/>
              </w:rPr>
              <w:t>ractice, contracts or policies.</w:t>
            </w:r>
          </w:p>
        </w:tc>
        <w:tc>
          <w:tcPr>
            <w:tcW w:w="6657" w:type="dxa"/>
          </w:tcPr>
          <w:p w14:paraId="6C80AEF8" w14:textId="75D13111" w:rsidR="00EE6D12" w:rsidRPr="00EE6D12" w:rsidRDefault="00EE6D12" w:rsidP="00441337">
            <w:pPr>
              <w:spacing w:after="0" w:line="276" w:lineRule="auto"/>
              <w:ind w:left="22" w:firstLine="0"/>
              <w:rPr>
                <w:rFonts w:asciiTheme="minorHAnsi" w:hAnsiTheme="minorHAnsi" w:cstheme="minorHAnsi"/>
                <w:sz w:val="22"/>
              </w:rPr>
            </w:pPr>
            <w:r w:rsidRPr="00EE6D12">
              <w:rPr>
                <w:rFonts w:asciiTheme="minorHAnsi" w:hAnsiTheme="minorHAnsi" w:cstheme="minorHAnsi"/>
                <w:sz w:val="22"/>
              </w:rPr>
              <w:t>Unauthorised parties in residences; causing a disturbance in examinations.</w:t>
            </w:r>
          </w:p>
        </w:tc>
      </w:tr>
    </w:tbl>
    <w:p w14:paraId="3836CF5F" w14:textId="30546FB7" w:rsidR="00C45ED4" w:rsidRPr="00EE6D12" w:rsidRDefault="00C45ED4" w:rsidP="00F901EC">
      <w:pPr>
        <w:spacing w:after="0" w:line="276" w:lineRule="auto"/>
        <w:ind w:left="0" w:firstLine="0"/>
        <w:jc w:val="left"/>
        <w:rPr>
          <w:rFonts w:asciiTheme="minorHAnsi" w:hAnsiTheme="minorHAnsi" w:cstheme="minorHAnsi"/>
          <w:b/>
          <w:i/>
          <w:sz w:val="22"/>
        </w:rPr>
      </w:pPr>
    </w:p>
    <w:p w14:paraId="7637A567" w14:textId="77777777" w:rsidR="004C1814" w:rsidRPr="00EE6D12" w:rsidRDefault="004C1814" w:rsidP="00F901EC">
      <w:pPr>
        <w:pStyle w:val="Heading2"/>
        <w:spacing w:after="0" w:line="276" w:lineRule="auto"/>
        <w:ind w:left="284" w:firstLine="0"/>
        <w:rPr>
          <w:rFonts w:asciiTheme="minorHAnsi" w:hAnsiTheme="minorHAnsi" w:cstheme="minorHAnsi"/>
          <w:sz w:val="22"/>
        </w:rPr>
      </w:pPr>
    </w:p>
    <w:p w14:paraId="37B27000" w14:textId="77777777" w:rsidR="00441337" w:rsidRDefault="00441337">
      <w:pPr>
        <w:spacing w:after="160" w:line="259" w:lineRule="auto"/>
        <w:ind w:left="0" w:firstLine="0"/>
        <w:jc w:val="left"/>
        <w:rPr>
          <w:rFonts w:asciiTheme="minorHAnsi" w:hAnsiTheme="minorHAnsi" w:cstheme="minorHAnsi"/>
          <w:b/>
          <w:i/>
          <w:sz w:val="22"/>
        </w:rPr>
      </w:pPr>
      <w:bookmarkStart w:id="43" w:name="_Toc82778480"/>
      <w:r>
        <w:rPr>
          <w:rFonts w:asciiTheme="minorHAnsi" w:hAnsiTheme="minorHAnsi" w:cstheme="minorHAnsi"/>
          <w:sz w:val="22"/>
        </w:rPr>
        <w:br w:type="page"/>
      </w:r>
    </w:p>
    <w:p w14:paraId="1EBED7C0" w14:textId="77777777" w:rsidR="00441337" w:rsidRDefault="00441337" w:rsidP="00F901EC">
      <w:pPr>
        <w:pStyle w:val="Heading2"/>
        <w:spacing w:after="0" w:line="276" w:lineRule="auto"/>
        <w:ind w:left="284" w:firstLine="0"/>
        <w:rPr>
          <w:rFonts w:asciiTheme="minorHAnsi" w:hAnsiTheme="minorHAnsi" w:cstheme="minorHAnsi"/>
          <w:sz w:val="22"/>
        </w:rPr>
      </w:pPr>
    </w:p>
    <w:p w14:paraId="47D60F54" w14:textId="394ECA97" w:rsidR="006F4088" w:rsidRDefault="006F4088" w:rsidP="00F901EC">
      <w:pPr>
        <w:pStyle w:val="Heading2"/>
        <w:spacing w:after="0" w:line="276" w:lineRule="auto"/>
        <w:ind w:left="284" w:firstLine="0"/>
        <w:rPr>
          <w:rFonts w:asciiTheme="minorHAnsi" w:hAnsiTheme="minorHAnsi" w:cstheme="minorHAnsi"/>
          <w:sz w:val="22"/>
        </w:rPr>
      </w:pPr>
      <w:r w:rsidRPr="00EE6D12">
        <w:rPr>
          <w:rFonts w:asciiTheme="minorHAnsi" w:hAnsiTheme="minorHAnsi" w:cstheme="minorHAnsi"/>
          <w:sz w:val="22"/>
        </w:rPr>
        <w:t>Disciplinary Offence Examples Level 2</w:t>
      </w:r>
      <w:bookmarkEnd w:id="43"/>
    </w:p>
    <w:p w14:paraId="591F5B0C" w14:textId="77777777" w:rsidR="00EE6D12" w:rsidRPr="00EE6D12" w:rsidRDefault="00EE6D12" w:rsidP="00F901EC">
      <w:pPr>
        <w:spacing w:after="0" w:line="276" w:lineRule="auto"/>
      </w:pPr>
    </w:p>
    <w:tbl>
      <w:tblPr>
        <w:tblStyle w:val="TableGrid0"/>
        <w:tblpPr w:leftFromText="180" w:rightFromText="180" w:vertAnchor="text" w:tblpX="279" w:tblpY="1"/>
        <w:tblOverlap w:val="never"/>
        <w:tblW w:w="10201" w:type="dxa"/>
        <w:tblLook w:val="04A0" w:firstRow="1" w:lastRow="0" w:firstColumn="1" w:lastColumn="0" w:noHBand="0" w:noVBand="1"/>
        <w:tblCaption w:val="Disciplinary Offence Examples Level 2"/>
      </w:tblPr>
      <w:tblGrid>
        <w:gridCol w:w="2977"/>
        <w:gridCol w:w="7224"/>
      </w:tblGrid>
      <w:tr w:rsidR="00E41B9E" w:rsidRPr="00EE6D12" w14:paraId="12BE949C" w14:textId="77777777" w:rsidTr="00EE6D12">
        <w:trPr>
          <w:tblHeader/>
        </w:trPr>
        <w:tc>
          <w:tcPr>
            <w:tcW w:w="2977" w:type="dxa"/>
            <w:shd w:val="clear" w:color="auto" w:fill="C5E0B3" w:themeFill="accent6" w:themeFillTint="66"/>
          </w:tcPr>
          <w:p w14:paraId="0582FD41" w14:textId="77777777" w:rsidR="00E41B9E" w:rsidRPr="00EE6D12" w:rsidRDefault="00E41B9E" w:rsidP="00F901EC">
            <w:pPr>
              <w:spacing w:after="0" w:line="276" w:lineRule="auto"/>
              <w:ind w:left="22" w:firstLine="0"/>
              <w:jc w:val="left"/>
              <w:rPr>
                <w:rFonts w:asciiTheme="minorHAnsi" w:hAnsiTheme="minorHAnsi" w:cstheme="minorHAnsi"/>
                <w:b/>
                <w:sz w:val="22"/>
              </w:rPr>
            </w:pPr>
            <w:r w:rsidRPr="00EE6D12">
              <w:rPr>
                <w:rFonts w:asciiTheme="minorHAnsi" w:hAnsiTheme="minorHAnsi" w:cstheme="minorHAnsi"/>
                <w:b/>
                <w:sz w:val="22"/>
              </w:rPr>
              <w:t>Disciplinary Offence</w:t>
            </w:r>
            <w:r w:rsidR="00092BC8" w:rsidRPr="00EE6D12">
              <w:rPr>
                <w:rFonts w:asciiTheme="minorHAnsi" w:hAnsiTheme="minorHAnsi" w:cstheme="minorHAnsi"/>
                <w:b/>
                <w:sz w:val="22"/>
              </w:rPr>
              <w:t xml:space="preserve"> (Level 2)</w:t>
            </w:r>
          </w:p>
        </w:tc>
        <w:tc>
          <w:tcPr>
            <w:tcW w:w="7224" w:type="dxa"/>
            <w:shd w:val="clear" w:color="auto" w:fill="C5E0B3" w:themeFill="accent6" w:themeFillTint="66"/>
          </w:tcPr>
          <w:p w14:paraId="0D3A5AEB" w14:textId="3406B824" w:rsidR="00E41B9E" w:rsidRPr="00EE6D12" w:rsidRDefault="00E41B9E" w:rsidP="00F901EC">
            <w:pPr>
              <w:spacing w:after="0" w:line="276" w:lineRule="auto"/>
              <w:ind w:left="22" w:firstLine="0"/>
              <w:jc w:val="left"/>
              <w:rPr>
                <w:rFonts w:asciiTheme="minorHAnsi" w:hAnsiTheme="minorHAnsi" w:cstheme="minorHAnsi"/>
                <w:b/>
                <w:sz w:val="22"/>
              </w:rPr>
            </w:pPr>
            <w:r w:rsidRPr="00EE6D12">
              <w:rPr>
                <w:rFonts w:asciiTheme="minorHAnsi" w:hAnsiTheme="minorHAnsi" w:cstheme="minorHAnsi"/>
                <w:b/>
                <w:sz w:val="22"/>
              </w:rPr>
              <w:t>Examples of Behaviours that may Constitute this Offence</w:t>
            </w:r>
          </w:p>
        </w:tc>
      </w:tr>
      <w:tr w:rsidR="00E41B9E" w:rsidRPr="00EE6D12" w14:paraId="4B8FC631" w14:textId="77777777" w:rsidTr="00EE6D12">
        <w:tc>
          <w:tcPr>
            <w:tcW w:w="2977" w:type="dxa"/>
          </w:tcPr>
          <w:p w14:paraId="26805D89" w14:textId="22B55AB6" w:rsidR="00B713A3" w:rsidRPr="00EE6D12" w:rsidRDefault="00E41B9E" w:rsidP="00441337">
            <w:pPr>
              <w:spacing w:after="0" w:line="276" w:lineRule="auto"/>
              <w:ind w:left="22" w:firstLine="0"/>
              <w:jc w:val="left"/>
              <w:rPr>
                <w:rFonts w:asciiTheme="minorHAnsi" w:hAnsiTheme="minorHAnsi" w:cstheme="minorHAnsi"/>
                <w:sz w:val="22"/>
              </w:rPr>
            </w:pPr>
            <w:r w:rsidRPr="00EE6D12">
              <w:rPr>
                <w:rFonts w:asciiTheme="minorHAnsi" w:hAnsiTheme="minorHAnsi" w:cstheme="minorHAnsi"/>
                <w:sz w:val="22"/>
              </w:rPr>
              <w:t>Multip</w:t>
            </w:r>
            <w:r w:rsidR="00441337">
              <w:rPr>
                <w:rFonts w:asciiTheme="minorHAnsi" w:hAnsiTheme="minorHAnsi" w:cstheme="minorHAnsi"/>
                <w:sz w:val="22"/>
              </w:rPr>
              <w:t>le or repeated Level 1 offences</w:t>
            </w:r>
          </w:p>
        </w:tc>
        <w:tc>
          <w:tcPr>
            <w:tcW w:w="7224" w:type="dxa"/>
          </w:tcPr>
          <w:p w14:paraId="25912045" w14:textId="5C05017B" w:rsidR="00E41B9E" w:rsidRPr="00EE6D12" w:rsidRDefault="00E41B9E" w:rsidP="00F901EC">
            <w:pPr>
              <w:spacing w:after="0" w:line="276" w:lineRule="auto"/>
              <w:ind w:left="22" w:firstLine="0"/>
              <w:jc w:val="left"/>
              <w:rPr>
                <w:rFonts w:asciiTheme="minorHAnsi" w:hAnsiTheme="minorHAnsi" w:cstheme="minorHAnsi"/>
                <w:sz w:val="22"/>
              </w:rPr>
            </w:pPr>
          </w:p>
        </w:tc>
      </w:tr>
      <w:tr w:rsidR="00E41B9E" w:rsidRPr="00EE6D12" w14:paraId="74F0222B" w14:textId="77777777" w:rsidTr="00EE6D12">
        <w:tc>
          <w:tcPr>
            <w:tcW w:w="2977" w:type="dxa"/>
          </w:tcPr>
          <w:p w14:paraId="046377DE" w14:textId="241C05A9" w:rsidR="00B713A3" w:rsidRPr="00EE6D12" w:rsidRDefault="00E83759" w:rsidP="00441337">
            <w:pPr>
              <w:spacing w:after="0" w:line="276" w:lineRule="auto"/>
              <w:ind w:left="22" w:firstLine="0"/>
              <w:jc w:val="left"/>
              <w:rPr>
                <w:rFonts w:asciiTheme="minorHAnsi" w:hAnsiTheme="minorHAnsi" w:cstheme="minorHAnsi"/>
                <w:sz w:val="22"/>
              </w:rPr>
            </w:pPr>
            <w:r w:rsidRPr="00EE6D12">
              <w:rPr>
                <w:rFonts w:asciiTheme="minorHAnsi" w:hAnsiTheme="minorHAnsi" w:cstheme="minorHAnsi"/>
                <w:sz w:val="22"/>
              </w:rPr>
              <w:t>C</w:t>
            </w:r>
            <w:r w:rsidR="00E41B9E" w:rsidRPr="00EE6D12">
              <w:rPr>
                <w:rFonts w:asciiTheme="minorHAnsi" w:hAnsiTheme="minorHAnsi" w:cstheme="minorHAnsi"/>
                <w:sz w:val="22"/>
              </w:rPr>
              <w:t>ausing or at</w:t>
            </w:r>
            <w:r w:rsidR="00441337">
              <w:rPr>
                <w:rFonts w:asciiTheme="minorHAnsi" w:hAnsiTheme="minorHAnsi" w:cstheme="minorHAnsi"/>
                <w:sz w:val="22"/>
              </w:rPr>
              <w:t>tempting to cause physical harm</w:t>
            </w:r>
          </w:p>
        </w:tc>
        <w:tc>
          <w:tcPr>
            <w:tcW w:w="7224" w:type="dxa"/>
          </w:tcPr>
          <w:p w14:paraId="76FA21D0" w14:textId="2A0B933C" w:rsidR="00E41B9E" w:rsidRPr="00EE6D12" w:rsidRDefault="00E83759" w:rsidP="00F901EC">
            <w:pPr>
              <w:spacing w:after="0" w:line="276" w:lineRule="auto"/>
              <w:ind w:left="22" w:firstLine="0"/>
              <w:jc w:val="left"/>
              <w:rPr>
                <w:rFonts w:asciiTheme="minorHAnsi" w:hAnsiTheme="minorHAnsi" w:cstheme="minorHAnsi"/>
                <w:sz w:val="22"/>
              </w:rPr>
            </w:pPr>
            <w:r w:rsidRPr="00EE6D12">
              <w:rPr>
                <w:rFonts w:asciiTheme="minorHAnsi" w:hAnsiTheme="minorHAnsi" w:cstheme="minorHAnsi"/>
                <w:sz w:val="22"/>
              </w:rPr>
              <w:t>C</w:t>
            </w:r>
            <w:r w:rsidR="00CD7C47" w:rsidRPr="00EE6D12">
              <w:rPr>
                <w:rFonts w:asciiTheme="minorHAnsi" w:hAnsiTheme="minorHAnsi" w:cstheme="minorHAnsi"/>
                <w:sz w:val="22"/>
              </w:rPr>
              <w:t>arrying out or a</w:t>
            </w:r>
            <w:r w:rsidR="003D3B8A" w:rsidRPr="00EE6D12">
              <w:rPr>
                <w:rFonts w:asciiTheme="minorHAnsi" w:hAnsiTheme="minorHAnsi" w:cstheme="minorHAnsi"/>
                <w:sz w:val="22"/>
              </w:rPr>
              <w:t>ttempting to carry out:</w:t>
            </w:r>
            <w:r w:rsidR="00CD7C47" w:rsidRPr="00EE6D12">
              <w:rPr>
                <w:rFonts w:asciiTheme="minorHAnsi" w:hAnsiTheme="minorHAnsi" w:cstheme="minorHAnsi"/>
                <w:sz w:val="22"/>
              </w:rPr>
              <w:t xml:space="preserve"> kicking; slapping; pulling</w:t>
            </w:r>
            <w:r w:rsidR="00441337">
              <w:rPr>
                <w:rFonts w:asciiTheme="minorHAnsi" w:hAnsiTheme="minorHAnsi" w:cstheme="minorHAnsi"/>
                <w:sz w:val="22"/>
              </w:rPr>
              <w:t xml:space="preserve"> hair; biting; p</w:t>
            </w:r>
            <w:r w:rsidR="003D3B8A" w:rsidRPr="00EE6D12">
              <w:rPr>
                <w:rFonts w:asciiTheme="minorHAnsi" w:hAnsiTheme="minorHAnsi" w:cstheme="minorHAnsi"/>
                <w:sz w:val="22"/>
              </w:rPr>
              <w:t>ushing</w:t>
            </w:r>
            <w:r w:rsidR="00CD7C47" w:rsidRPr="00EE6D12">
              <w:rPr>
                <w:rFonts w:asciiTheme="minorHAnsi" w:hAnsiTheme="minorHAnsi" w:cstheme="minorHAnsi"/>
                <w:sz w:val="22"/>
              </w:rPr>
              <w:t>.</w:t>
            </w:r>
          </w:p>
        </w:tc>
      </w:tr>
      <w:tr w:rsidR="00EE6D12" w:rsidRPr="00EE6D12" w14:paraId="67867B6A" w14:textId="77777777" w:rsidTr="00EE6D12">
        <w:tc>
          <w:tcPr>
            <w:tcW w:w="2977" w:type="dxa"/>
          </w:tcPr>
          <w:p w14:paraId="764B6C98" w14:textId="7EE01669" w:rsidR="00EE6D12" w:rsidRPr="00EE6D12" w:rsidRDefault="00EE6D12" w:rsidP="00F901EC">
            <w:pPr>
              <w:spacing w:after="0" w:line="276" w:lineRule="auto"/>
              <w:ind w:left="22" w:firstLine="0"/>
              <w:jc w:val="left"/>
              <w:rPr>
                <w:rFonts w:asciiTheme="minorHAnsi" w:hAnsiTheme="minorHAnsi" w:cstheme="minorHAnsi"/>
                <w:sz w:val="22"/>
              </w:rPr>
            </w:pPr>
            <w:r w:rsidRPr="00EE6D12">
              <w:rPr>
                <w:rFonts w:asciiTheme="minorHAnsi" w:hAnsiTheme="minorHAnsi" w:cstheme="minorHAnsi"/>
                <w:sz w:val="22"/>
              </w:rPr>
              <w:t>Serious threatening or abusive or intimidating behaviour</w:t>
            </w:r>
          </w:p>
        </w:tc>
        <w:tc>
          <w:tcPr>
            <w:tcW w:w="7224" w:type="dxa"/>
          </w:tcPr>
          <w:p w14:paraId="4691EEE4" w14:textId="727F87EE" w:rsidR="00EE6D12" w:rsidRPr="00EE6D12" w:rsidRDefault="00EE6D12" w:rsidP="00441337">
            <w:pPr>
              <w:spacing w:after="0" w:line="276" w:lineRule="auto"/>
              <w:ind w:left="30" w:firstLine="0"/>
              <w:rPr>
                <w:rFonts w:asciiTheme="minorHAnsi" w:hAnsiTheme="minorHAnsi" w:cstheme="minorHAnsi"/>
                <w:sz w:val="22"/>
              </w:rPr>
            </w:pPr>
            <w:r w:rsidRPr="00EE6D12">
              <w:rPr>
                <w:rFonts w:asciiTheme="minorHAnsi" w:hAnsiTheme="minorHAnsi" w:cstheme="minorHAnsi"/>
                <w:sz w:val="22"/>
              </w:rPr>
              <w:t>Serious threats to harm another person or another person’s friends or family; threats to cause significant damage to University buildings or campus; seeking to intimidate or abuse through vexatious or malicious complaints/allegations.</w:t>
            </w:r>
          </w:p>
        </w:tc>
      </w:tr>
      <w:tr w:rsidR="00EE6D12" w:rsidRPr="00EE6D12" w14:paraId="51A9538F" w14:textId="77777777" w:rsidTr="00EE6D12">
        <w:tc>
          <w:tcPr>
            <w:tcW w:w="2977" w:type="dxa"/>
          </w:tcPr>
          <w:p w14:paraId="041DA192" w14:textId="0D45DB81" w:rsidR="00EE6D12" w:rsidRPr="00EE6D12" w:rsidRDefault="00EE6D12" w:rsidP="00F901EC">
            <w:pPr>
              <w:spacing w:after="0" w:line="276" w:lineRule="auto"/>
              <w:ind w:left="22" w:firstLine="0"/>
              <w:jc w:val="left"/>
              <w:rPr>
                <w:rFonts w:asciiTheme="minorHAnsi" w:hAnsiTheme="minorHAnsi" w:cstheme="minorHAnsi"/>
                <w:sz w:val="22"/>
              </w:rPr>
            </w:pPr>
            <w:r w:rsidRPr="00EE6D12">
              <w:rPr>
                <w:rFonts w:asciiTheme="minorHAnsi" w:hAnsiTheme="minorHAnsi" w:cstheme="minorHAnsi"/>
                <w:sz w:val="22"/>
              </w:rPr>
              <w:t xml:space="preserve">Causing a serious health or safety concern </w:t>
            </w:r>
          </w:p>
        </w:tc>
        <w:tc>
          <w:tcPr>
            <w:tcW w:w="7224" w:type="dxa"/>
          </w:tcPr>
          <w:p w14:paraId="7FCC0A05" w14:textId="1C399ABA" w:rsidR="00EE6D12" w:rsidRPr="00EE6D12" w:rsidRDefault="00EE6D12" w:rsidP="00441337">
            <w:pPr>
              <w:spacing w:after="0" w:line="276" w:lineRule="auto"/>
              <w:ind w:left="30" w:firstLine="0"/>
              <w:rPr>
                <w:rFonts w:asciiTheme="minorHAnsi" w:hAnsiTheme="minorHAnsi" w:cstheme="minorHAnsi"/>
                <w:sz w:val="22"/>
              </w:rPr>
            </w:pPr>
            <w:r w:rsidRPr="00EE6D12">
              <w:rPr>
                <w:rFonts w:asciiTheme="minorHAnsi" w:hAnsiTheme="minorHAnsi" w:cstheme="minorHAnsi"/>
                <w:sz w:val="22"/>
              </w:rPr>
              <w:t>Supply or intent to supply controlled drugs/substances; an act or omission that did cause or could have caused serious harm on University premises or during University activities; tampering with fire safety equipment in a way which could render the equipment ineffective, inoperable or damaged and therefore could put residents, staff or property at risk.</w:t>
            </w:r>
          </w:p>
        </w:tc>
      </w:tr>
    </w:tbl>
    <w:p w14:paraId="3772EB9A" w14:textId="51762C3E" w:rsidR="004A1198" w:rsidRDefault="004A1198" w:rsidP="00F901EC">
      <w:pPr>
        <w:spacing w:after="0" w:line="276" w:lineRule="auto"/>
        <w:ind w:left="0" w:firstLine="0"/>
        <w:rPr>
          <w:rFonts w:asciiTheme="minorHAnsi" w:hAnsiTheme="minorHAnsi" w:cstheme="minorHAnsi"/>
        </w:rPr>
      </w:pPr>
    </w:p>
    <w:p w14:paraId="3D8C25AF" w14:textId="3FDDA396" w:rsidR="00441337" w:rsidRDefault="00441337" w:rsidP="00F901EC">
      <w:pPr>
        <w:spacing w:after="0" w:line="276" w:lineRule="auto"/>
        <w:ind w:left="0" w:firstLine="0"/>
        <w:rPr>
          <w:rFonts w:asciiTheme="minorHAnsi" w:hAnsiTheme="minorHAnsi" w:cstheme="minorHAnsi"/>
        </w:rPr>
      </w:pPr>
    </w:p>
    <w:p w14:paraId="34D97AFF" w14:textId="0B8BB529" w:rsidR="00441337" w:rsidRDefault="00441337" w:rsidP="00F901EC">
      <w:pPr>
        <w:spacing w:after="0" w:line="276" w:lineRule="auto"/>
        <w:ind w:left="0" w:firstLine="0"/>
        <w:rPr>
          <w:rFonts w:asciiTheme="minorHAnsi" w:hAnsiTheme="minorHAnsi" w:cstheme="minorHAnsi"/>
        </w:rPr>
      </w:pPr>
    </w:p>
    <w:p w14:paraId="09B19D45" w14:textId="2FA6F33E" w:rsidR="00441337" w:rsidRDefault="00441337" w:rsidP="00F901EC">
      <w:pPr>
        <w:spacing w:after="0" w:line="276" w:lineRule="auto"/>
        <w:ind w:left="0" w:firstLine="0"/>
        <w:rPr>
          <w:rFonts w:asciiTheme="minorHAnsi" w:hAnsiTheme="minorHAnsi" w:cstheme="minorHAnsi"/>
        </w:rPr>
      </w:pPr>
    </w:p>
    <w:p w14:paraId="32CE6239" w14:textId="77777777" w:rsidR="00441337" w:rsidRDefault="00441337" w:rsidP="00F901EC">
      <w:pPr>
        <w:spacing w:after="0" w:line="276" w:lineRule="auto"/>
        <w:ind w:left="0" w:firstLine="0"/>
        <w:rPr>
          <w:rFonts w:asciiTheme="minorHAnsi" w:hAnsiTheme="minorHAnsi" w:cstheme="minorHAnsi"/>
        </w:rPr>
      </w:pPr>
    </w:p>
    <w:tbl>
      <w:tblPr>
        <w:tblStyle w:val="TableGrid0"/>
        <w:tblpPr w:leftFromText="180" w:rightFromText="180" w:vertAnchor="text" w:tblpX="279" w:tblpY="1"/>
        <w:tblOverlap w:val="never"/>
        <w:tblW w:w="10201" w:type="dxa"/>
        <w:tblLook w:val="04A0" w:firstRow="1" w:lastRow="0" w:firstColumn="1" w:lastColumn="0" w:noHBand="0" w:noVBand="1"/>
        <w:tblCaption w:val="Table of Disciplinary Offences at Levels 1, 2 and 3, along with examples of behaviours that might constitute each offence"/>
        <w:tblDescription w:val="A list of offences and corresponding examples of behaviours. These are provided as examples only, and other behaviours may also constitute one of the disciplinary offences."/>
      </w:tblPr>
      <w:tblGrid>
        <w:gridCol w:w="2977"/>
        <w:gridCol w:w="7224"/>
      </w:tblGrid>
      <w:tr w:rsidR="00EE6D12" w:rsidRPr="00EE6D12" w14:paraId="7C4E1B03" w14:textId="77777777" w:rsidTr="00F901EC">
        <w:trPr>
          <w:tblHeader/>
        </w:trPr>
        <w:tc>
          <w:tcPr>
            <w:tcW w:w="2977" w:type="dxa"/>
            <w:shd w:val="clear" w:color="auto" w:fill="C5E0B3" w:themeFill="accent6" w:themeFillTint="66"/>
          </w:tcPr>
          <w:p w14:paraId="43335746" w14:textId="77777777" w:rsidR="00EE6D12" w:rsidRPr="00EE6D12" w:rsidRDefault="00EE6D12" w:rsidP="00F901EC">
            <w:pPr>
              <w:spacing w:after="0" w:line="276" w:lineRule="auto"/>
              <w:ind w:left="22" w:firstLine="0"/>
              <w:jc w:val="left"/>
              <w:rPr>
                <w:rFonts w:asciiTheme="minorHAnsi" w:hAnsiTheme="minorHAnsi" w:cstheme="minorHAnsi"/>
                <w:b/>
                <w:sz w:val="22"/>
              </w:rPr>
            </w:pPr>
            <w:r w:rsidRPr="00EE6D12">
              <w:rPr>
                <w:rFonts w:asciiTheme="minorHAnsi" w:hAnsiTheme="minorHAnsi" w:cstheme="minorHAnsi"/>
                <w:b/>
                <w:sz w:val="22"/>
              </w:rPr>
              <w:t>Disciplinary Offence (Level 2)</w:t>
            </w:r>
          </w:p>
        </w:tc>
        <w:tc>
          <w:tcPr>
            <w:tcW w:w="7224" w:type="dxa"/>
            <w:shd w:val="clear" w:color="auto" w:fill="C5E0B3" w:themeFill="accent6" w:themeFillTint="66"/>
          </w:tcPr>
          <w:p w14:paraId="23A7ED7A" w14:textId="77777777" w:rsidR="00EE6D12" w:rsidRPr="00EE6D12" w:rsidRDefault="00EE6D12" w:rsidP="00F901EC">
            <w:pPr>
              <w:spacing w:after="0" w:line="276" w:lineRule="auto"/>
              <w:ind w:left="22" w:firstLine="0"/>
              <w:jc w:val="left"/>
              <w:rPr>
                <w:rFonts w:asciiTheme="minorHAnsi" w:hAnsiTheme="minorHAnsi" w:cstheme="minorHAnsi"/>
                <w:b/>
                <w:sz w:val="22"/>
              </w:rPr>
            </w:pPr>
            <w:r w:rsidRPr="00EE6D12">
              <w:rPr>
                <w:rFonts w:asciiTheme="minorHAnsi" w:hAnsiTheme="minorHAnsi" w:cstheme="minorHAnsi"/>
                <w:b/>
                <w:sz w:val="22"/>
              </w:rPr>
              <w:t>Examples of Behaviours that may Constitute this Offence</w:t>
            </w:r>
          </w:p>
        </w:tc>
      </w:tr>
      <w:tr w:rsidR="00EE6D12" w:rsidRPr="00EE6D12" w14:paraId="3A5D9AC3" w14:textId="77777777" w:rsidTr="00F901EC">
        <w:tc>
          <w:tcPr>
            <w:tcW w:w="2977" w:type="dxa"/>
          </w:tcPr>
          <w:p w14:paraId="5585D20B" w14:textId="77DF2955" w:rsidR="00EE6D12" w:rsidRPr="00EE6D12" w:rsidRDefault="00441337" w:rsidP="00441337">
            <w:pPr>
              <w:spacing w:after="0" w:line="276" w:lineRule="auto"/>
              <w:ind w:left="22" w:firstLine="0"/>
              <w:jc w:val="left"/>
              <w:rPr>
                <w:rFonts w:asciiTheme="minorHAnsi" w:hAnsiTheme="minorHAnsi" w:cstheme="minorHAnsi"/>
                <w:sz w:val="22"/>
              </w:rPr>
            </w:pPr>
            <w:r>
              <w:rPr>
                <w:rFonts w:asciiTheme="minorHAnsi" w:hAnsiTheme="minorHAnsi" w:cstheme="minorHAnsi"/>
                <w:sz w:val="22"/>
              </w:rPr>
              <w:t xml:space="preserve">Causing or attempting to cause </w:t>
            </w:r>
            <w:r w:rsidR="00EE6D12" w:rsidRPr="00EE6D12">
              <w:rPr>
                <w:rFonts w:asciiTheme="minorHAnsi" w:hAnsiTheme="minorHAnsi" w:cstheme="minorHAnsi"/>
                <w:sz w:val="22"/>
              </w:rPr>
              <w:t>serious damage to property, the University campus or the campus environment</w:t>
            </w:r>
          </w:p>
        </w:tc>
        <w:tc>
          <w:tcPr>
            <w:tcW w:w="7224" w:type="dxa"/>
          </w:tcPr>
          <w:p w14:paraId="09D7E44A" w14:textId="5417A73D" w:rsidR="00EE6D12" w:rsidRPr="00EE6D12" w:rsidRDefault="00EE6D12" w:rsidP="00F901EC">
            <w:pPr>
              <w:spacing w:after="0" w:line="276" w:lineRule="auto"/>
              <w:ind w:left="22" w:firstLine="0"/>
              <w:jc w:val="left"/>
              <w:rPr>
                <w:rFonts w:asciiTheme="minorHAnsi" w:hAnsiTheme="minorHAnsi" w:cstheme="minorHAnsi"/>
                <w:sz w:val="22"/>
              </w:rPr>
            </w:pPr>
            <w:r w:rsidRPr="00EE6D12">
              <w:rPr>
                <w:rFonts w:asciiTheme="minorHAnsi" w:hAnsiTheme="minorHAnsi" w:cstheme="minorHAnsi"/>
                <w:sz w:val="22"/>
              </w:rPr>
              <w:t>Destruction of property; destruction of plant life; fire-raising; animal cruelty or harm.</w:t>
            </w:r>
          </w:p>
        </w:tc>
      </w:tr>
      <w:tr w:rsidR="00EE6D12" w:rsidRPr="00EE6D12" w14:paraId="1407C3F1" w14:textId="77777777" w:rsidTr="00F901EC">
        <w:tc>
          <w:tcPr>
            <w:tcW w:w="2977" w:type="dxa"/>
          </w:tcPr>
          <w:p w14:paraId="2133350F" w14:textId="4DD9F5FF" w:rsidR="00EE6D12" w:rsidRPr="00EE6D12" w:rsidRDefault="00EE6D12" w:rsidP="00F901EC">
            <w:pPr>
              <w:spacing w:after="0" w:line="276" w:lineRule="auto"/>
              <w:ind w:left="22" w:firstLine="0"/>
              <w:jc w:val="left"/>
              <w:rPr>
                <w:rFonts w:asciiTheme="minorHAnsi" w:hAnsiTheme="minorHAnsi" w:cstheme="minorHAnsi"/>
                <w:sz w:val="22"/>
              </w:rPr>
            </w:pPr>
            <w:r w:rsidRPr="00EE6D12">
              <w:rPr>
                <w:rFonts w:asciiTheme="minorHAnsi" w:hAnsiTheme="minorHAnsi" w:cstheme="minorHAnsi"/>
                <w:sz w:val="22"/>
              </w:rPr>
              <w:t>Stealing</w:t>
            </w:r>
          </w:p>
        </w:tc>
        <w:tc>
          <w:tcPr>
            <w:tcW w:w="7224" w:type="dxa"/>
          </w:tcPr>
          <w:p w14:paraId="44874250" w14:textId="236AE4FF" w:rsidR="00EE6D12" w:rsidRPr="00EE6D12" w:rsidRDefault="00EE6D12" w:rsidP="00441337">
            <w:pPr>
              <w:spacing w:after="0" w:line="276" w:lineRule="auto"/>
              <w:ind w:left="22" w:firstLine="0"/>
              <w:jc w:val="left"/>
              <w:rPr>
                <w:rFonts w:asciiTheme="minorHAnsi" w:hAnsiTheme="minorHAnsi" w:cstheme="minorHAnsi"/>
                <w:sz w:val="22"/>
              </w:rPr>
            </w:pPr>
            <w:r w:rsidRPr="00EE6D12">
              <w:rPr>
                <w:rFonts w:asciiTheme="minorHAnsi" w:hAnsiTheme="minorHAnsi" w:cstheme="minorHAnsi"/>
                <w:sz w:val="22"/>
              </w:rPr>
              <w:t xml:space="preserve">Taking property or items belonging to another person, organisation, or </w:t>
            </w:r>
            <w:r w:rsidR="00441337">
              <w:rPr>
                <w:rFonts w:asciiTheme="minorHAnsi" w:hAnsiTheme="minorHAnsi" w:cstheme="minorHAnsi"/>
                <w:sz w:val="22"/>
              </w:rPr>
              <w:t>institution without permission.</w:t>
            </w:r>
          </w:p>
        </w:tc>
      </w:tr>
      <w:tr w:rsidR="00EE6D12" w:rsidRPr="00EE6D12" w14:paraId="70A9B360" w14:textId="77777777" w:rsidTr="00F901EC">
        <w:tc>
          <w:tcPr>
            <w:tcW w:w="2977" w:type="dxa"/>
          </w:tcPr>
          <w:p w14:paraId="39700186" w14:textId="77777777" w:rsidR="00EE6D12" w:rsidRPr="00EE6D12" w:rsidRDefault="00EE6D12" w:rsidP="00F901EC">
            <w:pPr>
              <w:spacing w:after="0" w:line="276" w:lineRule="auto"/>
              <w:ind w:left="22" w:right="-239" w:firstLine="0"/>
              <w:jc w:val="left"/>
              <w:rPr>
                <w:rFonts w:asciiTheme="minorHAnsi" w:hAnsiTheme="minorHAnsi" w:cstheme="minorHAnsi"/>
                <w:sz w:val="22"/>
              </w:rPr>
            </w:pPr>
            <w:r w:rsidRPr="00EE6D12">
              <w:rPr>
                <w:rFonts w:asciiTheme="minorHAnsi" w:hAnsiTheme="minorHAnsi" w:cstheme="minorHAnsi"/>
                <w:sz w:val="22"/>
              </w:rPr>
              <w:t>Deception or dishonesty</w:t>
            </w:r>
          </w:p>
          <w:p w14:paraId="44CA569E" w14:textId="77777777" w:rsidR="00EE6D12" w:rsidRPr="00EE6D12" w:rsidRDefault="00EE6D12" w:rsidP="00F901EC">
            <w:pPr>
              <w:spacing w:after="0" w:line="276" w:lineRule="auto"/>
              <w:ind w:left="22" w:right="-239" w:firstLine="0"/>
              <w:jc w:val="left"/>
              <w:rPr>
                <w:rFonts w:asciiTheme="minorHAnsi" w:hAnsiTheme="minorHAnsi" w:cstheme="minorHAnsi"/>
                <w:sz w:val="22"/>
              </w:rPr>
            </w:pPr>
          </w:p>
        </w:tc>
        <w:tc>
          <w:tcPr>
            <w:tcW w:w="7224" w:type="dxa"/>
          </w:tcPr>
          <w:p w14:paraId="2169BDF9" w14:textId="57E694D7" w:rsidR="00EE6D12" w:rsidRPr="00EE6D12" w:rsidRDefault="00EE6D12" w:rsidP="00441337">
            <w:pPr>
              <w:spacing w:after="0" w:line="276" w:lineRule="auto"/>
              <w:ind w:left="30" w:firstLine="0"/>
              <w:jc w:val="left"/>
              <w:rPr>
                <w:rFonts w:asciiTheme="minorHAnsi" w:hAnsiTheme="minorHAnsi" w:cstheme="minorHAnsi"/>
                <w:sz w:val="22"/>
              </w:rPr>
            </w:pPr>
            <w:r w:rsidRPr="00EE6D12">
              <w:rPr>
                <w:rFonts w:asciiTheme="minorHAnsi" w:hAnsiTheme="minorHAnsi" w:cstheme="minorHAnsi"/>
                <w:sz w:val="22"/>
              </w:rPr>
              <w:t>Deliberate falsification of documents or records or deliberate deception to secure unfair or illegitimate gain or for another aim; deliberate making, adapting or imitating documents or other items with the intent to deceive or secure unfair or illegitimate gain or for another aim; giving or offering a bribe; delibera</w:t>
            </w:r>
            <w:r w:rsidR="00441337">
              <w:rPr>
                <w:rFonts w:asciiTheme="minorHAnsi" w:hAnsiTheme="minorHAnsi" w:cstheme="minorHAnsi"/>
                <w:sz w:val="22"/>
              </w:rPr>
              <w:t>tely making a false allegation.</w:t>
            </w:r>
          </w:p>
        </w:tc>
      </w:tr>
      <w:tr w:rsidR="00EE6D12" w:rsidRPr="00EE6D12" w14:paraId="630880DD" w14:textId="77777777" w:rsidTr="00F901EC">
        <w:tc>
          <w:tcPr>
            <w:tcW w:w="2977" w:type="dxa"/>
          </w:tcPr>
          <w:p w14:paraId="66755EC4" w14:textId="77777777" w:rsidR="00EE6D12" w:rsidRPr="00EE6D12" w:rsidRDefault="00EE6D12" w:rsidP="00F901EC">
            <w:pPr>
              <w:spacing w:after="0" w:line="276" w:lineRule="auto"/>
              <w:ind w:left="22" w:firstLine="0"/>
              <w:jc w:val="left"/>
              <w:rPr>
                <w:rFonts w:asciiTheme="minorHAnsi" w:hAnsiTheme="minorHAnsi" w:cstheme="minorHAnsi"/>
                <w:sz w:val="22"/>
              </w:rPr>
            </w:pPr>
            <w:r w:rsidRPr="00EE6D12">
              <w:rPr>
                <w:rFonts w:asciiTheme="minorHAnsi" w:hAnsiTheme="minorHAnsi" w:cstheme="minorHAnsi"/>
                <w:sz w:val="22"/>
              </w:rPr>
              <w:t xml:space="preserve">Persistent refusal or failure to </w:t>
            </w:r>
          </w:p>
          <w:p w14:paraId="66E58424" w14:textId="1D515853" w:rsidR="00EE6D12" w:rsidRPr="00EE6D12" w:rsidRDefault="00EE6D12" w:rsidP="00F901EC">
            <w:pPr>
              <w:spacing w:after="0" w:line="276" w:lineRule="auto"/>
              <w:ind w:left="22" w:firstLine="0"/>
              <w:jc w:val="left"/>
              <w:rPr>
                <w:rFonts w:asciiTheme="minorHAnsi" w:hAnsiTheme="minorHAnsi" w:cstheme="minorHAnsi"/>
                <w:sz w:val="22"/>
              </w:rPr>
            </w:pPr>
            <w:r w:rsidRPr="00EE6D12">
              <w:rPr>
                <w:rFonts w:asciiTheme="minorHAnsi" w:hAnsiTheme="minorHAnsi" w:cstheme="minorHAnsi"/>
                <w:sz w:val="22"/>
              </w:rPr>
              <w:t xml:space="preserve">observe and comply with another penalty applied under this Code. </w:t>
            </w:r>
          </w:p>
        </w:tc>
        <w:tc>
          <w:tcPr>
            <w:tcW w:w="7224" w:type="dxa"/>
          </w:tcPr>
          <w:p w14:paraId="0E0B4FFE" w14:textId="62C7E183" w:rsidR="00EE6D12" w:rsidRPr="00EE6D12" w:rsidRDefault="00EE6D12" w:rsidP="00F901EC">
            <w:pPr>
              <w:spacing w:after="0" w:line="276" w:lineRule="auto"/>
              <w:ind w:left="30" w:firstLine="0"/>
              <w:jc w:val="left"/>
              <w:rPr>
                <w:rFonts w:asciiTheme="minorHAnsi" w:hAnsiTheme="minorHAnsi" w:cstheme="minorHAnsi"/>
                <w:sz w:val="22"/>
              </w:rPr>
            </w:pPr>
            <w:r w:rsidRPr="00EE6D12">
              <w:rPr>
                <w:rFonts w:asciiTheme="minorHAnsi" w:hAnsiTheme="minorHAnsi" w:cstheme="minorHAnsi"/>
                <w:sz w:val="22"/>
              </w:rPr>
              <w:t>Non-payment of a financial penalty; further breach of the Code where a formal warning has been issued; failure to comply with the parameters/requirements of an exclusion penalty.</w:t>
            </w:r>
          </w:p>
        </w:tc>
      </w:tr>
    </w:tbl>
    <w:p w14:paraId="30C584D8" w14:textId="6C39ED04" w:rsidR="004A1198" w:rsidRPr="00EE6D12" w:rsidRDefault="004A1198" w:rsidP="00F901EC">
      <w:pPr>
        <w:pStyle w:val="Heading2"/>
        <w:spacing w:after="0" w:line="276" w:lineRule="auto"/>
        <w:ind w:left="0" w:firstLine="0"/>
        <w:rPr>
          <w:rFonts w:asciiTheme="minorHAnsi" w:hAnsiTheme="minorHAnsi" w:cstheme="minorHAnsi"/>
          <w:sz w:val="22"/>
        </w:rPr>
      </w:pPr>
    </w:p>
    <w:p w14:paraId="79F8E874" w14:textId="348B8A9C" w:rsidR="008429E1" w:rsidRDefault="006F4088" w:rsidP="00F901EC">
      <w:pPr>
        <w:pStyle w:val="Heading2"/>
        <w:spacing w:after="0" w:line="276" w:lineRule="auto"/>
        <w:ind w:left="284" w:firstLine="0"/>
        <w:rPr>
          <w:rFonts w:asciiTheme="minorHAnsi" w:hAnsiTheme="minorHAnsi" w:cstheme="minorHAnsi"/>
          <w:sz w:val="22"/>
        </w:rPr>
      </w:pPr>
      <w:bookmarkStart w:id="44" w:name="_Toc82778481"/>
      <w:r w:rsidRPr="00EE6D12">
        <w:rPr>
          <w:rFonts w:asciiTheme="minorHAnsi" w:hAnsiTheme="minorHAnsi" w:cstheme="minorHAnsi"/>
          <w:sz w:val="22"/>
        </w:rPr>
        <w:t xml:space="preserve">Disciplinary Offence Examples Level </w:t>
      </w:r>
      <w:r w:rsidR="005550BB" w:rsidRPr="00EE6D12">
        <w:rPr>
          <w:rFonts w:asciiTheme="minorHAnsi" w:hAnsiTheme="minorHAnsi" w:cstheme="minorHAnsi"/>
          <w:sz w:val="22"/>
        </w:rPr>
        <w:t>3</w:t>
      </w:r>
      <w:bookmarkEnd w:id="44"/>
    </w:p>
    <w:p w14:paraId="68514CD9" w14:textId="77777777" w:rsidR="00EE6D12" w:rsidRPr="00EE6D12" w:rsidRDefault="00EE6D12" w:rsidP="00F901EC">
      <w:pPr>
        <w:spacing w:after="0" w:line="276" w:lineRule="auto"/>
      </w:pPr>
    </w:p>
    <w:tbl>
      <w:tblPr>
        <w:tblStyle w:val="TableGrid0"/>
        <w:tblpPr w:leftFromText="180" w:rightFromText="180" w:vertAnchor="text" w:tblpX="279" w:tblpY="1"/>
        <w:tblOverlap w:val="never"/>
        <w:tblW w:w="10201" w:type="dxa"/>
        <w:tblLook w:val="04A0" w:firstRow="1" w:lastRow="0" w:firstColumn="1" w:lastColumn="0" w:noHBand="0" w:noVBand="1"/>
        <w:tblCaption w:val="Disciplinary Offence Examples Level 3"/>
      </w:tblPr>
      <w:tblGrid>
        <w:gridCol w:w="2977"/>
        <w:gridCol w:w="7224"/>
      </w:tblGrid>
      <w:tr w:rsidR="00263C2F" w:rsidRPr="00EE6D12" w14:paraId="7CE94FD2" w14:textId="77777777" w:rsidTr="00EE6D12">
        <w:trPr>
          <w:tblHeader/>
        </w:trPr>
        <w:tc>
          <w:tcPr>
            <w:tcW w:w="2977" w:type="dxa"/>
            <w:shd w:val="clear" w:color="auto" w:fill="C5E0B3" w:themeFill="accent6" w:themeFillTint="66"/>
          </w:tcPr>
          <w:p w14:paraId="304F9176" w14:textId="42E9C9D6" w:rsidR="00263C2F" w:rsidRPr="00EE6D12" w:rsidRDefault="00263C2F" w:rsidP="00F901EC">
            <w:pPr>
              <w:spacing w:after="0" w:line="276" w:lineRule="auto"/>
              <w:ind w:left="22" w:firstLine="0"/>
              <w:rPr>
                <w:rFonts w:asciiTheme="minorHAnsi" w:hAnsiTheme="minorHAnsi" w:cstheme="minorHAnsi"/>
                <w:b/>
                <w:sz w:val="22"/>
              </w:rPr>
            </w:pPr>
            <w:r w:rsidRPr="00EE6D12">
              <w:rPr>
                <w:rFonts w:asciiTheme="minorHAnsi" w:hAnsiTheme="minorHAnsi" w:cstheme="minorHAnsi"/>
                <w:b/>
                <w:sz w:val="22"/>
              </w:rPr>
              <w:t>Disciplinary Offence</w:t>
            </w:r>
            <w:r w:rsidR="00092BC8" w:rsidRPr="00EE6D12">
              <w:rPr>
                <w:rFonts w:asciiTheme="minorHAnsi" w:hAnsiTheme="minorHAnsi" w:cstheme="minorHAnsi"/>
                <w:b/>
                <w:sz w:val="22"/>
              </w:rPr>
              <w:t xml:space="preserve"> (Level 3)</w:t>
            </w:r>
          </w:p>
        </w:tc>
        <w:tc>
          <w:tcPr>
            <w:tcW w:w="7224" w:type="dxa"/>
            <w:shd w:val="clear" w:color="auto" w:fill="C5E0B3" w:themeFill="accent6" w:themeFillTint="66"/>
          </w:tcPr>
          <w:p w14:paraId="778C369A" w14:textId="32E28731" w:rsidR="00263C2F" w:rsidRPr="00EE6D12" w:rsidRDefault="00263C2F" w:rsidP="00F901EC">
            <w:pPr>
              <w:spacing w:after="0" w:line="276" w:lineRule="auto"/>
              <w:ind w:left="22" w:firstLine="0"/>
              <w:rPr>
                <w:rFonts w:asciiTheme="minorHAnsi" w:hAnsiTheme="minorHAnsi" w:cstheme="minorHAnsi"/>
                <w:b/>
                <w:sz w:val="22"/>
              </w:rPr>
            </w:pPr>
            <w:r w:rsidRPr="00EE6D12">
              <w:rPr>
                <w:rFonts w:asciiTheme="minorHAnsi" w:hAnsiTheme="minorHAnsi" w:cstheme="minorHAnsi"/>
                <w:b/>
                <w:sz w:val="22"/>
              </w:rPr>
              <w:t>Examples of Beha</w:t>
            </w:r>
            <w:r w:rsidR="008A713B" w:rsidRPr="00EE6D12">
              <w:rPr>
                <w:rFonts w:asciiTheme="minorHAnsi" w:hAnsiTheme="minorHAnsi" w:cstheme="minorHAnsi"/>
                <w:b/>
                <w:sz w:val="22"/>
              </w:rPr>
              <w:t>v</w:t>
            </w:r>
            <w:r w:rsidR="002347B4" w:rsidRPr="00EE6D12">
              <w:rPr>
                <w:rFonts w:asciiTheme="minorHAnsi" w:hAnsiTheme="minorHAnsi" w:cstheme="minorHAnsi"/>
                <w:b/>
                <w:sz w:val="22"/>
              </w:rPr>
              <w:t xml:space="preserve">iours that may Constitute this </w:t>
            </w:r>
            <w:r w:rsidRPr="00EE6D12">
              <w:rPr>
                <w:rFonts w:asciiTheme="minorHAnsi" w:hAnsiTheme="minorHAnsi" w:cstheme="minorHAnsi"/>
                <w:b/>
                <w:sz w:val="22"/>
              </w:rPr>
              <w:t>Offence</w:t>
            </w:r>
          </w:p>
        </w:tc>
      </w:tr>
      <w:tr w:rsidR="00263C2F" w:rsidRPr="00EE6D12" w14:paraId="18EADF12" w14:textId="77777777" w:rsidTr="00EE6D12">
        <w:tc>
          <w:tcPr>
            <w:tcW w:w="2977" w:type="dxa"/>
          </w:tcPr>
          <w:p w14:paraId="15F7DB4C" w14:textId="38FFC994" w:rsidR="00B713A3" w:rsidRPr="00EE6D12" w:rsidRDefault="00CD7C47" w:rsidP="00441337">
            <w:pPr>
              <w:spacing w:after="0" w:line="276" w:lineRule="auto"/>
              <w:ind w:left="22" w:firstLine="0"/>
              <w:rPr>
                <w:rFonts w:asciiTheme="minorHAnsi" w:hAnsiTheme="minorHAnsi" w:cstheme="minorHAnsi"/>
                <w:sz w:val="22"/>
              </w:rPr>
            </w:pPr>
            <w:r w:rsidRPr="00EE6D12">
              <w:rPr>
                <w:rFonts w:asciiTheme="minorHAnsi" w:hAnsiTheme="minorHAnsi" w:cstheme="minorHAnsi"/>
                <w:sz w:val="22"/>
              </w:rPr>
              <w:t>Multiple or repeated Level 2 offences</w:t>
            </w:r>
          </w:p>
        </w:tc>
        <w:tc>
          <w:tcPr>
            <w:tcW w:w="7224" w:type="dxa"/>
          </w:tcPr>
          <w:p w14:paraId="60A4B18C" w14:textId="4716A453" w:rsidR="00263C2F" w:rsidRPr="00EE6D12" w:rsidRDefault="00263C2F" w:rsidP="00F901EC">
            <w:pPr>
              <w:spacing w:after="0" w:line="276" w:lineRule="auto"/>
              <w:ind w:left="22" w:firstLine="0"/>
              <w:rPr>
                <w:rFonts w:asciiTheme="minorHAnsi" w:hAnsiTheme="minorHAnsi" w:cstheme="minorHAnsi"/>
                <w:sz w:val="22"/>
              </w:rPr>
            </w:pPr>
          </w:p>
        </w:tc>
      </w:tr>
      <w:tr w:rsidR="00CD7C47" w:rsidRPr="00EE6D12" w14:paraId="7ADDFED4" w14:textId="77777777" w:rsidTr="00EE6D12">
        <w:tc>
          <w:tcPr>
            <w:tcW w:w="2977" w:type="dxa"/>
          </w:tcPr>
          <w:p w14:paraId="1D751E8D" w14:textId="43391762" w:rsidR="00B713A3" w:rsidRPr="00EE6D12" w:rsidRDefault="00CD7C47" w:rsidP="00441337">
            <w:pPr>
              <w:spacing w:after="0" w:line="276" w:lineRule="auto"/>
              <w:ind w:left="22" w:firstLine="0"/>
              <w:rPr>
                <w:rFonts w:asciiTheme="minorHAnsi" w:hAnsiTheme="minorHAnsi" w:cstheme="minorHAnsi"/>
                <w:sz w:val="22"/>
              </w:rPr>
            </w:pPr>
            <w:r w:rsidRPr="00EE6D12">
              <w:rPr>
                <w:rFonts w:asciiTheme="minorHAnsi" w:hAnsiTheme="minorHAnsi" w:cstheme="minorHAnsi"/>
                <w:sz w:val="22"/>
              </w:rPr>
              <w:t>Causing or attempting</w:t>
            </w:r>
            <w:r w:rsidR="00441337">
              <w:rPr>
                <w:rFonts w:asciiTheme="minorHAnsi" w:hAnsiTheme="minorHAnsi" w:cstheme="minorHAnsi"/>
                <w:sz w:val="22"/>
              </w:rPr>
              <w:t xml:space="preserve"> to cause serious physical harm</w:t>
            </w:r>
          </w:p>
        </w:tc>
        <w:tc>
          <w:tcPr>
            <w:tcW w:w="7224" w:type="dxa"/>
          </w:tcPr>
          <w:p w14:paraId="3121DB12" w14:textId="2FA4D563" w:rsidR="00CD7C47" w:rsidRPr="00EE6D12" w:rsidRDefault="008A713B" w:rsidP="00F901EC">
            <w:pPr>
              <w:spacing w:after="0" w:line="276" w:lineRule="auto"/>
              <w:ind w:left="22" w:firstLine="0"/>
              <w:rPr>
                <w:rFonts w:asciiTheme="minorHAnsi" w:hAnsiTheme="minorHAnsi" w:cstheme="minorHAnsi"/>
                <w:sz w:val="22"/>
              </w:rPr>
            </w:pPr>
            <w:r w:rsidRPr="00EE6D12">
              <w:rPr>
                <w:rFonts w:asciiTheme="minorHAnsi" w:hAnsiTheme="minorHAnsi" w:cstheme="minorHAnsi"/>
                <w:sz w:val="22"/>
              </w:rPr>
              <w:t>Deliberately carrying out or attempting to carry out: stabbing; punch</w:t>
            </w:r>
            <w:r w:rsidR="00441337">
              <w:rPr>
                <w:rFonts w:asciiTheme="minorHAnsi" w:hAnsiTheme="minorHAnsi" w:cstheme="minorHAnsi"/>
                <w:sz w:val="22"/>
              </w:rPr>
              <w:t>ing; stra</w:t>
            </w:r>
            <w:r w:rsidRPr="00EE6D12">
              <w:rPr>
                <w:rFonts w:asciiTheme="minorHAnsi" w:hAnsiTheme="minorHAnsi" w:cstheme="minorHAnsi"/>
                <w:sz w:val="22"/>
              </w:rPr>
              <w:t>ngling</w:t>
            </w:r>
            <w:r w:rsidR="00EF2F62" w:rsidRPr="00EE6D12">
              <w:rPr>
                <w:rFonts w:asciiTheme="minorHAnsi" w:hAnsiTheme="minorHAnsi" w:cstheme="minorHAnsi"/>
                <w:sz w:val="22"/>
              </w:rPr>
              <w:t>.</w:t>
            </w:r>
          </w:p>
        </w:tc>
      </w:tr>
      <w:tr w:rsidR="00C45ED4" w:rsidRPr="00EE6D12" w14:paraId="2EB847D6" w14:textId="77777777" w:rsidTr="00EE6D12">
        <w:tc>
          <w:tcPr>
            <w:tcW w:w="2977" w:type="dxa"/>
          </w:tcPr>
          <w:p w14:paraId="162C13AC" w14:textId="77777777" w:rsidR="00C45ED4" w:rsidRPr="00EE6D12" w:rsidRDefault="00C45ED4" w:rsidP="00F901EC">
            <w:pPr>
              <w:spacing w:after="0" w:line="276" w:lineRule="auto"/>
              <w:ind w:left="22" w:firstLine="0"/>
              <w:rPr>
                <w:rFonts w:asciiTheme="minorHAnsi" w:hAnsiTheme="minorHAnsi" w:cstheme="minorHAnsi"/>
                <w:sz w:val="22"/>
              </w:rPr>
            </w:pPr>
            <w:r w:rsidRPr="00EE6D12">
              <w:rPr>
                <w:rFonts w:asciiTheme="minorHAnsi" w:hAnsiTheme="minorHAnsi" w:cstheme="minorHAnsi"/>
                <w:sz w:val="22"/>
              </w:rPr>
              <w:t xml:space="preserve">Gender-based violence, sexual violence or sexual misconduct </w:t>
            </w:r>
          </w:p>
          <w:p w14:paraId="7DDED75C" w14:textId="77777777" w:rsidR="00C45ED4" w:rsidRPr="00EE6D12" w:rsidRDefault="00C45ED4" w:rsidP="00F901EC">
            <w:pPr>
              <w:spacing w:after="0" w:line="276" w:lineRule="auto"/>
              <w:ind w:left="22" w:firstLine="0"/>
              <w:rPr>
                <w:rFonts w:asciiTheme="minorHAnsi" w:hAnsiTheme="minorHAnsi" w:cstheme="minorHAnsi"/>
                <w:sz w:val="22"/>
              </w:rPr>
            </w:pPr>
          </w:p>
        </w:tc>
        <w:tc>
          <w:tcPr>
            <w:tcW w:w="7224" w:type="dxa"/>
          </w:tcPr>
          <w:p w14:paraId="68F8E00D" w14:textId="542D7CA8" w:rsidR="00C45ED4" w:rsidRPr="00EE6D12" w:rsidRDefault="00C45ED4" w:rsidP="00441337">
            <w:pPr>
              <w:autoSpaceDE w:val="0"/>
              <w:autoSpaceDN w:val="0"/>
              <w:adjustRightInd w:val="0"/>
              <w:spacing w:after="0" w:line="276" w:lineRule="auto"/>
              <w:ind w:left="22" w:firstLine="0"/>
              <w:rPr>
                <w:rFonts w:asciiTheme="minorHAnsi" w:hAnsiTheme="minorHAnsi" w:cstheme="minorHAnsi"/>
                <w:sz w:val="22"/>
              </w:rPr>
            </w:pPr>
            <w:r w:rsidRPr="00EE6D12">
              <w:rPr>
                <w:rFonts w:asciiTheme="minorHAnsi" w:hAnsiTheme="minorHAnsi" w:cstheme="minorHAnsi"/>
                <w:sz w:val="22"/>
              </w:rPr>
              <w:t>Violence directed against another person because of their sex/gender; non-consensual sexual intercourse; performing a sexual act without consent; attempting to engage in sexual intercourse or a sexual act without consent; sharing private sexual materials/intimate images or information of another person without consent; kissing without consent; touching inappropriately through clothes without consent; inappropriately showing sexual organs to another person; making unwanted remarks of a sexual nature; deliberately exposing another person to pornographic material without their consent; behaviour which could reasonably be consi</w:t>
            </w:r>
            <w:r w:rsidR="00441337">
              <w:rPr>
                <w:rFonts w:asciiTheme="minorHAnsi" w:hAnsiTheme="minorHAnsi" w:cstheme="minorHAnsi"/>
                <w:sz w:val="22"/>
              </w:rPr>
              <w:t>dered as honour-based violence.</w:t>
            </w:r>
          </w:p>
        </w:tc>
      </w:tr>
    </w:tbl>
    <w:p w14:paraId="0F638C2D" w14:textId="4A94C423" w:rsidR="00EE6D12" w:rsidRDefault="00EE6D12" w:rsidP="00F901EC">
      <w:pPr>
        <w:spacing w:after="0" w:line="276" w:lineRule="auto"/>
      </w:pPr>
      <w:r>
        <w:br w:type="page"/>
      </w:r>
    </w:p>
    <w:p w14:paraId="48354416" w14:textId="77777777" w:rsidR="006725FE" w:rsidRDefault="006725FE" w:rsidP="00F901EC">
      <w:pPr>
        <w:spacing w:after="0" w:line="276" w:lineRule="auto"/>
      </w:pPr>
    </w:p>
    <w:tbl>
      <w:tblPr>
        <w:tblStyle w:val="TableGrid0"/>
        <w:tblpPr w:leftFromText="180" w:rightFromText="180" w:vertAnchor="text" w:tblpX="279" w:tblpY="1"/>
        <w:tblOverlap w:val="never"/>
        <w:tblW w:w="10201" w:type="dxa"/>
        <w:tblLook w:val="04A0" w:firstRow="1" w:lastRow="0" w:firstColumn="1" w:lastColumn="0" w:noHBand="0" w:noVBand="1"/>
        <w:tblCaption w:val="Disciplinary Offence Examples Level 3"/>
      </w:tblPr>
      <w:tblGrid>
        <w:gridCol w:w="2977"/>
        <w:gridCol w:w="7224"/>
      </w:tblGrid>
      <w:tr w:rsidR="00C45ED4" w:rsidRPr="00EE6D12" w14:paraId="46ACCEED" w14:textId="77777777" w:rsidTr="00C7252D">
        <w:trPr>
          <w:tblHeader/>
        </w:trPr>
        <w:tc>
          <w:tcPr>
            <w:tcW w:w="2977" w:type="dxa"/>
            <w:shd w:val="clear" w:color="auto" w:fill="C5E0B3" w:themeFill="accent6" w:themeFillTint="66"/>
          </w:tcPr>
          <w:p w14:paraId="3A6D2675" w14:textId="55ED65B4" w:rsidR="00C45ED4" w:rsidRPr="00EE6D12" w:rsidRDefault="00C45ED4" w:rsidP="00F901EC">
            <w:pPr>
              <w:spacing w:after="0" w:line="276" w:lineRule="auto"/>
              <w:ind w:left="0" w:firstLine="0"/>
              <w:rPr>
                <w:rFonts w:asciiTheme="minorHAnsi" w:hAnsiTheme="minorHAnsi" w:cstheme="minorHAnsi"/>
                <w:sz w:val="22"/>
              </w:rPr>
            </w:pPr>
            <w:r w:rsidRPr="00EE6D12">
              <w:rPr>
                <w:rFonts w:asciiTheme="minorHAnsi" w:hAnsiTheme="minorHAnsi" w:cstheme="minorHAnsi"/>
                <w:b/>
                <w:sz w:val="22"/>
              </w:rPr>
              <w:t>Disciplinary Offence (Level 3)</w:t>
            </w:r>
          </w:p>
        </w:tc>
        <w:tc>
          <w:tcPr>
            <w:tcW w:w="7224" w:type="dxa"/>
            <w:shd w:val="clear" w:color="auto" w:fill="C5E0B3" w:themeFill="accent6" w:themeFillTint="66"/>
          </w:tcPr>
          <w:p w14:paraId="086931EC" w14:textId="2FBCD86F" w:rsidR="00C45ED4" w:rsidRPr="00EE6D12" w:rsidRDefault="00C45ED4" w:rsidP="00F901EC">
            <w:pPr>
              <w:autoSpaceDE w:val="0"/>
              <w:autoSpaceDN w:val="0"/>
              <w:adjustRightInd w:val="0"/>
              <w:spacing w:after="0" w:line="276" w:lineRule="auto"/>
              <w:ind w:left="0" w:firstLine="0"/>
              <w:rPr>
                <w:rFonts w:asciiTheme="minorHAnsi" w:hAnsiTheme="minorHAnsi" w:cstheme="minorHAnsi"/>
                <w:sz w:val="22"/>
              </w:rPr>
            </w:pPr>
            <w:r w:rsidRPr="00EE6D12">
              <w:rPr>
                <w:rFonts w:asciiTheme="minorHAnsi" w:hAnsiTheme="minorHAnsi" w:cstheme="minorHAnsi"/>
                <w:b/>
                <w:sz w:val="22"/>
              </w:rPr>
              <w:t>Examples of Behaviours that may Constitute this Offence</w:t>
            </w:r>
          </w:p>
        </w:tc>
      </w:tr>
      <w:tr w:rsidR="00C45ED4" w:rsidRPr="00EE6D12" w14:paraId="7B41B1ED" w14:textId="77777777" w:rsidTr="00EE6D12">
        <w:tc>
          <w:tcPr>
            <w:tcW w:w="2977" w:type="dxa"/>
            <w:shd w:val="clear" w:color="auto" w:fill="auto"/>
          </w:tcPr>
          <w:p w14:paraId="688EC254" w14:textId="06627AA0" w:rsidR="00C45ED4" w:rsidRPr="00EE6D12" w:rsidRDefault="00C45ED4" w:rsidP="00F901EC">
            <w:pPr>
              <w:spacing w:after="0" w:line="276" w:lineRule="auto"/>
              <w:ind w:left="0" w:firstLine="0"/>
              <w:rPr>
                <w:rFonts w:asciiTheme="minorHAnsi" w:hAnsiTheme="minorHAnsi" w:cstheme="minorHAnsi"/>
                <w:b/>
                <w:sz w:val="22"/>
              </w:rPr>
            </w:pPr>
            <w:r w:rsidRPr="00EE6D12">
              <w:rPr>
                <w:rFonts w:asciiTheme="minorHAnsi" w:hAnsiTheme="minorHAnsi" w:cstheme="minorHAnsi"/>
                <w:sz w:val="22"/>
              </w:rPr>
              <w:t>Abuse, threat or intimidation motivated by prejudice or discrimination</w:t>
            </w:r>
          </w:p>
        </w:tc>
        <w:tc>
          <w:tcPr>
            <w:tcW w:w="7224" w:type="dxa"/>
            <w:shd w:val="clear" w:color="auto" w:fill="auto"/>
          </w:tcPr>
          <w:p w14:paraId="47C21237" w14:textId="32477954" w:rsidR="00C45ED4" w:rsidRPr="00441337" w:rsidRDefault="00C45ED4" w:rsidP="00F901EC">
            <w:pPr>
              <w:autoSpaceDE w:val="0"/>
              <w:autoSpaceDN w:val="0"/>
              <w:adjustRightInd w:val="0"/>
              <w:spacing w:after="0" w:line="276" w:lineRule="auto"/>
              <w:ind w:left="0" w:firstLine="0"/>
              <w:rPr>
                <w:rFonts w:asciiTheme="minorHAnsi" w:hAnsiTheme="minorHAnsi" w:cstheme="minorHAnsi"/>
                <w:sz w:val="22"/>
              </w:rPr>
            </w:pPr>
            <w:r w:rsidRPr="00EE6D12">
              <w:rPr>
                <w:rFonts w:asciiTheme="minorHAnsi" w:hAnsiTheme="minorHAnsi" w:cstheme="minorHAnsi"/>
                <w:sz w:val="22"/>
              </w:rPr>
              <w:t>Making abusive comments or conduct relating to an individual’s sex, sexual orientation, religion or belief, race, pregnancy/maternity, marriage/civil partnership, gender rea</w:t>
            </w:r>
            <w:r w:rsidR="00441337">
              <w:rPr>
                <w:rFonts w:asciiTheme="minorHAnsi" w:hAnsiTheme="minorHAnsi" w:cstheme="minorHAnsi"/>
                <w:sz w:val="22"/>
              </w:rPr>
              <w:t xml:space="preserve">ssignment, disability or age. </w:t>
            </w:r>
          </w:p>
        </w:tc>
      </w:tr>
      <w:tr w:rsidR="00C45ED4" w:rsidRPr="00EE6D12" w14:paraId="0620C0DC" w14:textId="77777777" w:rsidTr="00EE6D12">
        <w:tc>
          <w:tcPr>
            <w:tcW w:w="2977" w:type="dxa"/>
            <w:shd w:val="clear" w:color="auto" w:fill="auto"/>
          </w:tcPr>
          <w:p w14:paraId="24FB7990" w14:textId="289690F4" w:rsidR="00C45ED4" w:rsidRPr="00EE6D12" w:rsidRDefault="00C45ED4" w:rsidP="00F901EC">
            <w:pPr>
              <w:spacing w:after="0" w:line="276" w:lineRule="auto"/>
              <w:ind w:left="0" w:firstLine="0"/>
              <w:rPr>
                <w:rFonts w:asciiTheme="minorHAnsi" w:hAnsiTheme="minorHAnsi" w:cstheme="minorHAnsi"/>
                <w:b/>
                <w:sz w:val="22"/>
              </w:rPr>
            </w:pPr>
            <w:r w:rsidRPr="00EE6D12">
              <w:rPr>
                <w:rFonts w:asciiTheme="minorHAnsi" w:hAnsiTheme="minorHAnsi" w:cstheme="minorHAnsi"/>
                <w:sz w:val="22"/>
              </w:rPr>
              <w:t>Coercion, persistent or serious harassment, bullying or intimidation</w:t>
            </w:r>
          </w:p>
        </w:tc>
        <w:tc>
          <w:tcPr>
            <w:tcW w:w="7224" w:type="dxa"/>
            <w:shd w:val="clear" w:color="auto" w:fill="auto"/>
          </w:tcPr>
          <w:p w14:paraId="5E733E0F" w14:textId="3343A0C8" w:rsidR="00C45ED4" w:rsidRPr="00EE6D12" w:rsidRDefault="00C45ED4" w:rsidP="00F901EC">
            <w:pPr>
              <w:autoSpaceDE w:val="0"/>
              <w:autoSpaceDN w:val="0"/>
              <w:adjustRightInd w:val="0"/>
              <w:spacing w:after="0" w:line="276" w:lineRule="auto"/>
              <w:ind w:left="0" w:firstLine="0"/>
              <w:rPr>
                <w:rFonts w:asciiTheme="minorHAnsi" w:hAnsiTheme="minorHAnsi" w:cstheme="minorHAnsi"/>
                <w:b/>
                <w:sz w:val="22"/>
              </w:rPr>
            </w:pPr>
            <w:r w:rsidRPr="00EE6D12">
              <w:rPr>
                <w:rFonts w:asciiTheme="minorHAnsi" w:hAnsiTheme="minorHAnsi" w:cstheme="minorHAnsi"/>
                <w:sz w:val="22"/>
              </w:rPr>
              <w:t>Persuading or seeking to persuade someone to do something through use of threats or force; persistently contacting another person (by phone, email, text or on social networking sites) against the wishes of the other person; persistently following another person without good reason and/or against the wishes of the other person; persistently acting in an intimidating and/or hostile manner; persistent use of force, threat, or coercion to abuse, intimidate or aggressively dominate others.</w:t>
            </w:r>
          </w:p>
        </w:tc>
      </w:tr>
      <w:tr w:rsidR="00C45ED4" w:rsidRPr="00EE6D12" w14:paraId="78FBCF65" w14:textId="77777777" w:rsidTr="00EE6D12">
        <w:tc>
          <w:tcPr>
            <w:tcW w:w="2977" w:type="dxa"/>
            <w:shd w:val="clear" w:color="auto" w:fill="auto"/>
          </w:tcPr>
          <w:p w14:paraId="1C616495" w14:textId="55CC7943" w:rsidR="00C45ED4" w:rsidRPr="00EE6D12" w:rsidRDefault="00441337" w:rsidP="00F901EC">
            <w:pPr>
              <w:spacing w:after="0" w:line="276" w:lineRule="auto"/>
              <w:ind w:left="0" w:firstLine="0"/>
              <w:rPr>
                <w:rFonts w:asciiTheme="minorHAnsi" w:hAnsiTheme="minorHAnsi" w:cstheme="minorHAnsi"/>
                <w:sz w:val="22"/>
              </w:rPr>
            </w:pPr>
            <w:r>
              <w:rPr>
                <w:rFonts w:asciiTheme="minorHAnsi" w:hAnsiTheme="minorHAnsi" w:cstheme="minorHAnsi"/>
                <w:sz w:val="22"/>
              </w:rPr>
              <w:t>Making a threat to life</w:t>
            </w:r>
          </w:p>
        </w:tc>
        <w:tc>
          <w:tcPr>
            <w:tcW w:w="7224" w:type="dxa"/>
            <w:shd w:val="clear" w:color="auto" w:fill="auto"/>
          </w:tcPr>
          <w:p w14:paraId="5F5C74DB" w14:textId="30800DF4" w:rsidR="00C45ED4" w:rsidRPr="00EE6D12" w:rsidRDefault="00C45ED4" w:rsidP="00F901EC">
            <w:pPr>
              <w:autoSpaceDE w:val="0"/>
              <w:autoSpaceDN w:val="0"/>
              <w:adjustRightInd w:val="0"/>
              <w:spacing w:after="0" w:line="276" w:lineRule="auto"/>
              <w:ind w:left="0" w:firstLine="0"/>
              <w:rPr>
                <w:rFonts w:asciiTheme="minorHAnsi" w:hAnsiTheme="minorHAnsi" w:cstheme="minorHAnsi"/>
                <w:sz w:val="22"/>
              </w:rPr>
            </w:pPr>
            <w:r w:rsidRPr="00EE6D12">
              <w:rPr>
                <w:rFonts w:asciiTheme="minorHAnsi" w:hAnsiTheme="minorHAnsi" w:cstheme="minorHAnsi"/>
                <w:sz w:val="22"/>
              </w:rPr>
              <w:t>Threatening to kill another person or another person’s friends or family.</w:t>
            </w:r>
          </w:p>
        </w:tc>
      </w:tr>
      <w:tr w:rsidR="00C45ED4" w:rsidRPr="00EE6D12" w14:paraId="48361878" w14:textId="77777777" w:rsidTr="00EE6D12">
        <w:tc>
          <w:tcPr>
            <w:tcW w:w="2977" w:type="dxa"/>
            <w:shd w:val="clear" w:color="auto" w:fill="auto"/>
          </w:tcPr>
          <w:p w14:paraId="21496539" w14:textId="199DD048" w:rsidR="00C45ED4" w:rsidRPr="00EE6D12" w:rsidRDefault="00C45ED4" w:rsidP="00441337">
            <w:pPr>
              <w:spacing w:after="0" w:line="276" w:lineRule="auto"/>
              <w:ind w:left="22" w:hanging="22"/>
              <w:rPr>
                <w:rFonts w:asciiTheme="minorHAnsi" w:hAnsiTheme="minorHAnsi" w:cstheme="minorHAnsi"/>
                <w:sz w:val="22"/>
              </w:rPr>
            </w:pPr>
            <w:r w:rsidRPr="00EE6D12">
              <w:rPr>
                <w:rFonts w:asciiTheme="minorHAnsi" w:hAnsiTheme="minorHAnsi" w:cstheme="minorHAnsi"/>
                <w:sz w:val="22"/>
              </w:rPr>
              <w:t>Conduct which is lewd or obsc</w:t>
            </w:r>
            <w:r w:rsidR="00441337">
              <w:rPr>
                <w:rFonts w:asciiTheme="minorHAnsi" w:hAnsiTheme="minorHAnsi" w:cstheme="minorHAnsi"/>
                <w:sz w:val="22"/>
              </w:rPr>
              <w:t xml:space="preserve">ene or which otherwise offends </w:t>
            </w:r>
          </w:p>
        </w:tc>
        <w:tc>
          <w:tcPr>
            <w:tcW w:w="7224" w:type="dxa"/>
            <w:shd w:val="clear" w:color="auto" w:fill="auto"/>
          </w:tcPr>
          <w:p w14:paraId="17BCFCAC" w14:textId="21EC6320" w:rsidR="00C45ED4" w:rsidRPr="00EE6D12" w:rsidRDefault="00C45ED4" w:rsidP="00F901EC">
            <w:pPr>
              <w:autoSpaceDE w:val="0"/>
              <w:autoSpaceDN w:val="0"/>
              <w:adjustRightInd w:val="0"/>
              <w:spacing w:after="0" w:line="276" w:lineRule="auto"/>
              <w:ind w:left="22" w:hanging="22"/>
              <w:rPr>
                <w:rFonts w:asciiTheme="minorHAnsi" w:hAnsiTheme="minorHAnsi" w:cstheme="minorHAnsi"/>
                <w:sz w:val="22"/>
              </w:rPr>
            </w:pPr>
            <w:r w:rsidRPr="00EE6D12">
              <w:rPr>
                <w:rFonts w:asciiTheme="minorHAnsi" w:hAnsiTheme="minorHAnsi" w:cstheme="minorHAnsi"/>
                <w:sz w:val="22"/>
              </w:rPr>
              <w:t>Having/using sexual aids or toys in public; having sexual intercourse in public; acting out a sexual act in public.</w:t>
            </w:r>
          </w:p>
        </w:tc>
      </w:tr>
    </w:tbl>
    <w:p w14:paraId="1713E71C" w14:textId="084B586E" w:rsidR="00C45ED4" w:rsidRPr="00EE6D12" w:rsidRDefault="00C45ED4" w:rsidP="00F901EC">
      <w:pPr>
        <w:spacing w:after="0" w:line="276" w:lineRule="auto"/>
        <w:ind w:left="0" w:firstLine="0"/>
        <w:rPr>
          <w:rFonts w:asciiTheme="minorHAnsi" w:hAnsiTheme="minorHAnsi" w:cstheme="minorHAnsi"/>
        </w:rPr>
      </w:pPr>
    </w:p>
    <w:p w14:paraId="3D46B60E" w14:textId="5C11CDFD" w:rsidR="006725FE" w:rsidRDefault="006725FE" w:rsidP="00F901EC">
      <w:pPr>
        <w:spacing w:after="0" w:line="276" w:lineRule="auto"/>
        <w:ind w:left="0" w:firstLine="0"/>
      </w:pPr>
    </w:p>
    <w:p w14:paraId="32184811" w14:textId="658214F1" w:rsidR="00441337" w:rsidRDefault="00441337" w:rsidP="00F901EC">
      <w:pPr>
        <w:spacing w:after="0" w:line="276" w:lineRule="auto"/>
        <w:ind w:left="0" w:firstLine="0"/>
      </w:pPr>
    </w:p>
    <w:p w14:paraId="4A6A5311" w14:textId="1E284D65" w:rsidR="00441337" w:rsidRDefault="00441337" w:rsidP="00F901EC">
      <w:pPr>
        <w:spacing w:after="0" w:line="276" w:lineRule="auto"/>
        <w:ind w:left="0" w:firstLine="0"/>
      </w:pPr>
    </w:p>
    <w:p w14:paraId="0B2DD504" w14:textId="77777777" w:rsidR="00441337" w:rsidRDefault="00441337" w:rsidP="00F901EC">
      <w:pPr>
        <w:spacing w:after="0" w:line="276" w:lineRule="auto"/>
        <w:ind w:left="0" w:firstLine="0"/>
      </w:pPr>
    </w:p>
    <w:tbl>
      <w:tblPr>
        <w:tblStyle w:val="TableGrid0"/>
        <w:tblpPr w:leftFromText="180" w:rightFromText="180" w:vertAnchor="text" w:tblpX="279" w:tblpY="1"/>
        <w:tblOverlap w:val="never"/>
        <w:tblW w:w="10201" w:type="dxa"/>
        <w:tblLook w:val="04A0" w:firstRow="1" w:lastRow="0" w:firstColumn="1" w:lastColumn="0" w:noHBand="0" w:noVBand="1"/>
        <w:tblCaption w:val="Disciplinary Offence Examples Level 3"/>
      </w:tblPr>
      <w:tblGrid>
        <w:gridCol w:w="2977"/>
        <w:gridCol w:w="7224"/>
      </w:tblGrid>
      <w:tr w:rsidR="00C45ED4" w:rsidRPr="00EE6D12" w14:paraId="30785D4C" w14:textId="77777777" w:rsidTr="00C7252D">
        <w:trPr>
          <w:tblHeader/>
        </w:trPr>
        <w:tc>
          <w:tcPr>
            <w:tcW w:w="2977" w:type="dxa"/>
            <w:shd w:val="clear" w:color="auto" w:fill="C5E0B3" w:themeFill="accent6" w:themeFillTint="66"/>
          </w:tcPr>
          <w:p w14:paraId="67098761" w14:textId="79E40FFF" w:rsidR="00C45ED4" w:rsidRPr="00EE6D12" w:rsidRDefault="00C45ED4" w:rsidP="00F901EC">
            <w:pPr>
              <w:spacing w:after="0" w:line="276" w:lineRule="auto"/>
              <w:ind w:left="22" w:firstLine="0"/>
              <w:rPr>
                <w:rFonts w:asciiTheme="minorHAnsi" w:hAnsiTheme="minorHAnsi" w:cstheme="minorHAnsi"/>
                <w:sz w:val="22"/>
              </w:rPr>
            </w:pPr>
            <w:r w:rsidRPr="00EE6D12">
              <w:rPr>
                <w:rFonts w:asciiTheme="minorHAnsi" w:hAnsiTheme="minorHAnsi" w:cstheme="minorHAnsi"/>
                <w:b/>
                <w:sz w:val="22"/>
              </w:rPr>
              <w:t>Disciplinary Offence (Level 3)</w:t>
            </w:r>
          </w:p>
        </w:tc>
        <w:tc>
          <w:tcPr>
            <w:tcW w:w="7224" w:type="dxa"/>
            <w:shd w:val="clear" w:color="auto" w:fill="C5E0B3" w:themeFill="accent6" w:themeFillTint="66"/>
          </w:tcPr>
          <w:p w14:paraId="739B8634" w14:textId="4258D586" w:rsidR="00C45ED4" w:rsidRPr="00EE6D12" w:rsidRDefault="00C45ED4" w:rsidP="00F901EC">
            <w:pPr>
              <w:autoSpaceDE w:val="0"/>
              <w:autoSpaceDN w:val="0"/>
              <w:adjustRightInd w:val="0"/>
              <w:spacing w:after="0" w:line="276" w:lineRule="auto"/>
              <w:ind w:left="22" w:firstLine="0"/>
              <w:rPr>
                <w:rFonts w:asciiTheme="minorHAnsi" w:hAnsiTheme="minorHAnsi" w:cstheme="minorHAnsi"/>
                <w:sz w:val="22"/>
              </w:rPr>
            </w:pPr>
            <w:r w:rsidRPr="00EE6D12">
              <w:rPr>
                <w:rFonts w:asciiTheme="minorHAnsi" w:hAnsiTheme="minorHAnsi" w:cstheme="minorHAnsi"/>
                <w:b/>
                <w:sz w:val="22"/>
              </w:rPr>
              <w:t>Examples of Behaviours that may Constitute this Offence</w:t>
            </w:r>
          </w:p>
        </w:tc>
      </w:tr>
      <w:tr w:rsidR="00C45ED4" w:rsidRPr="00EE6D12" w14:paraId="5B80AFC8" w14:textId="77777777" w:rsidTr="00EE6D12">
        <w:tc>
          <w:tcPr>
            <w:tcW w:w="2977" w:type="dxa"/>
          </w:tcPr>
          <w:p w14:paraId="70D2FEFB" w14:textId="6CEBAF36" w:rsidR="00C45ED4" w:rsidRPr="00441337" w:rsidRDefault="00C45ED4" w:rsidP="00441337">
            <w:pPr>
              <w:spacing w:after="0" w:line="276" w:lineRule="auto"/>
              <w:ind w:left="22" w:firstLine="0"/>
              <w:rPr>
                <w:rFonts w:asciiTheme="minorHAnsi" w:hAnsiTheme="minorHAnsi" w:cstheme="minorHAnsi"/>
                <w:sz w:val="22"/>
              </w:rPr>
            </w:pPr>
            <w:r w:rsidRPr="00EE6D12">
              <w:rPr>
                <w:rFonts w:asciiTheme="minorHAnsi" w:hAnsiTheme="minorHAnsi" w:cstheme="minorHAnsi"/>
                <w:sz w:val="22"/>
              </w:rPr>
              <w:t>Use of University premises, facilities or services, or items of University property, including computers and I</w:t>
            </w:r>
            <w:r w:rsidR="00441337">
              <w:rPr>
                <w:rFonts w:asciiTheme="minorHAnsi" w:hAnsiTheme="minorHAnsi" w:cstheme="minorHAnsi"/>
                <w:sz w:val="22"/>
              </w:rPr>
              <w:t>T networks for illegal purposes</w:t>
            </w:r>
          </w:p>
        </w:tc>
        <w:tc>
          <w:tcPr>
            <w:tcW w:w="7224" w:type="dxa"/>
          </w:tcPr>
          <w:p w14:paraId="698CD97E" w14:textId="77312807" w:rsidR="00C45ED4" w:rsidRPr="00EE6D12" w:rsidRDefault="00C45ED4" w:rsidP="00F901EC">
            <w:pPr>
              <w:autoSpaceDE w:val="0"/>
              <w:autoSpaceDN w:val="0"/>
              <w:adjustRightInd w:val="0"/>
              <w:spacing w:after="0" w:line="276" w:lineRule="auto"/>
              <w:ind w:left="22" w:firstLine="0"/>
              <w:rPr>
                <w:rFonts w:asciiTheme="minorHAnsi" w:hAnsiTheme="minorHAnsi" w:cstheme="minorHAnsi"/>
                <w:b/>
                <w:sz w:val="22"/>
              </w:rPr>
            </w:pPr>
            <w:r w:rsidRPr="00EE6D12">
              <w:rPr>
                <w:rFonts w:asciiTheme="minorHAnsi" w:hAnsiTheme="minorHAnsi" w:cstheme="minorHAnsi"/>
                <w:sz w:val="22"/>
              </w:rPr>
              <w:t>Downloading or creating pornographic images.</w:t>
            </w:r>
          </w:p>
        </w:tc>
      </w:tr>
      <w:tr w:rsidR="00C45ED4" w:rsidRPr="00EE6D12" w14:paraId="2F7D9CDE" w14:textId="77777777" w:rsidTr="00EE6D12">
        <w:tc>
          <w:tcPr>
            <w:tcW w:w="2977" w:type="dxa"/>
          </w:tcPr>
          <w:p w14:paraId="240EAE6A" w14:textId="30F0C5F4" w:rsidR="00C45ED4" w:rsidRPr="00441337" w:rsidRDefault="00C45ED4" w:rsidP="00441337">
            <w:pPr>
              <w:spacing w:after="0" w:line="276" w:lineRule="auto"/>
              <w:ind w:left="22" w:firstLine="0"/>
              <w:rPr>
                <w:rFonts w:asciiTheme="minorHAnsi" w:hAnsiTheme="minorHAnsi" w:cstheme="minorHAnsi"/>
                <w:sz w:val="22"/>
              </w:rPr>
            </w:pPr>
            <w:r w:rsidRPr="00EE6D12">
              <w:rPr>
                <w:rFonts w:asciiTheme="minorHAnsi" w:hAnsiTheme="minorHAnsi" w:cstheme="minorHAnsi"/>
                <w:sz w:val="22"/>
              </w:rPr>
              <w:t>Possession of a weapon/firearm i</w:t>
            </w:r>
            <w:r w:rsidR="00441337">
              <w:rPr>
                <w:rFonts w:asciiTheme="minorHAnsi" w:hAnsiTheme="minorHAnsi" w:cstheme="minorHAnsi"/>
                <w:sz w:val="22"/>
              </w:rPr>
              <w:t>ncluding imitations or replicas</w:t>
            </w:r>
          </w:p>
        </w:tc>
        <w:tc>
          <w:tcPr>
            <w:tcW w:w="7224" w:type="dxa"/>
          </w:tcPr>
          <w:p w14:paraId="6245EC0D" w14:textId="39ED7A96" w:rsidR="00C45ED4" w:rsidRPr="00EE6D12" w:rsidRDefault="00C45ED4" w:rsidP="00F901EC">
            <w:pPr>
              <w:autoSpaceDE w:val="0"/>
              <w:autoSpaceDN w:val="0"/>
              <w:adjustRightInd w:val="0"/>
              <w:spacing w:after="0" w:line="276" w:lineRule="auto"/>
              <w:ind w:left="22" w:firstLine="0"/>
              <w:rPr>
                <w:rFonts w:asciiTheme="minorHAnsi" w:hAnsiTheme="minorHAnsi" w:cstheme="minorHAnsi"/>
                <w:b/>
                <w:sz w:val="22"/>
              </w:rPr>
            </w:pPr>
            <w:r w:rsidRPr="00EE6D12">
              <w:rPr>
                <w:rFonts w:asciiTheme="minorHAnsi" w:hAnsiTheme="minorHAnsi" w:cstheme="minorHAnsi"/>
                <w:sz w:val="22"/>
              </w:rPr>
              <w:t>Having an item such as a gun, knife or other weapon or replica weapon or ammunition without legitimate or reasonable or credible reason.</w:t>
            </w:r>
          </w:p>
        </w:tc>
      </w:tr>
      <w:tr w:rsidR="00C45ED4" w:rsidRPr="00EE6D12" w14:paraId="0F77A15C" w14:textId="77777777" w:rsidTr="00EE6D12">
        <w:tc>
          <w:tcPr>
            <w:tcW w:w="2977" w:type="dxa"/>
          </w:tcPr>
          <w:p w14:paraId="66848F2D" w14:textId="77777777" w:rsidR="00C45ED4" w:rsidRPr="00EE6D12" w:rsidRDefault="00C45ED4" w:rsidP="00F901EC">
            <w:pPr>
              <w:spacing w:after="0" w:line="276" w:lineRule="auto"/>
              <w:ind w:left="22" w:firstLine="0"/>
              <w:rPr>
                <w:rFonts w:asciiTheme="minorHAnsi" w:hAnsiTheme="minorHAnsi" w:cstheme="minorHAnsi"/>
                <w:sz w:val="22"/>
              </w:rPr>
            </w:pPr>
            <w:r w:rsidRPr="00EE6D12">
              <w:rPr>
                <w:rFonts w:asciiTheme="minorHAnsi" w:hAnsiTheme="minorHAnsi" w:cstheme="minorHAnsi"/>
                <w:sz w:val="22"/>
              </w:rPr>
              <w:t>Actions which bring or are likely to bring the University into significant disrepute</w:t>
            </w:r>
          </w:p>
          <w:p w14:paraId="47F3826D" w14:textId="77777777" w:rsidR="00C45ED4" w:rsidRPr="00EE6D12" w:rsidRDefault="00C45ED4" w:rsidP="00F901EC">
            <w:pPr>
              <w:spacing w:after="0" w:line="276" w:lineRule="auto"/>
              <w:ind w:left="22" w:firstLine="0"/>
              <w:rPr>
                <w:rFonts w:asciiTheme="minorHAnsi" w:hAnsiTheme="minorHAnsi" w:cstheme="minorHAnsi"/>
                <w:b/>
                <w:sz w:val="22"/>
              </w:rPr>
            </w:pPr>
          </w:p>
        </w:tc>
        <w:tc>
          <w:tcPr>
            <w:tcW w:w="7224" w:type="dxa"/>
          </w:tcPr>
          <w:p w14:paraId="63DF7AD1" w14:textId="28B64898" w:rsidR="00C45ED4" w:rsidRPr="00441337" w:rsidRDefault="00C45ED4" w:rsidP="00441337">
            <w:pPr>
              <w:autoSpaceDE w:val="0"/>
              <w:autoSpaceDN w:val="0"/>
              <w:adjustRightInd w:val="0"/>
              <w:spacing w:after="0" w:line="276" w:lineRule="auto"/>
              <w:ind w:left="22" w:firstLine="0"/>
              <w:rPr>
                <w:rFonts w:asciiTheme="minorHAnsi" w:hAnsiTheme="minorHAnsi" w:cstheme="minorHAnsi"/>
                <w:sz w:val="22"/>
              </w:rPr>
            </w:pPr>
            <w:r w:rsidRPr="00EE6D12">
              <w:rPr>
                <w:rFonts w:asciiTheme="minorHAnsi" w:hAnsiTheme="minorHAnsi" w:cstheme="minorHAnsi"/>
                <w:sz w:val="22"/>
              </w:rPr>
              <w:t>Engaging in conduct which could represent a level 2 or 3 offence under this Code whilst representing the University either directly or indirectly, and formally or informally; engaging in conduct which could represent a level 2 or 3 offence whilst representing a University of Stirling club or so</w:t>
            </w:r>
            <w:r w:rsidR="00441337">
              <w:rPr>
                <w:rFonts w:asciiTheme="minorHAnsi" w:hAnsiTheme="minorHAnsi" w:cstheme="minorHAnsi"/>
                <w:sz w:val="22"/>
              </w:rPr>
              <w:t>ciety.</w:t>
            </w:r>
          </w:p>
        </w:tc>
      </w:tr>
    </w:tbl>
    <w:p w14:paraId="40C62D7F" w14:textId="27ABEA51" w:rsidR="00092BC8" w:rsidRPr="00EE6D12" w:rsidRDefault="00092BC8" w:rsidP="00F901EC">
      <w:pPr>
        <w:spacing w:after="0" w:line="276" w:lineRule="auto"/>
        <w:ind w:left="284" w:firstLine="0"/>
        <w:rPr>
          <w:rFonts w:asciiTheme="minorHAnsi" w:hAnsiTheme="minorHAnsi" w:cstheme="minorHAnsi"/>
        </w:rPr>
      </w:pPr>
    </w:p>
    <w:p w14:paraId="247B4031" w14:textId="2C6C86CF" w:rsidR="00492E0F" w:rsidRPr="00EE6D12" w:rsidRDefault="00492E0F" w:rsidP="00F901EC">
      <w:pPr>
        <w:spacing w:after="0" w:line="276" w:lineRule="auto"/>
        <w:ind w:left="284" w:firstLine="0"/>
        <w:rPr>
          <w:rFonts w:asciiTheme="minorHAnsi" w:hAnsiTheme="minorHAnsi" w:cstheme="minorHAnsi"/>
          <w:sz w:val="22"/>
        </w:rPr>
      </w:pPr>
    </w:p>
    <w:sectPr w:rsidR="00492E0F" w:rsidRPr="00EE6D12" w:rsidSect="00BC6069">
      <w:pgSz w:w="11920" w:h="8400" w:orient="landscape"/>
      <w:pgMar w:top="1077" w:right="863" w:bottom="1077" w:left="595" w:header="84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A3C17" w14:textId="77777777" w:rsidR="00F901EC" w:rsidRDefault="00F901EC">
      <w:pPr>
        <w:spacing w:after="0" w:line="240" w:lineRule="auto"/>
      </w:pPr>
      <w:r>
        <w:separator/>
      </w:r>
    </w:p>
  </w:endnote>
  <w:endnote w:type="continuationSeparator" w:id="0">
    <w:p w14:paraId="711D9918" w14:textId="77777777" w:rsidR="00F901EC" w:rsidRDefault="00F90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Cs w:val="18"/>
      </w:rPr>
      <w:id w:val="2118317349"/>
      <w:docPartObj>
        <w:docPartGallery w:val="Page Numbers (Bottom of Page)"/>
        <w:docPartUnique/>
      </w:docPartObj>
    </w:sdtPr>
    <w:sdtContent>
      <w:sdt>
        <w:sdtPr>
          <w:rPr>
            <w:szCs w:val="18"/>
          </w:rPr>
          <w:id w:val="-256596304"/>
          <w:docPartObj>
            <w:docPartGallery w:val="Page Numbers (Top of Page)"/>
            <w:docPartUnique/>
          </w:docPartObj>
        </w:sdtPr>
        <w:sdtContent>
          <w:p w14:paraId="13B530F0" w14:textId="6821DD5D" w:rsidR="00F901EC" w:rsidRPr="00586E6E" w:rsidRDefault="00F901EC" w:rsidP="00C45ED4">
            <w:pPr>
              <w:widowControl w:val="0"/>
              <w:autoSpaceDE w:val="0"/>
              <w:autoSpaceDN w:val="0"/>
              <w:adjustRightInd w:val="0"/>
              <w:spacing w:before="9" w:after="0" w:line="240" w:lineRule="auto"/>
              <w:ind w:left="114" w:firstLine="0"/>
              <w:rPr>
                <w:rFonts w:asciiTheme="minorHAnsi" w:hAnsiTheme="minorHAnsi" w:cstheme="minorHAnsi"/>
              </w:rPr>
            </w:pPr>
          </w:p>
          <w:p w14:paraId="706FD9A6" w14:textId="7BC1FB5C" w:rsidR="00F901EC" w:rsidRPr="002801D3" w:rsidRDefault="00441337" w:rsidP="00C45ED4">
            <w:pPr>
              <w:pStyle w:val="Footer"/>
              <w:ind w:left="1615" w:firstLine="4145"/>
              <w:jc w:val="center"/>
              <w:rPr>
                <w:szCs w:val="18"/>
              </w:rPr>
            </w:pPr>
            <w:r>
              <w:rPr>
                <w:rFonts w:asciiTheme="minorHAnsi" w:hAnsiTheme="minorHAnsi" w:cstheme="minorHAnsi"/>
                <w:szCs w:val="18"/>
              </w:rPr>
              <w:tab/>
            </w:r>
            <w:r>
              <w:rPr>
                <w:rFonts w:asciiTheme="minorHAnsi" w:hAnsiTheme="minorHAnsi" w:cstheme="minorHAnsi"/>
                <w:szCs w:val="18"/>
              </w:rPr>
              <w:tab/>
            </w:r>
            <w:r w:rsidR="00F901EC" w:rsidRPr="001204E7">
              <w:rPr>
                <w:rFonts w:asciiTheme="minorHAnsi" w:hAnsiTheme="minorHAnsi" w:cstheme="minorHAnsi"/>
                <w:szCs w:val="18"/>
              </w:rPr>
              <w:t xml:space="preserve">Page </w:t>
            </w:r>
            <w:r w:rsidR="00F901EC" w:rsidRPr="001204E7">
              <w:rPr>
                <w:rFonts w:asciiTheme="minorHAnsi" w:hAnsiTheme="minorHAnsi" w:cstheme="minorHAnsi"/>
                <w:b/>
                <w:bCs/>
                <w:szCs w:val="18"/>
              </w:rPr>
              <w:fldChar w:fldCharType="begin"/>
            </w:r>
            <w:r w:rsidR="00F901EC" w:rsidRPr="001204E7">
              <w:rPr>
                <w:rFonts w:asciiTheme="minorHAnsi" w:hAnsiTheme="minorHAnsi" w:cstheme="minorHAnsi"/>
                <w:b/>
                <w:bCs/>
                <w:szCs w:val="18"/>
              </w:rPr>
              <w:instrText xml:space="preserve"> PAGE </w:instrText>
            </w:r>
            <w:r w:rsidR="00F901EC" w:rsidRPr="001204E7">
              <w:rPr>
                <w:rFonts w:asciiTheme="minorHAnsi" w:hAnsiTheme="minorHAnsi" w:cstheme="minorHAnsi"/>
                <w:b/>
                <w:bCs/>
                <w:szCs w:val="18"/>
              </w:rPr>
              <w:fldChar w:fldCharType="separate"/>
            </w:r>
            <w:r w:rsidR="0033080A">
              <w:rPr>
                <w:rFonts w:asciiTheme="minorHAnsi" w:hAnsiTheme="minorHAnsi" w:cstheme="minorHAnsi"/>
                <w:b/>
                <w:bCs/>
                <w:noProof/>
                <w:szCs w:val="18"/>
              </w:rPr>
              <w:t>2</w:t>
            </w:r>
            <w:r w:rsidR="00F901EC" w:rsidRPr="001204E7">
              <w:rPr>
                <w:rFonts w:asciiTheme="minorHAnsi" w:hAnsiTheme="minorHAnsi" w:cstheme="minorHAnsi"/>
                <w:b/>
                <w:bCs/>
                <w:szCs w:val="18"/>
              </w:rPr>
              <w:fldChar w:fldCharType="end"/>
            </w:r>
            <w:r w:rsidR="00F901EC" w:rsidRPr="001204E7">
              <w:rPr>
                <w:rFonts w:asciiTheme="minorHAnsi" w:hAnsiTheme="minorHAnsi" w:cstheme="minorHAnsi"/>
                <w:szCs w:val="18"/>
              </w:rPr>
              <w:t xml:space="preserve"> of </w:t>
            </w:r>
            <w:r w:rsidR="00F901EC" w:rsidRPr="001204E7">
              <w:rPr>
                <w:rFonts w:asciiTheme="minorHAnsi" w:hAnsiTheme="minorHAnsi" w:cstheme="minorHAnsi"/>
                <w:b/>
                <w:bCs/>
                <w:szCs w:val="18"/>
              </w:rPr>
              <w:fldChar w:fldCharType="begin"/>
            </w:r>
            <w:r w:rsidR="00F901EC" w:rsidRPr="001204E7">
              <w:rPr>
                <w:rFonts w:asciiTheme="minorHAnsi" w:hAnsiTheme="minorHAnsi" w:cstheme="minorHAnsi"/>
                <w:b/>
                <w:bCs/>
                <w:szCs w:val="18"/>
              </w:rPr>
              <w:instrText xml:space="preserve"> NUMPAGES  </w:instrText>
            </w:r>
            <w:r w:rsidR="00F901EC" w:rsidRPr="001204E7">
              <w:rPr>
                <w:rFonts w:asciiTheme="minorHAnsi" w:hAnsiTheme="minorHAnsi" w:cstheme="minorHAnsi"/>
                <w:b/>
                <w:bCs/>
                <w:szCs w:val="18"/>
              </w:rPr>
              <w:fldChar w:fldCharType="separate"/>
            </w:r>
            <w:r w:rsidR="0033080A">
              <w:rPr>
                <w:rFonts w:asciiTheme="minorHAnsi" w:hAnsiTheme="minorHAnsi" w:cstheme="minorHAnsi"/>
                <w:b/>
                <w:bCs/>
                <w:noProof/>
                <w:szCs w:val="18"/>
              </w:rPr>
              <w:t>34</w:t>
            </w:r>
            <w:r w:rsidR="00F901EC" w:rsidRPr="001204E7">
              <w:rPr>
                <w:rFonts w:asciiTheme="minorHAnsi" w:hAnsiTheme="minorHAnsi" w:cstheme="minorHAnsi"/>
                <w:b/>
                <w:bCs/>
                <w:szCs w:val="18"/>
              </w:rPr>
              <w:fldChar w:fldCharType="end"/>
            </w:r>
          </w:p>
        </w:sdtContent>
      </w:sdt>
    </w:sdtContent>
  </w:sdt>
  <w:p w14:paraId="5DB3A80B" w14:textId="77777777" w:rsidR="00F901EC" w:rsidRDefault="00F901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EE0F0" w14:textId="77777777" w:rsidR="00F901EC" w:rsidRDefault="00F901EC">
      <w:pPr>
        <w:spacing w:after="0" w:line="240" w:lineRule="auto"/>
      </w:pPr>
      <w:r>
        <w:separator/>
      </w:r>
    </w:p>
  </w:footnote>
  <w:footnote w:type="continuationSeparator" w:id="0">
    <w:p w14:paraId="004F1C1B" w14:textId="77777777" w:rsidR="00F901EC" w:rsidRDefault="00F90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F9360" w14:textId="77777777" w:rsidR="00F901EC" w:rsidRDefault="00F901EC">
    <w:pPr>
      <w:spacing w:after="0" w:line="259" w:lineRule="auto"/>
      <w:ind w:left="0" w:right="4" w:firstLine="0"/>
      <w:jc w:val="center"/>
    </w:pPr>
    <w:r>
      <w:t xml:space="preserve">UNIVERSITY OF STIRLING CALENDAR - ORDINANCES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6649A" w14:textId="44D25746" w:rsidR="00F901EC" w:rsidRDefault="00F901EC" w:rsidP="00EE6D12">
    <w:pPr>
      <w:spacing w:after="0" w:line="259" w:lineRule="auto"/>
      <w:ind w:left="284" w:right="4" w:firstLine="0"/>
    </w:pPr>
    <w:r>
      <w:t>UNIVERSITY OF STIRLING CALENDAR - ORDINANCES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D8021" w14:textId="77777777" w:rsidR="00F901EC" w:rsidRDefault="00F901EC">
    <w:pPr>
      <w:spacing w:after="0" w:line="259" w:lineRule="auto"/>
      <w:ind w:left="0" w:right="4" w:firstLine="0"/>
      <w:jc w:val="center"/>
    </w:pPr>
    <w:r>
      <w:t xml:space="preserve">UNIVERSITY OF STIRLING CALENDAR - ORDINANCES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5AA8"/>
    <w:multiLevelType w:val="hybridMultilevel"/>
    <w:tmpl w:val="6F78E83A"/>
    <w:lvl w:ilvl="0" w:tplc="74F2D69E">
      <w:start w:val="58"/>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2B4F180">
      <w:start w:val="1"/>
      <w:numFmt w:val="lowerRoman"/>
      <w:lvlText w:val="%2."/>
      <w:lvlJc w:val="left"/>
      <w:pPr>
        <w:ind w:left="7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C2C1A28">
      <w:start w:val="1"/>
      <w:numFmt w:val="lowerRoman"/>
      <w:lvlText w:val="%3"/>
      <w:lvlJc w:val="left"/>
      <w:pPr>
        <w:ind w:left="12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564EE8A">
      <w:start w:val="1"/>
      <w:numFmt w:val="decimal"/>
      <w:lvlText w:val="%4"/>
      <w:lvlJc w:val="left"/>
      <w:pPr>
        <w:ind w:left="20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BBC34B4">
      <w:start w:val="1"/>
      <w:numFmt w:val="lowerLetter"/>
      <w:lvlText w:val="%5"/>
      <w:lvlJc w:val="left"/>
      <w:pPr>
        <w:ind w:left="27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D148422">
      <w:start w:val="1"/>
      <w:numFmt w:val="lowerRoman"/>
      <w:lvlText w:val="%6"/>
      <w:lvlJc w:val="left"/>
      <w:pPr>
        <w:ind w:left="34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886D540">
      <w:start w:val="1"/>
      <w:numFmt w:val="decimal"/>
      <w:lvlText w:val="%7"/>
      <w:lvlJc w:val="left"/>
      <w:pPr>
        <w:ind w:left="41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88C3922">
      <w:start w:val="1"/>
      <w:numFmt w:val="lowerLetter"/>
      <w:lvlText w:val="%8"/>
      <w:lvlJc w:val="left"/>
      <w:pPr>
        <w:ind w:left="48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E90B45E">
      <w:start w:val="1"/>
      <w:numFmt w:val="lowerRoman"/>
      <w:lvlText w:val="%9"/>
      <w:lvlJc w:val="left"/>
      <w:pPr>
        <w:ind w:left="56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BDF0C33"/>
    <w:multiLevelType w:val="hybridMultilevel"/>
    <w:tmpl w:val="7E503238"/>
    <w:lvl w:ilvl="0" w:tplc="D4DC8C24">
      <w:start w:val="3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88E777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AC441F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36940C">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24022A2">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9F27A64">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AB0B72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4E06870">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E369F6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C1109E8"/>
    <w:multiLevelType w:val="hybridMultilevel"/>
    <w:tmpl w:val="E95863D2"/>
    <w:lvl w:ilvl="0" w:tplc="E0B40A08">
      <w:start w:val="1"/>
      <w:numFmt w:val="bullet"/>
      <w:pStyle w:val="TOC2"/>
      <w:lvlText w:val=""/>
      <w:lvlJc w:val="left"/>
      <w:pPr>
        <w:ind w:left="532" w:hanging="360"/>
      </w:pPr>
      <w:rPr>
        <w:rFonts w:ascii="Symbol" w:hAnsi="Symbol" w:hint="default"/>
      </w:rPr>
    </w:lvl>
    <w:lvl w:ilvl="1" w:tplc="08090003" w:tentative="1">
      <w:start w:val="1"/>
      <w:numFmt w:val="bullet"/>
      <w:lvlText w:val="o"/>
      <w:lvlJc w:val="left"/>
      <w:pPr>
        <w:ind w:left="1252" w:hanging="360"/>
      </w:pPr>
      <w:rPr>
        <w:rFonts w:ascii="Courier New" w:hAnsi="Courier New" w:cs="Courier New" w:hint="default"/>
      </w:rPr>
    </w:lvl>
    <w:lvl w:ilvl="2" w:tplc="08090005" w:tentative="1">
      <w:start w:val="1"/>
      <w:numFmt w:val="bullet"/>
      <w:lvlText w:val=""/>
      <w:lvlJc w:val="left"/>
      <w:pPr>
        <w:ind w:left="1972" w:hanging="360"/>
      </w:pPr>
      <w:rPr>
        <w:rFonts w:ascii="Wingdings" w:hAnsi="Wingdings" w:hint="default"/>
      </w:rPr>
    </w:lvl>
    <w:lvl w:ilvl="3" w:tplc="08090001" w:tentative="1">
      <w:start w:val="1"/>
      <w:numFmt w:val="bullet"/>
      <w:lvlText w:val=""/>
      <w:lvlJc w:val="left"/>
      <w:pPr>
        <w:ind w:left="2692" w:hanging="360"/>
      </w:pPr>
      <w:rPr>
        <w:rFonts w:ascii="Symbol" w:hAnsi="Symbol" w:hint="default"/>
      </w:rPr>
    </w:lvl>
    <w:lvl w:ilvl="4" w:tplc="08090003" w:tentative="1">
      <w:start w:val="1"/>
      <w:numFmt w:val="bullet"/>
      <w:lvlText w:val="o"/>
      <w:lvlJc w:val="left"/>
      <w:pPr>
        <w:ind w:left="3412" w:hanging="360"/>
      </w:pPr>
      <w:rPr>
        <w:rFonts w:ascii="Courier New" w:hAnsi="Courier New" w:cs="Courier New" w:hint="default"/>
      </w:rPr>
    </w:lvl>
    <w:lvl w:ilvl="5" w:tplc="08090005" w:tentative="1">
      <w:start w:val="1"/>
      <w:numFmt w:val="bullet"/>
      <w:lvlText w:val=""/>
      <w:lvlJc w:val="left"/>
      <w:pPr>
        <w:ind w:left="4132" w:hanging="360"/>
      </w:pPr>
      <w:rPr>
        <w:rFonts w:ascii="Wingdings" w:hAnsi="Wingdings" w:hint="default"/>
      </w:rPr>
    </w:lvl>
    <w:lvl w:ilvl="6" w:tplc="08090001" w:tentative="1">
      <w:start w:val="1"/>
      <w:numFmt w:val="bullet"/>
      <w:lvlText w:val=""/>
      <w:lvlJc w:val="left"/>
      <w:pPr>
        <w:ind w:left="4852" w:hanging="360"/>
      </w:pPr>
      <w:rPr>
        <w:rFonts w:ascii="Symbol" w:hAnsi="Symbol" w:hint="default"/>
      </w:rPr>
    </w:lvl>
    <w:lvl w:ilvl="7" w:tplc="08090003" w:tentative="1">
      <w:start w:val="1"/>
      <w:numFmt w:val="bullet"/>
      <w:lvlText w:val="o"/>
      <w:lvlJc w:val="left"/>
      <w:pPr>
        <w:ind w:left="5572" w:hanging="360"/>
      </w:pPr>
      <w:rPr>
        <w:rFonts w:ascii="Courier New" w:hAnsi="Courier New" w:cs="Courier New" w:hint="default"/>
      </w:rPr>
    </w:lvl>
    <w:lvl w:ilvl="8" w:tplc="08090005" w:tentative="1">
      <w:start w:val="1"/>
      <w:numFmt w:val="bullet"/>
      <w:lvlText w:val=""/>
      <w:lvlJc w:val="left"/>
      <w:pPr>
        <w:ind w:left="6292" w:hanging="360"/>
      </w:pPr>
      <w:rPr>
        <w:rFonts w:ascii="Wingdings" w:hAnsi="Wingdings" w:hint="default"/>
      </w:rPr>
    </w:lvl>
  </w:abstractNum>
  <w:abstractNum w:abstractNumId="3" w15:restartNumberingAfterBreak="0">
    <w:nsid w:val="0D727C89"/>
    <w:multiLevelType w:val="hybridMultilevel"/>
    <w:tmpl w:val="C554E1A6"/>
    <w:lvl w:ilvl="0" w:tplc="4EC09FE4">
      <w:start w:val="49"/>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E400E0E">
      <w:start w:val="1"/>
      <w:numFmt w:val="lowerRoman"/>
      <w:lvlText w:val="%2."/>
      <w:lvlJc w:val="left"/>
      <w:pPr>
        <w:ind w:left="7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1C2AAF2">
      <w:start w:val="1"/>
      <w:numFmt w:val="lowerRoman"/>
      <w:lvlText w:val="%3"/>
      <w:lvlJc w:val="left"/>
      <w:pPr>
        <w:ind w:left="12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4341E46">
      <w:start w:val="1"/>
      <w:numFmt w:val="decimal"/>
      <w:lvlText w:val="%4"/>
      <w:lvlJc w:val="left"/>
      <w:pPr>
        <w:ind w:left="19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882D7A8">
      <w:start w:val="1"/>
      <w:numFmt w:val="lowerLetter"/>
      <w:lvlText w:val="%5"/>
      <w:lvlJc w:val="left"/>
      <w:pPr>
        <w:ind w:left="27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CF65690">
      <w:start w:val="1"/>
      <w:numFmt w:val="lowerRoman"/>
      <w:lvlText w:val="%6"/>
      <w:lvlJc w:val="left"/>
      <w:pPr>
        <w:ind w:left="34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7CE39E">
      <w:start w:val="1"/>
      <w:numFmt w:val="decimal"/>
      <w:lvlText w:val="%7"/>
      <w:lvlJc w:val="left"/>
      <w:pPr>
        <w:ind w:left="41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65804C4">
      <w:start w:val="1"/>
      <w:numFmt w:val="lowerLetter"/>
      <w:lvlText w:val="%8"/>
      <w:lvlJc w:val="left"/>
      <w:pPr>
        <w:ind w:left="48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C7CB51E">
      <w:start w:val="1"/>
      <w:numFmt w:val="lowerRoman"/>
      <w:lvlText w:val="%9"/>
      <w:lvlJc w:val="left"/>
      <w:pPr>
        <w:ind w:left="55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DE67007"/>
    <w:multiLevelType w:val="hybridMultilevel"/>
    <w:tmpl w:val="6EE6C8FE"/>
    <w:lvl w:ilvl="0" w:tplc="5BA88E96">
      <w:start w:val="6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1DE72EE">
      <w:start w:val="1"/>
      <w:numFmt w:val="lowerRoman"/>
      <w:lvlText w:val="%2."/>
      <w:lvlJc w:val="left"/>
      <w:pPr>
        <w:ind w:left="741"/>
      </w:pPr>
      <w:rPr>
        <w:rFonts w:asciiTheme="minorHAnsi" w:eastAsia="Arial"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2" w:tplc="6DB40BDE">
      <w:start w:val="1"/>
      <w:numFmt w:val="lowerRoman"/>
      <w:lvlText w:val="%3"/>
      <w:lvlJc w:val="left"/>
      <w:pPr>
        <w:ind w:left="13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8A45B6E">
      <w:start w:val="1"/>
      <w:numFmt w:val="decimal"/>
      <w:lvlText w:val="%4"/>
      <w:lvlJc w:val="left"/>
      <w:pPr>
        <w:ind w:left="20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E8CEADA">
      <w:start w:val="1"/>
      <w:numFmt w:val="lowerLetter"/>
      <w:lvlText w:val="%5"/>
      <w:lvlJc w:val="left"/>
      <w:pPr>
        <w:ind w:left="27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3AA8E5E">
      <w:start w:val="1"/>
      <w:numFmt w:val="lowerRoman"/>
      <w:lvlText w:val="%6"/>
      <w:lvlJc w:val="left"/>
      <w:pPr>
        <w:ind w:left="34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ECE504C">
      <w:start w:val="1"/>
      <w:numFmt w:val="decimal"/>
      <w:lvlText w:val="%7"/>
      <w:lvlJc w:val="left"/>
      <w:pPr>
        <w:ind w:left="42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6C80BBA">
      <w:start w:val="1"/>
      <w:numFmt w:val="lowerLetter"/>
      <w:lvlText w:val="%8"/>
      <w:lvlJc w:val="left"/>
      <w:pPr>
        <w:ind w:left="49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656A5FE">
      <w:start w:val="1"/>
      <w:numFmt w:val="lowerRoman"/>
      <w:lvlText w:val="%9"/>
      <w:lvlJc w:val="left"/>
      <w:pPr>
        <w:ind w:left="5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5551EAA"/>
    <w:multiLevelType w:val="hybridMultilevel"/>
    <w:tmpl w:val="54189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7427E2"/>
    <w:multiLevelType w:val="hybridMultilevel"/>
    <w:tmpl w:val="67B02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8809DB"/>
    <w:multiLevelType w:val="hybridMultilevel"/>
    <w:tmpl w:val="99DC296C"/>
    <w:lvl w:ilvl="0" w:tplc="598827FE">
      <w:start w:val="1"/>
      <w:numFmt w:val="bullet"/>
      <w:lvlText w:val="•"/>
      <w:lvlJc w:val="left"/>
      <w:pPr>
        <w:ind w:left="7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4F4D450">
      <w:start w:val="1"/>
      <w:numFmt w:val="bullet"/>
      <w:lvlText w:val="o"/>
      <w:lvlJc w:val="left"/>
      <w:pPr>
        <w:ind w:left="143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F56ED9E">
      <w:start w:val="1"/>
      <w:numFmt w:val="bullet"/>
      <w:lvlText w:val="▪"/>
      <w:lvlJc w:val="left"/>
      <w:pPr>
        <w:ind w:left="215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02A4042">
      <w:start w:val="1"/>
      <w:numFmt w:val="bullet"/>
      <w:lvlText w:val="•"/>
      <w:lvlJc w:val="left"/>
      <w:pPr>
        <w:ind w:left="28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05E06CC">
      <w:start w:val="1"/>
      <w:numFmt w:val="bullet"/>
      <w:lvlText w:val="o"/>
      <w:lvlJc w:val="left"/>
      <w:pPr>
        <w:ind w:left="359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4F2784E">
      <w:start w:val="1"/>
      <w:numFmt w:val="bullet"/>
      <w:lvlText w:val="▪"/>
      <w:lvlJc w:val="left"/>
      <w:pPr>
        <w:ind w:left="431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09CD43E">
      <w:start w:val="1"/>
      <w:numFmt w:val="bullet"/>
      <w:lvlText w:val="•"/>
      <w:lvlJc w:val="left"/>
      <w:pPr>
        <w:ind w:left="50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374B252">
      <w:start w:val="1"/>
      <w:numFmt w:val="bullet"/>
      <w:lvlText w:val="o"/>
      <w:lvlJc w:val="left"/>
      <w:pPr>
        <w:ind w:left="575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A5727936">
      <w:start w:val="1"/>
      <w:numFmt w:val="bullet"/>
      <w:lvlText w:val="▪"/>
      <w:lvlJc w:val="left"/>
      <w:pPr>
        <w:ind w:left="647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F8147BA"/>
    <w:multiLevelType w:val="hybridMultilevel"/>
    <w:tmpl w:val="E4DC57D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02D1E6D"/>
    <w:multiLevelType w:val="hybridMultilevel"/>
    <w:tmpl w:val="2508FEF8"/>
    <w:lvl w:ilvl="0" w:tplc="72942134">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8989406">
      <w:start w:val="1"/>
      <w:numFmt w:val="lowerRoman"/>
      <w:lvlText w:val="%2."/>
      <w:lvlJc w:val="left"/>
      <w:pPr>
        <w:ind w:left="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4484D64">
      <w:start w:val="1"/>
      <w:numFmt w:val="lowerRoman"/>
      <w:lvlText w:val="%3"/>
      <w:lvlJc w:val="left"/>
      <w:pPr>
        <w:ind w:left="12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94C6A70">
      <w:start w:val="1"/>
      <w:numFmt w:val="decimal"/>
      <w:lvlText w:val="%4"/>
      <w:lvlJc w:val="left"/>
      <w:pPr>
        <w:ind w:left="20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4D67EC6">
      <w:start w:val="1"/>
      <w:numFmt w:val="lowerLetter"/>
      <w:lvlText w:val="%5"/>
      <w:lvlJc w:val="left"/>
      <w:pPr>
        <w:ind w:left="27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E526936">
      <w:start w:val="1"/>
      <w:numFmt w:val="lowerRoman"/>
      <w:lvlText w:val="%6"/>
      <w:lvlJc w:val="left"/>
      <w:pPr>
        <w:ind w:left="34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836E3E2">
      <w:start w:val="1"/>
      <w:numFmt w:val="decimal"/>
      <w:lvlText w:val="%7"/>
      <w:lvlJc w:val="left"/>
      <w:pPr>
        <w:ind w:left="41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9E68862">
      <w:start w:val="1"/>
      <w:numFmt w:val="lowerLetter"/>
      <w:lvlText w:val="%8"/>
      <w:lvlJc w:val="left"/>
      <w:pPr>
        <w:ind w:left="48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CB622D0">
      <w:start w:val="1"/>
      <w:numFmt w:val="lowerRoman"/>
      <w:lvlText w:val="%9"/>
      <w:lvlJc w:val="left"/>
      <w:pPr>
        <w:ind w:left="56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22FE1FB0"/>
    <w:multiLevelType w:val="hybridMultilevel"/>
    <w:tmpl w:val="1FE64488"/>
    <w:lvl w:ilvl="0" w:tplc="72942134">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8989406">
      <w:start w:val="1"/>
      <w:numFmt w:val="lowerRoman"/>
      <w:lvlText w:val="%2."/>
      <w:lvlJc w:val="left"/>
      <w:pPr>
        <w:ind w:left="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4484D64">
      <w:start w:val="1"/>
      <w:numFmt w:val="lowerRoman"/>
      <w:lvlText w:val="%3"/>
      <w:lvlJc w:val="left"/>
      <w:pPr>
        <w:ind w:left="12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94C6A70">
      <w:start w:val="1"/>
      <w:numFmt w:val="decimal"/>
      <w:lvlText w:val="%4"/>
      <w:lvlJc w:val="left"/>
      <w:pPr>
        <w:ind w:left="20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4D67EC6">
      <w:start w:val="1"/>
      <w:numFmt w:val="lowerLetter"/>
      <w:lvlText w:val="%5"/>
      <w:lvlJc w:val="left"/>
      <w:pPr>
        <w:ind w:left="27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E526936">
      <w:start w:val="1"/>
      <w:numFmt w:val="lowerRoman"/>
      <w:lvlText w:val="%6"/>
      <w:lvlJc w:val="left"/>
      <w:pPr>
        <w:ind w:left="34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836E3E2">
      <w:start w:val="1"/>
      <w:numFmt w:val="decimal"/>
      <w:lvlText w:val="%7"/>
      <w:lvlJc w:val="left"/>
      <w:pPr>
        <w:ind w:left="41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9E68862">
      <w:start w:val="1"/>
      <w:numFmt w:val="lowerLetter"/>
      <w:lvlText w:val="%8"/>
      <w:lvlJc w:val="left"/>
      <w:pPr>
        <w:ind w:left="48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CB622D0">
      <w:start w:val="1"/>
      <w:numFmt w:val="lowerRoman"/>
      <w:lvlText w:val="%9"/>
      <w:lvlJc w:val="left"/>
      <w:pPr>
        <w:ind w:left="56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26EC58D8"/>
    <w:multiLevelType w:val="hybridMultilevel"/>
    <w:tmpl w:val="2C7A9228"/>
    <w:lvl w:ilvl="0" w:tplc="AFA00624">
      <w:start w:val="77"/>
      <w:numFmt w:val="decimal"/>
      <w:lvlText w:val="%1"/>
      <w:lvlJc w:val="left"/>
      <w:pPr>
        <w:ind w:left="4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2649BD6">
      <w:start w:val="1"/>
      <w:numFmt w:val="lowerRoman"/>
      <w:lvlText w:val="%2."/>
      <w:lvlJc w:val="left"/>
      <w:pPr>
        <w:ind w:left="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00E8352">
      <w:start w:val="1"/>
      <w:numFmt w:val="lowerRoman"/>
      <w:lvlText w:val="%3"/>
      <w:lvlJc w:val="left"/>
      <w:pPr>
        <w:ind w:left="13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0A03788">
      <w:start w:val="1"/>
      <w:numFmt w:val="decimal"/>
      <w:lvlText w:val="%4"/>
      <w:lvlJc w:val="left"/>
      <w:pPr>
        <w:ind w:left="20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5FA479C">
      <w:start w:val="1"/>
      <w:numFmt w:val="lowerLetter"/>
      <w:lvlText w:val="%5"/>
      <w:lvlJc w:val="left"/>
      <w:pPr>
        <w:ind w:left="27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AC0372E">
      <w:start w:val="1"/>
      <w:numFmt w:val="lowerRoman"/>
      <w:lvlText w:val="%6"/>
      <w:lvlJc w:val="left"/>
      <w:pPr>
        <w:ind w:left="34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1865D60">
      <w:start w:val="1"/>
      <w:numFmt w:val="decimal"/>
      <w:lvlText w:val="%7"/>
      <w:lvlJc w:val="left"/>
      <w:pPr>
        <w:ind w:left="42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70E5A54">
      <w:start w:val="1"/>
      <w:numFmt w:val="lowerLetter"/>
      <w:lvlText w:val="%8"/>
      <w:lvlJc w:val="left"/>
      <w:pPr>
        <w:ind w:left="49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E00BFA0">
      <w:start w:val="1"/>
      <w:numFmt w:val="lowerRoman"/>
      <w:lvlText w:val="%9"/>
      <w:lvlJc w:val="left"/>
      <w:pPr>
        <w:ind w:left="5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2A4B27DF"/>
    <w:multiLevelType w:val="hybridMultilevel"/>
    <w:tmpl w:val="9B208A04"/>
    <w:lvl w:ilvl="0" w:tplc="5824BFC8">
      <w:start w:val="1"/>
      <w:numFmt w:val="bullet"/>
      <w:lvlText w:val="•"/>
      <w:lvlJc w:val="left"/>
      <w:pPr>
        <w:ind w:left="7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D0A49A4">
      <w:start w:val="1"/>
      <w:numFmt w:val="bullet"/>
      <w:lvlText w:val="o"/>
      <w:lvlJc w:val="left"/>
      <w:pPr>
        <w:ind w:left="14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3E66F6E">
      <w:start w:val="1"/>
      <w:numFmt w:val="bullet"/>
      <w:lvlText w:val="▪"/>
      <w:lvlJc w:val="left"/>
      <w:pPr>
        <w:ind w:left="21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DC7234">
      <w:start w:val="1"/>
      <w:numFmt w:val="bullet"/>
      <w:lvlText w:val="•"/>
      <w:lvlJc w:val="left"/>
      <w:pPr>
        <w:ind w:left="28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EE4E02E">
      <w:start w:val="1"/>
      <w:numFmt w:val="bullet"/>
      <w:lvlText w:val="o"/>
      <w:lvlJc w:val="left"/>
      <w:pPr>
        <w:ind w:left="35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180040C">
      <w:start w:val="1"/>
      <w:numFmt w:val="bullet"/>
      <w:lvlText w:val="▪"/>
      <w:lvlJc w:val="left"/>
      <w:pPr>
        <w:ind w:left="43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FE62D3A">
      <w:start w:val="1"/>
      <w:numFmt w:val="bullet"/>
      <w:lvlText w:val="•"/>
      <w:lvlJc w:val="left"/>
      <w:pPr>
        <w:ind w:left="50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72023A">
      <w:start w:val="1"/>
      <w:numFmt w:val="bullet"/>
      <w:lvlText w:val="o"/>
      <w:lvlJc w:val="left"/>
      <w:pPr>
        <w:ind w:left="57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4E6055E">
      <w:start w:val="1"/>
      <w:numFmt w:val="bullet"/>
      <w:lvlText w:val="▪"/>
      <w:lvlJc w:val="left"/>
      <w:pPr>
        <w:ind w:left="64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A734170"/>
    <w:multiLevelType w:val="hybridMultilevel"/>
    <w:tmpl w:val="4216D912"/>
    <w:lvl w:ilvl="0" w:tplc="3D5EBBC4">
      <w:start w:val="56"/>
      <w:numFmt w:val="decimal"/>
      <w:lvlText w:val="%1"/>
      <w:lvlJc w:val="left"/>
      <w:pPr>
        <w:ind w:left="3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F5CF012">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F86ACA0">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AE84CA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3DC38F2">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DE08854">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9B239E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52C414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4C8D806">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2ACD3C5B"/>
    <w:multiLevelType w:val="hybridMultilevel"/>
    <w:tmpl w:val="657A627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E3024E"/>
    <w:multiLevelType w:val="hybridMultilevel"/>
    <w:tmpl w:val="25126D82"/>
    <w:lvl w:ilvl="0" w:tplc="58808550">
      <w:start w:val="29"/>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1B">
      <w:start w:val="1"/>
      <w:numFmt w:val="lowerRoman"/>
      <w:lvlText w:val="%2."/>
      <w:lvlJc w:val="right"/>
      <w:pPr>
        <w:ind w:left="1080"/>
      </w:pPr>
      <w:rPr>
        <w:b w:val="0"/>
        <w:i w:val="0"/>
        <w:strike w:val="0"/>
        <w:dstrike w:val="0"/>
        <w:color w:val="000000"/>
        <w:sz w:val="18"/>
        <w:szCs w:val="18"/>
        <w:u w:val="none" w:color="000000"/>
        <w:bdr w:val="none" w:sz="0" w:space="0" w:color="auto"/>
        <w:shd w:val="clear" w:color="auto" w:fill="auto"/>
        <w:vertAlign w:val="baseline"/>
      </w:rPr>
    </w:lvl>
    <w:lvl w:ilvl="2" w:tplc="BE24103A">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4B28C32">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F024DB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718C674">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D767ED0">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9EA1024">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3B4B9EA">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2FCB45F1"/>
    <w:multiLevelType w:val="hybridMultilevel"/>
    <w:tmpl w:val="C58632AE"/>
    <w:lvl w:ilvl="0" w:tplc="5824BFC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C063686">
      <w:start w:val="1"/>
      <w:numFmt w:val="bullet"/>
      <w:lvlText w:val="o"/>
      <w:lvlJc w:val="left"/>
      <w:pPr>
        <w:ind w:left="1134"/>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2" w:tplc="3C32C1FC">
      <w:start w:val="1"/>
      <w:numFmt w:val="bullet"/>
      <w:lvlText w:val="▪"/>
      <w:lvlJc w:val="left"/>
      <w:pPr>
        <w:ind w:left="1931"/>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3" w:tplc="5E2E7EA6">
      <w:start w:val="1"/>
      <w:numFmt w:val="bullet"/>
      <w:lvlText w:val="•"/>
      <w:lvlJc w:val="left"/>
      <w:pPr>
        <w:ind w:left="2651"/>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4" w:tplc="29CA7336">
      <w:start w:val="1"/>
      <w:numFmt w:val="bullet"/>
      <w:lvlText w:val="o"/>
      <w:lvlJc w:val="left"/>
      <w:pPr>
        <w:ind w:left="3371"/>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5" w:tplc="5E347D36">
      <w:start w:val="1"/>
      <w:numFmt w:val="bullet"/>
      <w:lvlText w:val="▪"/>
      <w:lvlJc w:val="left"/>
      <w:pPr>
        <w:ind w:left="4091"/>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6" w:tplc="26D2D334">
      <w:start w:val="1"/>
      <w:numFmt w:val="bullet"/>
      <w:lvlText w:val="•"/>
      <w:lvlJc w:val="left"/>
      <w:pPr>
        <w:ind w:left="4811"/>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7" w:tplc="22FA2A50">
      <w:start w:val="1"/>
      <w:numFmt w:val="bullet"/>
      <w:lvlText w:val="o"/>
      <w:lvlJc w:val="left"/>
      <w:pPr>
        <w:ind w:left="5531"/>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8" w:tplc="846230E6">
      <w:start w:val="1"/>
      <w:numFmt w:val="bullet"/>
      <w:lvlText w:val="▪"/>
      <w:lvlJc w:val="left"/>
      <w:pPr>
        <w:ind w:left="6251"/>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6AD477B"/>
    <w:multiLevelType w:val="hybridMultilevel"/>
    <w:tmpl w:val="F7647F08"/>
    <w:lvl w:ilvl="0" w:tplc="58808550">
      <w:start w:val="29"/>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1B">
      <w:start w:val="1"/>
      <w:numFmt w:val="lowerRoman"/>
      <w:lvlText w:val="%2."/>
      <w:lvlJc w:val="right"/>
      <w:pPr>
        <w:ind w:left="1080"/>
      </w:pPr>
      <w:rPr>
        <w:b w:val="0"/>
        <w:i w:val="0"/>
        <w:strike w:val="0"/>
        <w:dstrike w:val="0"/>
        <w:color w:val="000000"/>
        <w:sz w:val="18"/>
        <w:szCs w:val="18"/>
        <w:u w:val="none" w:color="000000"/>
        <w:bdr w:val="none" w:sz="0" w:space="0" w:color="auto"/>
        <w:shd w:val="clear" w:color="auto" w:fill="auto"/>
        <w:vertAlign w:val="baseline"/>
      </w:rPr>
    </w:lvl>
    <w:lvl w:ilvl="2" w:tplc="BE24103A">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4B28C32">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F024DB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718C674">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D767ED0">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9EA1024">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3B4B9EA">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7296AB3"/>
    <w:multiLevelType w:val="hybridMultilevel"/>
    <w:tmpl w:val="AD66D73E"/>
    <w:lvl w:ilvl="0" w:tplc="24FC47BA">
      <w:start w:val="1"/>
      <w:numFmt w:val="lowerLetter"/>
      <w:lvlText w:val="%1"/>
      <w:lvlJc w:val="left"/>
      <w:pPr>
        <w:ind w:left="1080"/>
      </w:pPr>
      <w:rPr>
        <w:rFonts w:asciiTheme="minorHAnsi" w:eastAsia="Arial"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4B23BB"/>
    <w:multiLevelType w:val="hybridMultilevel"/>
    <w:tmpl w:val="E0383E70"/>
    <w:lvl w:ilvl="0" w:tplc="DAB61FD4">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C063686">
      <w:start w:val="1"/>
      <w:numFmt w:val="bullet"/>
      <w:lvlText w:val="o"/>
      <w:lvlJc w:val="left"/>
      <w:pPr>
        <w:ind w:left="1134"/>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2" w:tplc="3C32C1FC">
      <w:start w:val="1"/>
      <w:numFmt w:val="bullet"/>
      <w:lvlText w:val="▪"/>
      <w:lvlJc w:val="left"/>
      <w:pPr>
        <w:ind w:left="1931"/>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3" w:tplc="5E2E7EA6">
      <w:start w:val="1"/>
      <w:numFmt w:val="bullet"/>
      <w:lvlText w:val="•"/>
      <w:lvlJc w:val="left"/>
      <w:pPr>
        <w:ind w:left="2651"/>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4" w:tplc="29CA7336">
      <w:start w:val="1"/>
      <w:numFmt w:val="bullet"/>
      <w:lvlText w:val="o"/>
      <w:lvlJc w:val="left"/>
      <w:pPr>
        <w:ind w:left="3371"/>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5" w:tplc="5E347D36">
      <w:start w:val="1"/>
      <w:numFmt w:val="bullet"/>
      <w:lvlText w:val="▪"/>
      <w:lvlJc w:val="left"/>
      <w:pPr>
        <w:ind w:left="4091"/>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6" w:tplc="26D2D334">
      <w:start w:val="1"/>
      <w:numFmt w:val="bullet"/>
      <w:lvlText w:val="•"/>
      <w:lvlJc w:val="left"/>
      <w:pPr>
        <w:ind w:left="4811"/>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7" w:tplc="22FA2A50">
      <w:start w:val="1"/>
      <w:numFmt w:val="bullet"/>
      <w:lvlText w:val="o"/>
      <w:lvlJc w:val="left"/>
      <w:pPr>
        <w:ind w:left="5531"/>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8" w:tplc="846230E6">
      <w:start w:val="1"/>
      <w:numFmt w:val="bullet"/>
      <w:lvlText w:val="▪"/>
      <w:lvlJc w:val="left"/>
      <w:pPr>
        <w:ind w:left="6251"/>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AF33AE3"/>
    <w:multiLevelType w:val="hybridMultilevel"/>
    <w:tmpl w:val="89E6ADE2"/>
    <w:lvl w:ilvl="0" w:tplc="58808550">
      <w:start w:val="29"/>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D6A49B2">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E24103A">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4B28C32">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F024DB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718C674">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D767ED0">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9EA1024">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3B4B9EA">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3B6A1899"/>
    <w:multiLevelType w:val="hybridMultilevel"/>
    <w:tmpl w:val="B0E6DAA6"/>
    <w:lvl w:ilvl="0" w:tplc="9C969608">
      <w:start w:val="16"/>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E5C0062">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8C0EBB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DFC2B1C">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212431E">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0A8AE0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4F2D4A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4DAFAC4">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DB45B76">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3F625247"/>
    <w:multiLevelType w:val="hybridMultilevel"/>
    <w:tmpl w:val="62DE39D8"/>
    <w:lvl w:ilvl="0" w:tplc="6C4ABA88">
      <w:start w:val="1"/>
      <w:numFmt w:val="decimal"/>
      <w:lvlText w:val="%1"/>
      <w:lvlJc w:val="left"/>
      <w:pPr>
        <w:ind w:left="360"/>
      </w:pPr>
      <w:rPr>
        <w:rFonts w:asciiTheme="minorHAnsi" w:eastAsia="Arial"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1" w:tplc="38989406">
      <w:start w:val="1"/>
      <w:numFmt w:val="lowerRoman"/>
      <w:lvlText w:val="%2."/>
      <w:lvlJc w:val="left"/>
      <w:pPr>
        <w:ind w:left="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4484D64">
      <w:start w:val="1"/>
      <w:numFmt w:val="lowerRoman"/>
      <w:lvlText w:val="%3"/>
      <w:lvlJc w:val="left"/>
      <w:pPr>
        <w:ind w:left="12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94C6A70">
      <w:start w:val="1"/>
      <w:numFmt w:val="decimal"/>
      <w:lvlText w:val="%4"/>
      <w:lvlJc w:val="left"/>
      <w:pPr>
        <w:ind w:left="20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4D67EC6">
      <w:start w:val="1"/>
      <w:numFmt w:val="lowerLetter"/>
      <w:lvlText w:val="%5"/>
      <w:lvlJc w:val="left"/>
      <w:pPr>
        <w:ind w:left="27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E526936">
      <w:start w:val="1"/>
      <w:numFmt w:val="lowerRoman"/>
      <w:lvlText w:val="%6"/>
      <w:lvlJc w:val="left"/>
      <w:pPr>
        <w:ind w:left="34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836E3E2">
      <w:start w:val="1"/>
      <w:numFmt w:val="decimal"/>
      <w:lvlText w:val="%7"/>
      <w:lvlJc w:val="left"/>
      <w:pPr>
        <w:ind w:left="41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9E68862">
      <w:start w:val="1"/>
      <w:numFmt w:val="lowerLetter"/>
      <w:lvlText w:val="%8"/>
      <w:lvlJc w:val="left"/>
      <w:pPr>
        <w:ind w:left="48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CB622D0">
      <w:start w:val="1"/>
      <w:numFmt w:val="lowerRoman"/>
      <w:lvlText w:val="%9"/>
      <w:lvlJc w:val="left"/>
      <w:pPr>
        <w:ind w:left="56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42EF09D1"/>
    <w:multiLevelType w:val="hybridMultilevel"/>
    <w:tmpl w:val="87621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256579"/>
    <w:multiLevelType w:val="hybridMultilevel"/>
    <w:tmpl w:val="B32876E8"/>
    <w:lvl w:ilvl="0" w:tplc="72942134">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0FA30B2">
      <w:start w:val="1"/>
      <w:numFmt w:val="lowerRoman"/>
      <w:lvlText w:val="%2."/>
      <w:lvlJc w:val="left"/>
      <w:pPr>
        <w:ind w:left="760"/>
      </w:pPr>
      <w:rPr>
        <w:rFonts w:asciiTheme="minorHAnsi" w:eastAsia="Arial"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2" w:tplc="24484D64">
      <w:start w:val="1"/>
      <w:numFmt w:val="lowerRoman"/>
      <w:lvlText w:val="%3"/>
      <w:lvlJc w:val="left"/>
      <w:pPr>
        <w:ind w:left="12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94C6A70">
      <w:start w:val="1"/>
      <w:numFmt w:val="decimal"/>
      <w:lvlText w:val="%4"/>
      <w:lvlJc w:val="left"/>
      <w:pPr>
        <w:ind w:left="20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4D67EC6">
      <w:start w:val="1"/>
      <w:numFmt w:val="lowerLetter"/>
      <w:lvlText w:val="%5"/>
      <w:lvlJc w:val="left"/>
      <w:pPr>
        <w:ind w:left="27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E526936">
      <w:start w:val="1"/>
      <w:numFmt w:val="lowerRoman"/>
      <w:lvlText w:val="%6"/>
      <w:lvlJc w:val="left"/>
      <w:pPr>
        <w:ind w:left="34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836E3E2">
      <w:start w:val="1"/>
      <w:numFmt w:val="decimal"/>
      <w:lvlText w:val="%7"/>
      <w:lvlJc w:val="left"/>
      <w:pPr>
        <w:ind w:left="41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9E68862">
      <w:start w:val="1"/>
      <w:numFmt w:val="lowerLetter"/>
      <w:lvlText w:val="%8"/>
      <w:lvlJc w:val="left"/>
      <w:pPr>
        <w:ind w:left="48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CB622D0">
      <w:start w:val="1"/>
      <w:numFmt w:val="lowerRoman"/>
      <w:lvlText w:val="%9"/>
      <w:lvlJc w:val="left"/>
      <w:pPr>
        <w:ind w:left="56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48E36559"/>
    <w:multiLevelType w:val="hybridMultilevel"/>
    <w:tmpl w:val="C3960116"/>
    <w:lvl w:ilvl="0" w:tplc="E4D67EC6">
      <w:start w:val="1"/>
      <w:numFmt w:val="lowerLetter"/>
      <w:lvlText w:val="%1"/>
      <w:lvlJc w:val="left"/>
      <w:pPr>
        <w:ind w:left="72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ACF2F0E"/>
    <w:multiLevelType w:val="hybridMultilevel"/>
    <w:tmpl w:val="B8F2C40E"/>
    <w:lvl w:ilvl="0" w:tplc="AD6A49B2">
      <w:start w:val="1"/>
      <w:numFmt w:val="lowerLetter"/>
      <w:lvlText w:val="%1"/>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887846"/>
    <w:multiLevelType w:val="hybridMultilevel"/>
    <w:tmpl w:val="E2CA053A"/>
    <w:lvl w:ilvl="0" w:tplc="72942134">
      <w:start w:val="1"/>
      <w:numFmt w:val="decimal"/>
      <w:lvlText w:val="%1"/>
      <w:lvlJc w:val="left"/>
      <w:pPr>
        <w:ind w:left="3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28" w15:restartNumberingAfterBreak="0">
    <w:nsid w:val="4F4E376C"/>
    <w:multiLevelType w:val="hybridMultilevel"/>
    <w:tmpl w:val="D8EA12F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2706489"/>
    <w:multiLevelType w:val="hybridMultilevel"/>
    <w:tmpl w:val="6F78E83A"/>
    <w:lvl w:ilvl="0" w:tplc="74F2D69E">
      <w:start w:val="58"/>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2B4F180">
      <w:start w:val="1"/>
      <w:numFmt w:val="lowerRoman"/>
      <w:lvlText w:val="%2."/>
      <w:lvlJc w:val="left"/>
      <w:pPr>
        <w:ind w:left="7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C2C1A28">
      <w:start w:val="1"/>
      <w:numFmt w:val="lowerRoman"/>
      <w:lvlText w:val="%3"/>
      <w:lvlJc w:val="left"/>
      <w:pPr>
        <w:ind w:left="12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564EE8A">
      <w:start w:val="1"/>
      <w:numFmt w:val="decimal"/>
      <w:lvlText w:val="%4"/>
      <w:lvlJc w:val="left"/>
      <w:pPr>
        <w:ind w:left="20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BBC34B4">
      <w:start w:val="1"/>
      <w:numFmt w:val="lowerLetter"/>
      <w:lvlText w:val="%5"/>
      <w:lvlJc w:val="left"/>
      <w:pPr>
        <w:ind w:left="27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D148422">
      <w:start w:val="1"/>
      <w:numFmt w:val="lowerRoman"/>
      <w:lvlText w:val="%6"/>
      <w:lvlJc w:val="left"/>
      <w:pPr>
        <w:ind w:left="34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886D540">
      <w:start w:val="1"/>
      <w:numFmt w:val="decimal"/>
      <w:lvlText w:val="%7"/>
      <w:lvlJc w:val="left"/>
      <w:pPr>
        <w:ind w:left="41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88C3922">
      <w:start w:val="1"/>
      <w:numFmt w:val="lowerLetter"/>
      <w:lvlText w:val="%8"/>
      <w:lvlJc w:val="left"/>
      <w:pPr>
        <w:ind w:left="48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E90B45E">
      <w:start w:val="1"/>
      <w:numFmt w:val="lowerRoman"/>
      <w:lvlText w:val="%9"/>
      <w:lvlJc w:val="left"/>
      <w:pPr>
        <w:ind w:left="56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528C7EEA"/>
    <w:multiLevelType w:val="hybridMultilevel"/>
    <w:tmpl w:val="99B0A236"/>
    <w:lvl w:ilvl="0" w:tplc="4992FCBE">
      <w:start w:val="1"/>
      <w:numFmt w:val="lowerRoman"/>
      <w:lvlText w:val="%1."/>
      <w:lvlJc w:val="left"/>
      <w:pPr>
        <w:ind w:left="987" w:hanging="720"/>
      </w:pPr>
      <w:rPr>
        <w:rFonts w:hint="default"/>
      </w:rPr>
    </w:lvl>
    <w:lvl w:ilvl="1" w:tplc="08090019">
      <w:start w:val="1"/>
      <w:numFmt w:val="lowerLetter"/>
      <w:lvlText w:val="%2."/>
      <w:lvlJc w:val="left"/>
      <w:pPr>
        <w:ind w:left="1347" w:hanging="360"/>
      </w:pPr>
    </w:lvl>
    <w:lvl w:ilvl="2" w:tplc="0809001B" w:tentative="1">
      <w:start w:val="1"/>
      <w:numFmt w:val="lowerRoman"/>
      <w:lvlText w:val="%3."/>
      <w:lvlJc w:val="right"/>
      <w:pPr>
        <w:ind w:left="2067" w:hanging="180"/>
      </w:pPr>
    </w:lvl>
    <w:lvl w:ilvl="3" w:tplc="0809000F" w:tentative="1">
      <w:start w:val="1"/>
      <w:numFmt w:val="decimal"/>
      <w:lvlText w:val="%4."/>
      <w:lvlJc w:val="left"/>
      <w:pPr>
        <w:ind w:left="2787" w:hanging="360"/>
      </w:pPr>
    </w:lvl>
    <w:lvl w:ilvl="4" w:tplc="08090019" w:tentative="1">
      <w:start w:val="1"/>
      <w:numFmt w:val="lowerLetter"/>
      <w:lvlText w:val="%5."/>
      <w:lvlJc w:val="left"/>
      <w:pPr>
        <w:ind w:left="3507" w:hanging="360"/>
      </w:pPr>
    </w:lvl>
    <w:lvl w:ilvl="5" w:tplc="0809001B" w:tentative="1">
      <w:start w:val="1"/>
      <w:numFmt w:val="lowerRoman"/>
      <w:lvlText w:val="%6."/>
      <w:lvlJc w:val="right"/>
      <w:pPr>
        <w:ind w:left="4227" w:hanging="180"/>
      </w:pPr>
    </w:lvl>
    <w:lvl w:ilvl="6" w:tplc="0809000F" w:tentative="1">
      <w:start w:val="1"/>
      <w:numFmt w:val="decimal"/>
      <w:lvlText w:val="%7."/>
      <w:lvlJc w:val="left"/>
      <w:pPr>
        <w:ind w:left="4947" w:hanging="360"/>
      </w:pPr>
    </w:lvl>
    <w:lvl w:ilvl="7" w:tplc="08090019" w:tentative="1">
      <w:start w:val="1"/>
      <w:numFmt w:val="lowerLetter"/>
      <w:lvlText w:val="%8."/>
      <w:lvlJc w:val="left"/>
      <w:pPr>
        <w:ind w:left="5667" w:hanging="360"/>
      </w:pPr>
    </w:lvl>
    <w:lvl w:ilvl="8" w:tplc="0809001B" w:tentative="1">
      <w:start w:val="1"/>
      <w:numFmt w:val="lowerRoman"/>
      <w:lvlText w:val="%9."/>
      <w:lvlJc w:val="right"/>
      <w:pPr>
        <w:ind w:left="6387" w:hanging="180"/>
      </w:pPr>
    </w:lvl>
  </w:abstractNum>
  <w:abstractNum w:abstractNumId="31" w15:restartNumberingAfterBreak="0">
    <w:nsid w:val="536D41B8"/>
    <w:multiLevelType w:val="hybridMultilevel"/>
    <w:tmpl w:val="06567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003203"/>
    <w:multiLevelType w:val="hybridMultilevel"/>
    <w:tmpl w:val="A6D0018A"/>
    <w:lvl w:ilvl="0" w:tplc="DF86BC78">
      <w:start w:val="25"/>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E1EB0D4">
      <w:start w:val="1"/>
      <w:numFmt w:val="lowerRoman"/>
      <w:lvlText w:val="%2."/>
      <w:lvlJc w:val="left"/>
      <w:pPr>
        <w:ind w:left="755"/>
      </w:pPr>
      <w:rPr>
        <w:rFonts w:asciiTheme="minorHAnsi" w:eastAsia="Arial"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2" w:tplc="249AA8BC">
      <w:start w:val="1"/>
      <w:numFmt w:val="lowerRoman"/>
      <w:lvlText w:val="%3"/>
      <w:lvlJc w:val="left"/>
      <w:pPr>
        <w:ind w:left="12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4F82672">
      <w:start w:val="1"/>
      <w:numFmt w:val="decimal"/>
      <w:lvlText w:val="%4"/>
      <w:lvlJc w:val="left"/>
      <w:pPr>
        <w:ind w:left="20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EE03EE4">
      <w:start w:val="1"/>
      <w:numFmt w:val="lowerLetter"/>
      <w:lvlText w:val="%5"/>
      <w:lvlJc w:val="left"/>
      <w:pPr>
        <w:ind w:left="27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87C7554">
      <w:start w:val="1"/>
      <w:numFmt w:val="lowerRoman"/>
      <w:lvlText w:val="%6"/>
      <w:lvlJc w:val="left"/>
      <w:pPr>
        <w:ind w:left="34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B920FBC">
      <w:start w:val="1"/>
      <w:numFmt w:val="decimal"/>
      <w:lvlText w:val="%7"/>
      <w:lvlJc w:val="left"/>
      <w:pPr>
        <w:ind w:left="41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AA825FC">
      <w:start w:val="1"/>
      <w:numFmt w:val="lowerLetter"/>
      <w:lvlText w:val="%8"/>
      <w:lvlJc w:val="left"/>
      <w:pPr>
        <w:ind w:left="48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B823FD0">
      <w:start w:val="1"/>
      <w:numFmt w:val="lowerRoman"/>
      <w:lvlText w:val="%9"/>
      <w:lvlJc w:val="left"/>
      <w:pPr>
        <w:ind w:left="56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592B2013"/>
    <w:multiLevelType w:val="hybridMultilevel"/>
    <w:tmpl w:val="6A440CDA"/>
    <w:lvl w:ilvl="0" w:tplc="5FA4974E">
      <w:start w:val="68"/>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1563414">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422D59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918811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8684E9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90859B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D807D8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438D33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8A62A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597D6426"/>
    <w:multiLevelType w:val="hybridMultilevel"/>
    <w:tmpl w:val="A15CB19E"/>
    <w:lvl w:ilvl="0" w:tplc="58808550">
      <w:start w:val="29"/>
      <w:numFmt w:val="decimal"/>
      <w:lvlText w:val="%1"/>
      <w:lvlJc w:val="left"/>
      <w:pPr>
        <w:ind w:left="705"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35" w15:restartNumberingAfterBreak="0">
    <w:nsid w:val="5A6357A9"/>
    <w:multiLevelType w:val="hybridMultilevel"/>
    <w:tmpl w:val="68F4F374"/>
    <w:lvl w:ilvl="0" w:tplc="6802B2D2">
      <w:start w:val="1"/>
      <w:numFmt w:val="lowerRoman"/>
      <w:lvlText w:val="%1."/>
      <w:lvlJc w:val="left"/>
      <w:pPr>
        <w:ind w:left="7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1E8E83A">
      <w:start w:val="1"/>
      <w:numFmt w:val="lowerLetter"/>
      <w:lvlText w:val="%2"/>
      <w:lvlJc w:val="left"/>
      <w:pPr>
        <w:ind w:left="1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F308F9C">
      <w:start w:val="1"/>
      <w:numFmt w:val="lowerRoman"/>
      <w:lvlText w:val="%3"/>
      <w:lvlJc w:val="left"/>
      <w:pPr>
        <w:ind w:left="2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4E434AE">
      <w:start w:val="1"/>
      <w:numFmt w:val="decimal"/>
      <w:lvlText w:val="%4"/>
      <w:lvlJc w:val="left"/>
      <w:pPr>
        <w:ind w:left="2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04831F2">
      <w:start w:val="1"/>
      <w:numFmt w:val="lowerLetter"/>
      <w:lvlText w:val="%5"/>
      <w:lvlJc w:val="left"/>
      <w:pPr>
        <w:ind w:left="3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126B8C8">
      <w:start w:val="1"/>
      <w:numFmt w:val="lowerRoman"/>
      <w:lvlText w:val="%6"/>
      <w:lvlJc w:val="left"/>
      <w:pPr>
        <w:ind w:left="4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D20D73A">
      <w:start w:val="1"/>
      <w:numFmt w:val="decimal"/>
      <w:lvlText w:val="%7"/>
      <w:lvlJc w:val="left"/>
      <w:pPr>
        <w:ind w:left="4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E464536">
      <w:start w:val="1"/>
      <w:numFmt w:val="lowerLetter"/>
      <w:lvlText w:val="%8"/>
      <w:lvlJc w:val="left"/>
      <w:pPr>
        <w:ind w:left="5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3329162">
      <w:start w:val="1"/>
      <w:numFmt w:val="lowerRoman"/>
      <w:lvlText w:val="%9"/>
      <w:lvlJc w:val="left"/>
      <w:pPr>
        <w:ind w:left="6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5D4D223F"/>
    <w:multiLevelType w:val="hybridMultilevel"/>
    <w:tmpl w:val="4FE0A580"/>
    <w:lvl w:ilvl="0" w:tplc="BFDA8102">
      <w:start w:val="1"/>
      <w:numFmt w:val="decimal"/>
      <w:lvlText w:val="%1"/>
      <w:lvlJc w:val="left"/>
      <w:pPr>
        <w:ind w:left="360"/>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A1687F74">
      <w:start w:val="1"/>
      <w:numFmt w:val="lowerRoman"/>
      <w:lvlText w:val="%2."/>
      <w:lvlJc w:val="left"/>
      <w:pPr>
        <w:ind w:left="760"/>
      </w:pPr>
      <w:rPr>
        <w:rFonts w:asciiTheme="minorHAnsi" w:eastAsia="Arial" w:hAnsiTheme="minorHAnsi" w:cstheme="minorHAnsi" w:hint="default"/>
        <w:b w:val="0"/>
        <w:i w:val="0"/>
        <w:strike w:val="0"/>
        <w:dstrike w:val="0"/>
        <w:color w:val="000000"/>
        <w:sz w:val="18"/>
        <w:szCs w:val="18"/>
        <w:u w:val="none" w:color="000000"/>
        <w:bdr w:val="none" w:sz="0" w:space="0" w:color="auto"/>
        <w:shd w:val="clear" w:color="auto" w:fill="auto"/>
        <w:vertAlign w:val="baseline"/>
      </w:rPr>
    </w:lvl>
    <w:lvl w:ilvl="2" w:tplc="24484D64">
      <w:start w:val="1"/>
      <w:numFmt w:val="lowerRoman"/>
      <w:lvlText w:val="%3"/>
      <w:lvlJc w:val="left"/>
      <w:pPr>
        <w:ind w:left="12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94C6A70">
      <w:start w:val="1"/>
      <w:numFmt w:val="decimal"/>
      <w:lvlText w:val="%4"/>
      <w:lvlJc w:val="left"/>
      <w:pPr>
        <w:ind w:left="20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4D67EC6">
      <w:start w:val="1"/>
      <w:numFmt w:val="lowerLetter"/>
      <w:lvlText w:val="%5"/>
      <w:lvlJc w:val="left"/>
      <w:pPr>
        <w:ind w:left="27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E526936">
      <w:start w:val="1"/>
      <w:numFmt w:val="lowerRoman"/>
      <w:lvlText w:val="%6"/>
      <w:lvlJc w:val="left"/>
      <w:pPr>
        <w:ind w:left="34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836E3E2">
      <w:start w:val="1"/>
      <w:numFmt w:val="decimal"/>
      <w:lvlText w:val="%7"/>
      <w:lvlJc w:val="left"/>
      <w:pPr>
        <w:ind w:left="41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9E68862">
      <w:start w:val="1"/>
      <w:numFmt w:val="lowerLetter"/>
      <w:lvlText w:val="%8"/>
      <w:lvlJc w:val="left"/>
      <w:pPr>
        <w:ind w:left="48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CB622D0">
      <w:start w:val="1"/>
      <w:numFmt w:val="lowerRoman"/>
      <w:lvlText w:val="%9"/>
      <w:lvlJc w:val="left"/>
      <w:pPr>
        <w:ind w:left="56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60915C76"/>
    <w:multiLevelType w:val="hybridMultilevel"/>
    <w:tmpl w:val="F220413A"/>
    <w:lvl w:ilvl="0" w:tplc="A11EA870">
      <w:start w:val="1"/>
      <w:numFmt w:val="lowerRoman"/>
      <w:lvlText w:val="%1."/>
      <w:lvlJc w:val="left"/>
      <w:pPr>
        <w:ind w:left="720" w:hanging="360"/>
      </w:pPr>
      <w:rPr>
        <w:rFonts w:asciiTheme="minorHAnsi" w:eastAsia="Arial" w:hAnsiTheme="minorHAnsi" w:cstheme="minorHAnsi" w:hint="default"/>
        <w:b w:val="0"/>
        <w:i w:val="0"/>
        <w:strike w:val="0"/>
        <w:dstrike w:val="0"/>
        <w:color w:val="auto"/>
        <w:sz w:val="18"/>
        <w:szCs w:val="18"/>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A8D66D9"/>
    <w:multiLevelType w:val="hybridMultilevel"/>
    <w:tmpl w:val="E0129CE2"/>
    <w:lvl w:ilvl="0" w:tplc="324864EA">
      <w:start w:val="3"/>
      <w:numFmt w:val="lowerRoman"/>
      <w:lvlText w:val="%1."/>
      <w:lvlJc w:val="left"/>
      <w:pPr>
        <w:ind w:left="7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F94634C">
      <w:start w:val="1"/>
      <w:numFmt w:val="lowerLetter"/>
      <w:lvlText w:val="%2"/>
      <w:lvlJc w:val="left"/>
      <w:pPr>
        <w:ind w:left="12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C2E568E">
      <w:start w:val="1"/>
      <w:numFmt w:val="lowerRoman"/>
      <w:lvlText w:val="%3"/>
      <w:lvlJc w:val="left"/>
      <w:pPr>
        <w:ind w:left="19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812C152">
      <w:start w:val="1"/>
      <w:numFmt w:val="decimal"/>
      <w:lvlText w:val="%4"/>
      <w:lvlJc w:val="left"/>
      <w:pPr>
        <w:ind w:left="27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84C645C">
      <w:start w:val="1"/>
      <w:numFmt w:val="lowerLetter"/>
      <w:lvlText w:val="%5"/>
      <w:lvlJc w:val="left"/>
      <w:pPr>
        <w:ind w:left="34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93611E4">
      <w:start w:val="1"/>
      <w:numFmt w:val="lowerRoman"/>
      <w:lvlText w:val="%6"/>
      <w:lvlJc w:val="left"/>
      <w:pPr>
        <w:ind w:left="41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1828C1A">
      <w:start w:val="1"/>
      <w:numFmt w:val="decimal"/>
      <w:lvlText w:val="%7"/>
      <w:lvlJc w:val="left"/>
      <w:pPr>
        <w:ind w:left="48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3A4085E">
      <w:start w:val="1"/>
      <w:numFmt w:val="lowerLetter"/>
      <w:lvlText w:val="%8"/>
      <w:lvlJc w:val="left"/>
      <w:pPr>
        <w:ind w:left="55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E26838C">
      <w:start w:val="1"/>
      <w:numFmt w:val="lowerRoman"/>
      <w:lvlText w:val="%9"/>
      <w:lvlJc w:val="left"/>
      <w:pPr>
        <w:ind w:left="63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6C2F11C4"/>
    <w:multiLevelType w:val="hybridMultilevel"/>
    <w:tmpl w:val="933247B0"/>
    <w:lvl w:ilvl="0" w:tplc="DAB61FD4">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C063686">
      <w:start w:val="1"/>
      <w:numFmt w:val="bullet"/>
      <w:lvlText w:val="o"/>
      <w:lvlJc w:val="left"/>
      <w:pPr>
        <w:ind w:left="1134"/>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2" w:tplc="3C32C1FC">
      <w:start w:val="1"/>
      <w:numFmt w:val="bullet"/>
      <w:lvlText w:val="▪"/>
      <w:lvlJc w:val="left"/>
      <w:pPr>
        <w:ind w:left="1931"/>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3" w:tplc="5E2E7EA6">
      <w:start w:val="1"/>
      <w:numFmt w:val="bullet"/>
      <w:lvlText w:val="•"/>
      <w:lvlJc w:val="left"/>
      <w:pPr>
        <w:ind w:left="2651"/>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4" w:tplc="29CA7336">
      <w:start w:val="1"/>
      <w:numFmt w:val="bullet"/>
      <w:lvlText w:val="o"/>
      <w:lvlJc w:val="left"/>
      <w:pPr>
        <w:ind w:left="3371"/>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5" w:tplc="5E347D36">
      <w:start w:val="1"/>
      <w:numFmt w:val="bullet"/>
      <w:lvlText w:val="▪"/>
      <w:lvlJc w:val="left"/>
      <w:pPr>
        <w:ind w:left="4091"/>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6" w:tplc="26D2D334">
      <w:start w:val="1"/>
      <w:numFmt w:val="bullet"/>
      <w:lvlText w:val="•"/>
      <w:lvlJc w:val="left"/>
      <w:pPr>
        <w:ind w:left="4811"/>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7" w:tplc="22FA2A50">
      <w:start w:val="1"/>
      <w:numFmt w:val="bullet"/>
      <w:lvlText w:val="o"/>
      <w:lvlJc w:val="left"/>
      <w:pPr>
        <w:ind w:left="5531"/>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8" w:tplc="846230E6">
      <w:start w:val="1"/>
      <w:numFmt w:val="bullet"/>
      <w:lvlText w:val="▪"/>
      <w:lvlJc w:val="left"/>
      <w:pPr>
        <w:ind w:left="6251"/>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6E0C1498"/>
    <w:multiLevelType w:val="hybridMultilevel"/>
    <w:tmpl w:val="9FFE6AC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F4218F7"/>
    <w:multiLevelType w:val="hybridMultilevel"/>
    <w:tmpl w:val="E626FD52"/>
    <w:lvl w:ilvl="0" w:tplc="C39A95BA">
      <w:start w:val="53"/>
      <w:numFmt w:val="decimal"/>
      <w:lvlText w:val="%1"/>
      <w:lvlJc w:val="left"/>
      <w:pPr>
        <w:ind w:left="3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01079A4">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552529A">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0A8D13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ED8ABE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8228A4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30EAFE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B22262">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C98E14A">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706A6A4F"/>
    <w:multiLevelType w:val="hybridMultilevel"/>
    <w:tmpl w:val="657A6278"/>
    <w:lvl w:ilvl="0" w:tplc="0809001B">
      <w:start w:val="1"/>
      <w:numFmt w:val="lowerRoman"/>
      <w:lvlText w:val="%1."/>
      <w:lvlJc w:val="right"/>
      <w:pPr>
        <w:ind w:left="4897" w:hanging="360"/>
      </w:pPr>
    </w:lvl>
    <w:lvl w:ilvl="1" w:tplc="08090019" w:tentative="1">
      <w:start w:val="1"/>
      <w:numFmt w:val="lowerLetter"/>
      <w:lvlText w:val="%2."/>
      <w:lvlJc w:val="left"/>
      <w:pPr>
        <w:ind w:left="5617" w:hanging="360"/>
      </w:pPr>
    </w:lvl>
    <w:lvl w:ilvl="2" w:tplc="0809001B" w:tentative="1">
      <w:start w:val="1"/>
      <w:numFmt w:val="lowerRoman"/>
      <w:lvlText w:val="%3."/>
      <w:lvlJc w:val="right"/>
      <w:pPr>
        <w:ind w:left="6337" w:hanging="180"/>
      </w:pPr>
    </w:lvl>
    <w:lvl w:ilvl="3" w:tplc="0809000F" w:tentative="1">
      <w:start w:val="1"/>
      <w:numFmt w:val="decimal"/>
      <w:lvlText w:val="%4."/>
      <w:lvlJc w:val="left"/>
      <w:pPr>
        <w:ind w:left="7057" w:hanging="360"/>
      </w:pPr>
    </w:lvl>
    <w:lvl w:ilvl="4" w:tplc="08090019" w:tentative="1">
      <w:start w:val="1"/>
      <w:numFmt w:val="lowerLetter"/>
      <w:lvlText w:val="%5."/>
      <w:lvlJc w:val="left"/>
      <w:pPr>
        <w:ind w:left="7777" w:hanging="360"/>
      </w:pPr>
    </w:lvl>
    <w:lvl w:ilvl="5" w:tplc="0809001B" w:tentative="1">
      <w:start w:val="1"/>
      <w:numFmt w:val="lowerRoman"/>
      <w:lvlText w:val="%6."/>
      <w:lvlJc w:val="right"/>
      <w:pPr>
        <w:ind w:left="8497" w:hanging="180"/>
      </w:pPr>
    </w:lvl>
    <w:lvl w:ilvl="6" w:tplc="0809000F" w:tentative="1">
      <w:start w:val="1"/>
      <w:numFmt w:val="decimal"/>
      <w:lvlText w:val="%7."/>
      <w:lvlJc w:val="left"/>
      <w:pPr>
        <w:ind w:left="9217" w:hanging="360"/>
      </w:pPr>
    </w:lvl>
    <w:lvl w:ilvl="7" w:tplc="08090019" w:tentative="1">
      <w:start w:val="1"/>
      <w:numFmt w:val="lowerLetter"/>
      <w:lvlText w:val="%8."/>
      <w:lvlJc w:val="left"/>
      <w:pPr>
        <w:ind w:left="9937" w:hanging="360"/>
      </w:pPr>
    </w:lvl>
    <w:lvl w:ilvl="8" w:tplc="0809001B" w:tentative="1">
      <w:start w:val="1"/>
      <w:numFmt w:val="lowerRoman"/>
      <w:lvlText w:val="%9."/>
      <w:lvlJc w:val="right"/>
      <w:pPr>
        <w:ind w:left="10657" w:hanging="180"/>
      </w:pPr>
    </w:lvl>
  </w:abstractNum>
  <w:abstractNum w:abstractNumId="43" w15:restartNumberingAfterBreak="0">
    <w:nsid w:val="76FC7CB2"/>
    <w:multiLevelType w:val="hybridMultilevel"/>
    <w:tmpl w:val="0DCE16B8"/>
    <w:lvl w:ilvl="0" w:tplc="72942134">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8989406">
      <w:start w:val="1"/>
      <w:numFmt w:val="lowerRoman"/>
      <w:lvlText w:val="%2."/>
      <w:lvlJc w:val="left"/>
      <w:pPr>
        <w:ind w:left="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4484D64">
      <w:start w:val="1"/>
      <w:numFmt w:val="lowerRoman"/>
      <w:lvlText w:val="%3"/>
      <w:lvlJc w:val="left"/>
      <w:pPr>
        <w:ind w:left="12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94C6A70">
      <w:start w:val="1"/>
      <w:numFmt w:val="decimal"/>
      <w:lvlText w:val="%4"/>
      <w:lvlJc w:val="left"/>
      <w:pPr>
        <w:ind w:left="20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4D67EC6">
      <w:start w:val="1"/>
      <w:numFmt w:val="lowerLetter"/>
      <w:lvlText w:val="%5"/>
      <w:lvlJc w:val="left"/>
      <w:pPr>
        <w:ind w:left="27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E526936">
      <w:start w:val="1"/>
      <w:numFmt w:val="lowerRoman"/>
      <w:lvlText w:val="%6"/>
      <w:lvlJc w:val="left"/>
      <w:pPr>
        <w:ind w:left="34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836E3E2">
      <w:start w:val="1"/>
      <w:numFmt w:val="decimal"/>
      <w:lvlText w:val="%7"/>
      <w:lvlJc w:val="left"/>
      <w:pPr>
        <w:ind w:left="41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9E68862">
      <w:start w:val="1"/>
      <w:numFmt w:val="lowerLetter"/>
      <w:lvlText w:val="%8"/>
      <w:lvlJc w:val="left"/>
      <w:pPr>
        <w:ind w:left="48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CB622D0">
      <w:start w:val="1"/>
      <w:numFmt w:val="lowerRoman"/>
      <w:lvlText w:val="%9"/>
      <w:lvlJc w:val="left"/>
      <w:pPr>
        <w:ind w:left="56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770C50E3"/>
    <w:multiLevelType w:val="hybridMultilevel"/>
    <w:tmpl w:val="23B64AEA"/>
    <w:lvl w:ilvl="0" w:tplc="DAB61FD4">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C063686">
      <w:start w:val="1"/>
      <w:numFmt w:val="bullet"/>
      <w:lvlText w:val="o"/>
      <w:lvlJc w:val="left"/>
      <w:pPr>
        <w:ind w:left="1134"/>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2" w:tplc="3C32C1FC">
      <w:start w:val="1"/>
      <w:numFmt w:val="bullet"/>
      <w:lvlText w:val="▪"/>
      <w:lvlJc w:val="left"/>
      <w:pPr>
        <w:ind w:left="1931"/>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3" w:tplc="5E2E7EA6">
      <w:start w:val="1"/>
      <w:numFmt w:val="bullet"/>
      <w:lvlText w:val="•"/>
      <w:lvlJc w:val="left"/>
      <w:pPr>
        <w:ind w:left="2651"/>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4" w:tplc="29CA7336">
      <w:start w:val="1"/>
      <w:numFmt w:val="bullet"/>
      <w:lvlText w:val="o"/>
      <w:lvlJc w:val="left"/>
      <w:pPr>
        <w:ind w:left="3371"/>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5" w:tplc="5E347D36">
      <w:start w:val="1"/>
      <w:numFmt w:val="bullet"/>
      <w:lvlText w:val="▪"/>
      <w:lvlJc w:val="left"/>
      <w:pPr>
        <w:ind w:left="4091"/>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6" w:tplc="26D2D334">
      <w:start w:val="1"/>
      <w:numFmt w:val="bullet"/>
      <w:lvlText w:val="•"/>
      <w:lvlJc w:val="left"/>
      <w:pPr>
        <w:ind w:left="4811"/>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7" w:tplc="22FA2A50">
      <w:start w:val="1"/>
      <w:numFmt w:val="bullet"/>
      <w:lvlText w:val="o"/>
      <w:lvlJc w:val="left"/>
      <w:pPr>
        <w:ind w:left="5531"/>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lvl w:ilvl="8" w:tplc="846230E6">
      <w:start w:val="1"/>
      <w:numFmt w:val="bullet"/>
      <w:lvlText w:val="▪"/>
      <w:lvlJc w:val="left"/>
      <w:pPr>
        <w:ind w:left="6251"/>
      </w:pPr>
      <w:rPr>
        <w:rFonts w:ascii="Courier New" w:eastAsia="Courier New" w:hAnsi="Courier New" w:cs="Courier New"/>
        <w:b/>
        <w:bCs/>
        <w:i w:val="0"/>
        <w:strike w:val="0"/>
        <w:dstrike w:val="0"/>
        <w:color w:val="000000"/>
        <w:sz w:val="18"/>
        <w:szCs w:val="18"/>
        <w:u w:val="none" w:color="000000"/>
        <w:bdr w:val="none" w:sz="0" w:space="0" w:color="auto"/>
        <w:shd w:val="clear" w:color="auto" w:fill="auto"/>
        <w:vertAlign w:val="baseline"/>
      </w:rPr>
    </w:lvl>
  </w:abstractNum>
  <w:abstractNum w:abstractNumId="45" w15:restartNumberingAfterBreak="0">
    <w:nsid w:val="79B8491E"/>
    <w:multiLevelType w:val="hybridMultilevel"/>
    <w:tmpl w:val="AF9ED1D8"/>
    <w:lvl w:ilvl="0" w:tplc="F258DF0A">
      <w:start w:val="34"/>
      <w:numFmt w:val="decimal"/>
      <w:lvlText w:val="%1"/>
      <w:lvlJc w:val="left"/>
      <w:pPr>
        <w:ind w:left="4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E1ABE9A">
      <w:start w:val="1"/>
      <w:numFmt w:val="lowerRoman"/>
      <w:lvlText w:val="%2."/>
      <w:lvlJc w:val="left"/>
      <w:pPr>
        <w:ind w:left="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C0236B8">
      <w:start w:val="1"/>
      <w:numFmt w:val="lowerRoman"/>
      <w:lvlText w:val="%3"/>
      <w:lvlJc w:val="left"/>
      <w:pPr>
        <w:ind w:left="13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036A0A6">
      <w:start w:val="1"/>
      <w:numFmt w:val="decimal"/>
      <w:lvlText w:val="%4"/>
      <w:lvlJc w:val="left"/>
      <w:pPr>
        <w:ind w:left="20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9EABDDC">
      <w:start w:val="1"/>
      <w:numFmt w:val="lowerLetter"/>
      <w:lvlText w:val="%5"/>
      <w:lvlJc w:val="left"/>
      <w:pPr>
        <w:ind w:left="27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360AB54">
      <w:start w:val="1"/>
      <w:numFmt w:val="lowerRoman"/>
      <w:lvlText w:val="%6"/>
      <w:lvlJc w:val="left"/>
      <w:pPr>
        <w:ind w:left="34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45817F8">
      <w:start w:val="1"/>
      <w:numFmt w:val="decimal"/>
      <w:lvlText w:val="%7"/>
      <w:lvlJc w:val="left"/>
      <w:pPr>
        <w:ind w:left="41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080F866">
      <w:start w:val="1"/>
      <w:numFmt w:val="lowerLetter"/>
      <w:lvlText w:val="%8"/>
      <w:lvlJc w:val="left"/>
      <w:pPr>
        <w:ind w:left="49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5E07D6C">
      <w:start w:val="1"/>
      <w:numFmt w:val="lowerRoman"/>
      <w:lvlText w:val="%9"/>
      <w:lvlJc w:val="left"/>
      <w:pPr>
        <w:ind w:left="56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6" w15:restartNumberingAfterBreak="0">
    <w:nsid w:val="7C9F2874"/>
    <w:multiLevelType w:val="hybridMultilevel"/>
    <w:tmpl w:val="65D4D486"/>
    <w:lvl w:ilvl="0" w:tplc="58808550">
      <w:start w:val="29"/>
      <w:numFmt w:val="decimal"/>
      <w:lvlText w:val="%1"/>
      <w:lvlJc w:val="left"/>
      <w:pPr>
        <w:ind w:left="72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6"/>
  </w:num>
  <w:num w:numId="2">
    <w:abstractNumId w:val="44"/>
  </w:num>
  <w:num w:numId="3">
    <w:abstractNumId w:val="21"/>
  </w:num>
  <w:num w:numId="4">
    <w:abstractNumId w:val="12"/>
  </w:num>
  <w:num w:numId="5">
    <w:abstractNumId w:val="7"/>
  </w:num>
  <w:num w:numId="6">
    <w:abstractNumId w:val="32"/>
  </w:num>
  <w:num w:numId="7">
    <w:abstractNumId w:val="20"/>
  </w:num>
  <w:num w:numId="8">
    <w:abstractNumId w:val="38"/>
  </w:num>
  <w:num w:numId="9">
    <w:abstractNumId w:val="1"/>
  </w:num>
  <w:num w:numId="10">
    <w:abstractNumId w:val="45"/>
  </w:num>
  <w:num w:numId="11">
    <w:abstractNumId w:val="3"/>
  </w:num>
  <w:num w:numId="12">
    <w:abstractNumId w:val="35"/>
  </w:num>
  <w:num w:numId="13">
    <w:abstractNumId w:val="41"/>
  </w:num>
  <w:num w:numId="14">
    <w:abstractNumId w:val="13"/>
  </w:num>
  <w:num w:numId="15">
    <w:abstractNumId w:val="0"/>
  </w:num>
  <w:num w:numId="16">
    <w:abstractNumId w:val="4"/>
  </w:num>
  <w:num w:numId="17">
    <w:abstractNumId w:val="33"/>
  </w:num>
  <w:num w:numId="18">
    <w:abstractNumId w:val="11"/>
  </w:num>
  <w:num w:numId="19">
    <w:abstractNumId w:val="19"/>
  </w:num>
  <w:num w:numId="20">
    <w:abstractNumId w:val="39"/>
  </w:num>
  <w:num w:numId="21">
    <w:abstractNumId w:val="16"/>
  </w:num>
  <w:num w:numId="22">
    <w:abstractNumId w:val="30"/>
  </w:num>
  <w:num w:numId="23">
    <w:abstractNumId w:val="29"/>
  </w:num>
  <w:num w:numId="24">
    <w:abstractNumId w:val="27"/>
  </w:num>
  <w:num w:numId="25">
    <w:abstractNumId w:val="17"/>
  </w:num>
  <w:num w:numId="26">
    <w:abstractNumId w:val="14"/>
  </w:num>
  <w:num w:numId="27">
    <w:abstractNumId w:val="34"/>
  </w:num>
  <w:num w:numId="28">
    <w:abstractNumId w:val="46"/>
  </w:num>
  <w:num w:numId="29">
    <w:abstractNumId w:val="37"/>
  </w:num>
  <w:num w:numId="30">
    <w:abstractNumId w:val="25"/>
  </w:num>
  <w:num w:numId="31">
    <w:abstractNumId w:val="15"/>
  </w:num>
  <w:num w:numId="32">
    <w:abstractNumId w:val="40"/>
  </w:num>
  <w:num w:numId="33">
    <w:abstractNumId w:val="8"/>
  </w:num>
  <w:num w:numId="34">
    <w:abstractNumId w:val="31"/>
  </w:num>
  <w:num w:numId="35">
    <w:abstractNumId w:val="6"/>
  </w:num>
  <w:num w:numId="36">
    <w:abstractNumId w:val="43"/>
  </w:num>
  <w:num w:numId="37">
    <w:abstractNumId w:val="26"/>
  </w:num>
  <w:num w:numId="38">
    <w:abstractNumId w:val="18"/>
  </w:num>
  <w:num w:numId="39">
    <w:abstractNumId w:val="24"/>
  </w:num>
  <w:num w:numId="40">
    <w:abstractNumId w:val="9"/>
  </w:num>
  <w:num w:numId="41">
    <w:abstractNumId w:val="28"/>
  </w:num>
  <w:num w:numId="42">
    <w:abstractNumId w:val="23"/>
  </w:num>
  <w:num w:numId="43">
    <w:abstractNumId w:val="10"/>
  </w:num>
  <w:num w:numId="44">
    <w:abstractNumId w:val="5"/>
  </w:num>
  <w:num w:numId="45">
    <w:abstractNumId w:val="42"/>
  </w:num>
  <w:num w:numId="46">
    <w:abstractNumId w:val="22"/>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readOnly"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FF2"/>
    <w:rsid w:val="00014212"/>
    <w:rsid w:val="000150FE"/>
    <w:rsid w:val="00015117"/>
    <w:rsid w:val="00023219"/>
    <w:rsid w:val="000317F8"/>
    <w:rsid w:val="0003191C"/>
    <w:rsid w:val="00036E07"/>
    <w:rsid w:val="00040566"/>
    <w:rsid w:val="0005070D"/>
    <w:rsid w:val="00051CFB"/>
    <w:rsid w:val="0005213F"/>
    <w:rsid w:val="0005381A"/>
    <w:rsid w:val="00056618"/>
    <w:rsid w:val="0006155F"/>
    <w:rsid w:val="000638D1"/>
    <w:rsid w:val="00067F64"/>
    <w:rsid w:val="00073095"/>
    <w:rsid w:val="000775D3"/>
    <w:rsid w:val="00084A37"/>
    <w:rsid w:val="00087C86"/>
    <w:rsid w:val="00092BC8"/>
    <w:rsid w:val="000B17A3"/>
    <w:rsid w:val="000B208F"/>
    <w:rsid w:val="000B4EF8"/>
    <w:rsid w:val="000B7ABF"/>
    <w:rsid w:val="000C605C"/>
    <w:rsid w:val="000D6789"/>
    <w:rsid w:val="000E2FEF"/>
    <w:rsid w:val="000E4924"/>
    <w:rsid w:val="000F0D62"/>
    <w:rsid w:val="000F41FA"/>
    <w:rsid w:val="000F7A54"/>
    <w:rsid w:val="00117D39"/>
    <w:rsid w:val="001204E7"/>
    <w:rsid w:val="0013288F"/>
    <w:rsid w:val="00132A94"/>
    <w:rsid w:val="001424DD"/>
    <w:rsid w:val="00151232"/>
    <w:rsid w:val="001537F2"/>
    <w:rsid w:val="0015398A"/>
    <w:rsid w:val="00161536"/>
    <w:rsid w:val="001623F5"/>
    <w:rsid w:val="00172B8D"/>
    <w:rsid w:val="001733C9"/>
    <w:rsid w:val="00184065"/>
    <w:rsid w:val="0019048B"/>
    <w:rsid w:val="001B0D82"/>
    <w:rsid w:val="001B1031"/>
    <w:rsid w:val="001B2AAF"/>
    <w:rsid w:val="001B5B77"/>
    <w:rsid w:val="001C7C4A"/>
    <w:rsid w:val="001D0E7C"/>
    <w:rsid w:val="001E1BEF"/>
    <w:rsid w:val="001E3117"/>
    <w:rsid w:val="001E4224"/>
    <w:rsid w:val="001E5E33"/>
    <w:rsid w:val="001E69EB"/>
    <w:rsid w:val="001F315C"/>
    <w:rsid w:val="00204FCC"/>
    <w:rsid w:val="0022199D"/>
    <w:rsid w:val="00222FEF"/>
    <w:rsid w:val="0023101B"/>
    <w:rsid w:val="002347B4"/>
    <w:rsid w:val="002514F4"/>
    <w:rsid w:val="00254316"/>
    <w:rsid w:val="002549AE"/>
    <w:rsid w:val="0025558E"/>
    <w:rsid w:val="0026136F"/>
    <w:rsid w:val="00261FC8"/>
    <w:rsid w:val="00263C2F"/>
    <w:rsid w:val="00265A21"/>
    <w:rsid w:val="00273902"/>
    <w:rsid w:val="00273970"/>
    <w:rsid w:val="00274FF2"/>
    <w:rsid w:val="00275B66"/>
    <w:rsid w:val="002801D3"/>
    <w:rsid w:val="0028089C"/>
    <w:rsid w:val="0028162F"/>
    <w:rsid w:val="0028173A"/>
    <w:rsid w:val="00290F75"/>
    <w:rsid w:val="00292B2C"/>
    <w:rsid w:val="002B5A14"/>
    <w:rsid w:val="002C13F2"/>
    <w:rsid w:val="002C619B"/>
    <w:rsid w:val="002D137E"/>
    <w:rsid w:val="002E0CED"/>
    <w:rsid w:val="0030438E"/>
    <w:rsid w:val="00306A36"/>
    <w:rsid w:val="0032137F"/>
    <w:rsid w:val="003234D3"/>
    <w:rsid w:val="0032731C"/>
    <w:rsid w:val="0033080A"/>
    <w:rsid w:val="003370C2"/>
    <w:rsid w:val="00343703"/>
    <w:rsid w:val="00353229"/>
    <w:rsid w:val="003551C9"/>
    <w:rsid w:val="0035677D"/>
    <w:rsid w:val="003666AA"/>
    <w:rsid w:val="003674EF"/>
    <w:rsid w:val="00367961"/>
    <w:rsid w:val="0038058B"/>
    <w:rsid w:val="0038129B"/>
    <w:rsid w:val="00383545"/>
    <w:rsid w:val="00390B38"/>
    <w:rsid w:val="0039339A"/>
    <w:rsid w:val="00394B98"/>
    <w:rsid w:val="003968A9"/>
    <w:rsid w:val="003A60C6"/>
    <w:rsid w:val="003B4312"/>
    <w:rsid w:val="003B4474"/>
    <w:rsid w:val="003B4790"/>
    <w:rsid w:val="003C019E"/>
    <w:rsid w:val="003C18C5"/>
    <w:rsid w:val="003C342B"/>
    <w:rsid w:val="003D0F06"/>
    <w:rsid w:val="003D2CC8"/>
    <w:rsid w:val="003D2DBB"/>
    <w:rsid w:val="003D3B8A"/>
    <w:rsid w:val="003D472C"/>
    <w:rsid w:val="003E068D"/>
    <w:rsid w:val="003E2AC2"/>
    <w:rsid w:val="003E3D60"/>
    <w:rsid w:val="003E6B34"/>
    <w:rsid w:val="003F033A"/>
    <w:rsid w:val="003F5FEB"/>
    <w:rsid w:val="003F6011"/>
    <w:rsid w:val="004022B4"/>
    <w:rsid w:val="00406BDB"/>
    <w:rsid w:val="00407B72"/>
    <w:rsid w:val="00412BAF"/>
    <w:rsid w:val="004163A9"/>
    <w:rsid w:val="00424C3D"/>
    <w:rsid w:val="00426D55"/>
    <w:rsid w:val="00435430"/>
    <w:rsid w:val="00437D17"/>
    <w:rsid w:val="00441337"/>
    <w:rsid w:val="00442465"/>
    <w:rsid w:val="00443F09"/>
    <w:rsid w:val="00444081"/>
    <w:rsid w:val="0044421E"/>
    <w:rsid w:val="00453434"/>
    <w:rsid w:val="00454684"/>
    <w:rsid w:val="00454F43"/>
    <w:rsid w:val="0045707F"/>
    <w:rsid w:val="0046019B"/>
    <w:rsid w:val="004665DE"/>
    <w:rsid w:val="004723D2"/>
    <w:rsid w:val="00486AA4"/>
    <w:rsid w:val="004904EB"/>
    <w:rsid w:val="004925FB"/>
    <w:rsid w:val="00492E0F"/>
    <w:rsid w:val="0049509E"/>
    <w:rsid w:val="00497A35"/>
    <w:rsid w:val="00497FB9"/>
    <w:rsid w:val="004A1198"/>
    <w:rsid w:val="004A30EA"/>
    <w:rsid w:val="004A344F"/>
    <w:rsid w:val="004A75D1"/>
    <w:rsid w:val="004B142F"/>
    <w:rsid w:val="004C0266"/>
    <w:rsid w:val="004C1814"/>
    <w:rsid w:val="004C281B"/>
    <w:rsid w:val="004D1170"/>
    <w:rsid w:val="004D5B4F"/>
    <w:rsid w:val="004F0683"/>
    <w:rsid w:val="004F46A8"/>
    <w:rsid w:val="004F6005"/>
    <w:rsid w:val="004F69B1"/>
    <w:rsid w:val="005016EC"/>
    <w:rsid w:val="00510ECA"/>
    <w:rsid w:val="00513428"/>
    <w:rsid w:val="0053311C"/>
    <w:rsid w:val="005342CA"/>
    <w:rsid w:val="005436C1"/>
    <w:rsid w:val="005440F7"/>
    <w:rsid w:val="0055105F"/>
    <w:rsid w:val="00551228"/>
    <w:rsid w:val="005550BB"/>
    <w:rsid w:val="005673EC"/>
    <w:rsid w:val="00570B16"/>
    <w:rsid w:val="005747CF"/>
    <w:rsid w:val="00581957"/>
    <w:rsid w:val="00591AEF"/>
    <w:rsid w:val="00593481"/>
    <w:rsid w:val="00596C42"/>
    <w:rsid w:val="005971AA"/>
    <w:rsid w:val="005A6E54"/>
    <w:rsid w:val="005B1C51"/>
    <w:rsid w:val="005B289A"/>
    <w:rsid w:val="005B4E8D"/>
    <w:rsid w:val="005B513E"/>
    <w:rsid w:val="005C14DA"/>
    <w:rsid w:val="005C1FE2"/>
    <w:rsid w:val="005C3179"/>
    <w:rsid w:val="005C48FD"/>
    <w:rsid w:val="005C6AE5"/>
    <w:rsid w:val="005D0B57"/>
    <w:rsid w:val="005D0B7F"/>
    <w:rsid w:val="005D3B26"/>
    <w:rsid w:val="005D4594"/>
    <w:rsid w:val="005D5549"/>
    <w:rsid w:val="005D6C3C"/>
    <w:rsid w:val="005F3F5E"/>
    <w:rsid w:val="00611E73"/>
    <w:rsid w:val="006123C2"/>
    <w:rsid w:val="006154BB"/>
    <w:rsid w:val="00623368"/>
    <w:rsid w:val="00631EB8"/>
    <w:rsid w:val="00636FF3"/>
    <w:rsid w:val="00652614"/>
    <w:rsid w:val="006529B0"/>
    <w:rsid w:val="00657052"/>
    <w:rsid w:val="00657589"/>
    <w:rsid w:val="00664839"/>
    <w:rsid w:val="00667B91"/>
    <w:rsid w:val="006725FE"/>
    <w:rsid w:val="0067491F"/>
    <w:rsid w:val="006804E9"/>
    <w:rsid w:val="00682CDB"/>
    <w:rsid w:val="006A0D4C"/>
    <w:rsid w:val="006A1E52"/>
    <w:rsid w:val="006A2145"/>
    <w:rsid w:val="006A6CC9"/>
    <w:rsid w:val="006B2FF6"/>
    <w:rsid w:val="006B38E0"/>
    <w:rsid w:val="006C298B"/>
    <w:rsid w:val="006D3A1A"/>
    <w:rsid w:val="006D72C7"/>
    <w:rsid w:val="006E23CE"/>
    <w:rsid w:val="006E2702"/>
    <w:rsid w:val="006F12E7"/>
    <w:rsid w:val="006F38A0"/>
    <w:rsid w:val="006F4088"/>
    <w:rsid w:val="00703478"/>
    <w:rsid w:val="00713051"/>
    <w:rsid w:val="00713C3C"/>
    <w:rsid w:val="0072005B"/>
    <w:rsid w:val="007266CA"/>
    <w:rsid w:val="0073073F"/>
    <w:rsid w:val="00730C59"/>
    <w:rsid w:val="00731247"/>
    <w:rsid w:val="007323A3"/>
    <w:rsid w:val="00736D9E"/>
    <w:rsid w:val="0074470C"/>
    <w:rsid w:val="00745A02"/>
    <w:rsid w:val="007466ED"/>
    <w:rsid w:val="007536DF"/>
    <w:rsid w:val="00755012"/>
    <w:rsid w:val="00762710"/>
    <w:rsid w:val="007664E4"/>
    <w:rsid w:val="00774856"/>
    <w:rsid w:val="00777799"/>
    <w:rsid w:val="00786766"/>
    <w:rsid w:val="0079548C"/>
    <w:rsid w:val="007A02A3"/>
    <w:rsid w:val="007A3B53"/>
    <w:rsid w:val="007A48D6"/>
    <w:rsid w:val="007A6F9E"/>
    <w:rsid w:val="007B03A9"/>
    <w:rsid w:val="007C1713"/>
    <w:rsid w:val="007C2DCE"/>
    <w:rsid w:val="007C3187"/>
    <w:rsid w:val="007C6D3F"/>
    <w:rsid w:val="007D3A51"/>
    <w:rsid w:val="007D541D"/>
    <w:rsid w:val="007D54D7"/>
    <w:rsid w:val="007E37F5"/>
    <w:rsid w:val="007E6F1E"/>
    <w:rsid w:val="007E752F"/>
    <w:rsid w:val="007E7A6F"/>
    <w:rsid w:val="007F43D6"/>
    <w:rsid w:val="0082099F"/>
    <w:rsid w:val="00822A35"/>
    <w:rsid w:val="00835D14"/>
    <w:rsid w:val="008429E1"/>
    <w:rsid w:val="008517BB"/>
    <w:rsid w:val="00852524"/>
    <w:rsid w:val="008648D2"/>
    <w:rsid w:val="00871676"/>
    <w:rsid w:val="0088599E"/>
    <w:rsid w:val="00885E20"/>
    <w:rsid w:val="0088622E"/>
    <w:rsid w:val="008934FA"/>
    <w:rsid w:val="00894076"/>
    <w:rsid w:val="00897EDC"/>
    <w:rsid w:val="008A713B"/>
    <w:rsid w:val="008A76ED"/>
    <w:rsid w:val="008B02DB"/>
    <w:rsid w:val="008B4AB9"/>
    <w:rsid w:val="008B5D8A"/>
    <w:rsid w:val="008B7CA9"/>
    <w:rsid w:val="008C1FCA"/>
    <w:rsid w:val="008C41DC"/>
    <w:rsid w:val="008C4C43"/>
    <w:rsid w:val="008D09B7"/>
    <w:rsid w:val="008D7274"/>
    <w:rsid w:val="008E32B8"/>
    <w:rsid w:val="008E622D"/>
    <w:rsid w:val="008F799A"/>
    <w:rsid w:val="009013E0"/>
    <w:rsid w:val="009018DA"/>
    <w:rsid w:val="0090403E"/>
    <w:rsid w:val="00907426"/>
    <w:rsid w:val="00912C7C"/>
    <w:rsid w:val="009203F1"/>
    <w:rsid w:val="0093101A"/>
    <w:rsid w:val="009510ED"/>
    <w:rsid w:val="0095367C"/>
    <w:rsid w:val="00962B39"/>
    <w:rsid w:val="00965AD3"/>
    <w:rsid w:val="00971D76"/>
    <w:rsid w:val="00974E84"/>
    <w:rsid w:val="00976338"/>
    <w:rsid w:val="00981A4D"/>
    <w:rsid w:val="00983B33"/>
    <w:rsid w:val="00994B67"/>
    <w:rsid w:val="009954DD"/>
    <w:rsid w:val="009A15F5"/>
    <w:rsid w:val="009A3E85"/>
    <w:rsid w:val="009A6E9E"/>
    <w:rsid w:val="009A7461"/>
    <w:rsid w:val="009B47F0"/>
    <w:rsid w:val="009B5B40"/>
    <w:rsid w:val="009D347E"/>
    <w:rsid w:val="009D45A4"/>
    <w:rsid w:val="009D6FC2"/>
    <w:rsid w:val="009D7205"/>
    <w:rsid w:val="009D78B1"/>
    <w:rsid w:val="009E0DD6"/>
    <w:rsid w:val="009E1993"/>
    <w:rsid w:val="009E66F8"/>
    <w:rsid w:val="009F44A7"/>
    <w:rsid w:val="00A01C5F"/>
    <w:rsid w:val="00A101A0"/>
    <w:rsid w:val="00A10883"/>
    <w:rsid w:val="00A12099"/>
    <w:rsid w:val="00A356A2"/>
    <w:rsid w:val="00A42B70"/>
    <w:rsid w:val="00A45916"/>
    <w:rsid w:val="00A46CDC"/>
    <w:rsid w:val="00A4717B"/>
    <w:rsid w:val="00A47A02"/>
    <w:rsid w:val="00A508F5"/>
    <w:rsid w:val="00A6011C"/>
    <w:rsid w:val="00A756E7"/>
    <w:rsid w:val="00A7624B"/>
    <w:rsid w:val="00A8275C"/>
    <w:rsid w:val="00A921D8"/>
    <w:rsid w:val="00A9406D"/>
    <w:rsid w:val="00A96364"/>
    <w:rsid w:val="00AA7169"/>
    <w:rsid w:val="00AB3373"/>
    <w:rsid w:val="00AB551C"/>
    <w:rsid w:val="00AC0D7A"/>
    <w:rsid w:val="00AC4460"/>
    <w:rsid w:val="00AC6BD7"/>
    <w:rsid w:val="00AD0509"/>
    <w:rsid w:val="00AD3A2A"/>
    <w:rsid w:val="00AD4790"/>
    <w:rsid w:val="00AE08C0"/>
    <w:rsid w:val="00AF0BAA"/>
    <w:rsid w:val="00B02112"/>
    <w:rsid w:val="00B05B85"/>
    <w:rsid w:val="00B121AF"/>
    <w:rsid w:val="00B1284F"/>
    <w:rsid w:val="00B225AF"/>
    <w:rsid w:val="00B240F1"/>
    <w:rsid w:val="00B26B96"/>
    <w:rsid w:val="00B27DFB"/>
    <w:rsid w:val="00B32642"/>
    <w:rsid w:val="00B35E34"/>
    <w:rsid w:val="00B45B88"/>
    <w:rsid w:val="00B47B80"/>
    <w:rsid w:val="00B50688"/>
    <w:rsid w:val="00B52EDE"/>
    <w:rsid w:val="00B53CF3"/>
    <w:rsid w:val="00B60503"/>
    <w:rsid w:val="00B61FF0"/>
    <w:rsid w:val="00B66244"/>
    <w:rsid w:val="00B713A3"/>
    <w:rsid w:val="00B74EBF"/>
    <w:rsid w:val="00B8565F"/>
    <w:rsid w:val="00B861E6"/>
    <w:rsid w:val="00B900D1"/>
    <w:rsid w:val="00B9136E"/>
    <w:rsid w:val="00B9596A"/>
    <w:rsid w:val="00BA068A"/>
    <w:rsid w:val="00BA5E83"/>
    <w:rsid w:val="00BA7162"/>
    <w:rsid w:val="00BB0F95"/>
    <w:rsid w:val="00BB1EA9"/>
    <w:rsid w:val="00BB480F"/>
    <w:rsid w:val="00BB732D"/>
    <w:rsid w:val="00BC10E3"/>
    <w:rsid w:val="00BC43C2"/>
    <w:rsid w:val="00BC6069"/>
    <w:rsid w:val="00BC67CA"/>
    <w:rsid w:val="00BE0627"/>
    <w:rsid w:val="00BE4BA3"/>
    <w:rsid w:val="00BE7E05"/>
    <w:rsid w:val="00BF065F"/>
    <w:rsid w:val="00BF1302"/>
    <w:rsid w:val="00BF15DD"/>
    <w:rsid w:val="00BF19AF"/>
    <w:rsid w:val="00BF7B73"/>
    <w:rsid w:val="00C020AB"/>
    <w:rsid w:val="00C12A3F"/>
    <w:rsid w:val="00C212A3"/>
    <w:rsid w:val="00C22436"/>
    <w:rsid w:val="00C23CE8"/>
    <w:rsid w:val="00C41AE7"/>
    <w:rsid w:val="00C45C1B"/>
    <w:rsid w:val="00C45ED4"/>
    <w:rsid w:val="00C50A93"/>
    <w:rsid w:val="00C5562C"/>
    <w:rsid w:val="00C55855"/>
    <w:rsid w:val="00C60BE6"/>
    <w:rsid w:val="00C62152"/>
    <w:rsid w:val="00C67C5E"/>
    <w:rsid w:val="00C67D2A"/>
    <w:rsid w:val="00C7252D"/>
    <w:rsid w:val="00C737D3"/>
    <w:rsid w:val="00C8603D"/>
    <w:rsid w:val="00C87846"/>
    <w:rsid w:val="00C87F3C"/>
    <w:rsid w:val="00C90DF2"/>
    <w:rsid w:val="00C92823"/>
    <w:rsid w:val="00C97597"/>
    <w:rsid w:val="00CA142F"/>
    <w:rsid w:val="00CA764C"/>
    <w:rsid w:val="00CB19AF"/>
    <w:rsid w:val="00CB4C17"/>
    <w:rsid w:val="00CB5581"/>
    <w:rsid w:val="00CB6566"/>
    <w:rsid w:val="00CD0B7C"/>
    <w:rsid w:val="00CD51A5"/>
    <w:rsid w:val="00CD7C47"/>
    <w:rsid w:val="00CE2320"/>
    <w:rsid w:val="00CE2EBF"/>
    <w:rsid w:val="00CE5A10"/>
    <w:rsid w:val="00CE6C8C"/>
    <w:rsid w:val="00CF0426"/>
    <w:rsid w:val="00CF33BC"/>
    <w:rsid w:val="00CF6E51"/>
    <w:rsid w:val="00D06FA2"/>
    <w:rsid w:val="00D101AA"/>
    <w:rsid w:val="00D20A1A"/>
    <w:rsid w:val="00D22FC9"/>
    <w:rsid w:val="00D245AB"/>
    <w:rsid w:val="00D3039C"/>
    <w:rsid w:val="00D34593"/>
    <w:rsid w:val="00D408F8"/>
    <w:rsid w:val="00D4584B"/>
    <w:rsid w:val="00D575D4"/>
    <w:rsid w:val="00D63B88"/>
    <w:rsid w:val="00D645F1"/>
    <w:rsid w:val="00D64601"/>
    <w:rsid w:val="00D65BBC"/>
    <w:rsid w:val="00D77658"/>
    <w:rsid w:val="00DA061E"/>
    <w:rsid w:val="00DA2E96"/>
    <w:rsid w:val="00DB2721"/>
    <w:rsid w:val="00DB5532"/>
    <w:rsid w:val="00DB60A5"/>
    <w:rsid w:val="00DC7982"/>
    <w:rsid w:val="00DC7C63"/>
    <w:rsid w:val="00DE0BA8"/>
    <w:rsid w:val="00DE235D"/>
    <w:rsid w:val="00DE6663"/>
    <w:rsid w:val="00DF2EF6"/>
    <w:rsid w:val="00DF6BB1"/>
    <w:rsid w:val="00DF7159"/>
    <w:rsid w:val="00E01D60"/>
    <w:rsid w:val="00E04807"/>
    <w:rsid w:val="00E13459"/>
    <w:rsid w:val="00E21C0E"/>
    <w:rsid w:val="00E22353"/>
    <w:rsid w:val="00E3094D"/>
    <w:rsid w:val="00E31639"/>
    <w:rsid w:val="00E33A56"/>
    <w:rsid w:val="00E40676"/>
    <w:rsid w:val="00E41B9E"/>
    <w:rsid w:val="00E439F1"/>
    <w:rsid w:val="00E465C0"/>
    <w:rsid w:val="00E55B51"/>
    <w:rsid w:val="00E76BE6"/>
    <w:rsid w:val="00E77400"/>
    <w:rsid w:val="00E831E7"/>
    <w:rsid w:val="00E83759"/>
    <w:rsid w:val="00E84C5B"/>
    <w:rsid w:val="00E96476"/>
    <w:rsid w:val="00E97BA2"/>
    <w:rsid w:val="00EB1429"/>
    <w:rsid w:val="00EB1F64"/>
    <w:rsid w:val="00EB241B"/>
    <w:rsid w:val="00EB5DD3"/>
    <w:rsid w:val="00EB720B"/>
    <w:rsid w:val="00EC1A01"/>
    <w:rsid w:val="00EC69C3"/>
    <w:rsid w:val="00ED4782"/>
    <w:rsid w:val="00ED4B3D"/>
    <w:rsid w:val="00EE256D"/>
    <w:rsid w:val="00EE3958"/>
    <w:rsid w:val="00EE6D12"/>
    <w:rsid w:val="00EF295F"/>
    <w:rsid w:val="00EF2F62"/>
    <w:rsid w:val="00F0044B"/>
    <w:rsid w:val="00F02BDB"/>
    <w:rsid w:val="00F115D1"/>
    <w:rsid w:val="00F17F41"/>
    <w:rsid w:val="00F2123C"/>
    <w:rsid w:val="00F30D95"/>
    <w:rsid w:val="00F344CF"/>
    <w:rsid w:val="00F45942"/>
    <w:rsid w:val="00F46977"/>
    <w:rsid w:val="00F53FA3"/>
    <w:rsid w:val="00F55F23"/>
    <w:rsid w:val="00F67BAC"/>
    <w:rsid w:val="00F70307"/>
    <w:rsid w:val="00F72C61"/>
    <w:rsid w:val="00F813AD"/>
    <w:rsid w:val="00F85390"/>
    <w:rsid w:val="00F879B8"/>
    <w:rsid w:val="00F901EC"/>
    <w:rsid w:val="00F9665B"/>
    <w:rsid w:val="00FA06E1"/>
    <w:rsid w:val="00FA2504"/>
    <w:rsid w:val="00FA474B"/>
    <w:rsid w:val="00FA751A"/>
    <w:rsid w:val="00FD5E36"/>
    <w:rsid w:val="00FE2AD3"/>
    <w:rsid w:val="00FE3792"/>
    <w:rsid w:val="00FE7F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928A93"/>
  <w15:docId w15:val="{2F16F4D6-3B00-420B-A5F3-319C47ADF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32" w:line="249" w:lineRule="auto"/>
      <w:ind w:left="368" w:hanging="368"/>
      <w:jc w:val="both"/>
    </w:pPr>
    <w:rPr>
      <w:rFonts w:ascii="Arial" w:eastAsia="Arial" w:hAnsi="Arial" w:cs="Arial"/>
      <w:color w:val="000000"/>
      <w:sz w:val="18"/>
    </w:rPr>
  </w:style>
  <w:style w:type="paragraph" w:styleId="Heading1">
    <w:name w:val="heading 1"/>
    <w:next w:val="Normal"/>
    <w:link w:val="Heading1Char"/>
    <w:uiPriority w:val="9"/>
    <w:unhideWhenUsed/>
    <w:qFormat/>
    <w:pPr>
      <w:keepNext/>
      <w:keepLines/>
      <w:spacing w:after="182"/>
      <w:ind w:left="10"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223"/>
      <w:ind w:left="10" w:hanging="10"/>
      <w:outlineLvl w:val="1"/>
    </w:pPr>
    <w:rPr>
      <w:rFonts w:ascii="Arial" w:eastAsia="Arial" w:hAnsi="Arial" w:cs="Arial"/>
      <w:b/>
      <w:i/>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i/>
      <w:color w:val="000000"/>
      <w:sz w:val="18"/>
    </w:rPr>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2C619B"/>
    <w:rPr>
      <w:sz w:val="16"/>
      <w:szCs w:val="16"/>
    </w:rPr>
  </w:style>
  <w:style w:type="paragraph" w:styleId="CommentText">
    <w:name w:val="annotation text"/>
    <w:basedOn w:val="Normal"/>
    <w:link w:val="CommentTextChar"/>
    <w:uiPriority w:val="99"/>
    <w:semiHidden/>
    <w:unhideWhenUsed/>
    <w:rsid w:val="002C619B"/>
    <w:pPr>
      <w:spacing w:line="240" w:lineRule="auto"/>
    </w:pPr>
    <w:rPr>
      <w:sz w:val="20"/>
      <w:szCs w:val="20"/>
    </w:rPr>
  </w:style>
  <w:style w:type="character" w:customStyle="1" w:styleId="CommentTextChar">
    <w:name w:val="Comment Text Char"/>
    <w:basedOn w:val="DefaultParagraphFont"/>
    <w:link w:val="CommentText"/>
    <w:uiPriority w:val="99"/>
    <w:semiHidden/>
    <w:rsid w:val="002C619B"/>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2C619B"/>
    <w:rPr>
      <w:b/>
      <w:bCs/>
    </w:rPr>
  </w:style>
  <w:style w:type="character" w:customStyle="1" w:styleId="CommentSubjectChar">
    <w:name w:val="Comment Subject Char"/>
    <w:basedOn w:val="CommentTextChar"/>
    <w:link w:val="CommentSubject"/>
    <w:uiPriority w:val="99"/>
    <w:semiHidden/>
    <w:rsid w:val="002C619B"/>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2C619B"/>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2C619B"/>
    <w:rPr>
      <w:rFonts w:ascii="Segoe UI" w:eastAsia="Arial" w:hAnsi="Segoe UI" w:cs="Segoe UI"/>
      <w:color w:val="000000"/>
      <w:sz w:val="18"/>
      <w:szCs w:val="18"/>
    </w:rPr>
  </w:style>
  <w:style w:type="paragraph" w:styleId="ListParagraph">
    <w:name w:val="List Paragraph"/>
    <w:basedOn w:val="Normal"/>
    <w:uiPriority w:val="34"/>
    <w:qFormat/>
    <w:rsid w:val="00B861E6"/>
    <w:pPr>
      <w:ind w:left="720"/>
      <w:contextualSpacing/>
    </w:pPr>
  </w:style>
  <w:style w:type="paragraph" w:styleId="Footer">
    <w:name w:val="footer"/>
    <w:basedOn w:val="Normal"/>
    <w:link w:val="FooterChar"/>
    <w:uiPriority w:val="99"/>
    <w:unhideWhenUsed/>
    <w:rsid w:val="002801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01D3"/>
    <w:rPr>
      <w:rFonts w:ascii="Arial" w:eastAsia="Arial" w:hAnsi="Arial" w:cs="Arial"/>
      <w:color w:val="000000"/>
      <w:sz w:val="18"/>
    </w:rPr>
  </w:style>
  <w:style w:type="paragraph" w:customStyle="1" w:styleId="Default">
    <w:name w:val="Default"/>
    <w:rsid w:val="00261FC8"/>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E309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094D"/>
    <w:rPr>
      <w:rFonts w:ascii="Arial" w:eastAsia="Arial" w:hAnsi="Arial" w:cs="Arial"/>
      <w:color w:val="000000"/>
      <w:sz w:val="20"/>
      <w:szCs w:val="20"/>
    </w:rPr>
  </w:style>
  <w:style w:type="character" w:styleId="FootnoteReference">
    <w:name w:val="footnote reference"/>
    <w:basedOn w:val="DefaultParagraphFont"/>
    <w:uiPriority w:val="99"/>
    <w:semiHidden/>
    <w:unhideWhenUsed/>
    <w:rsid w:val="00E3094D"/>
    <w:rPr>
      <w:vertAlign w:val="superscript"/>
    </w:rPr>
  </w:style>
  <w:style w:type="character" w:styleId="Hyperlink">
    <w:name w:val="Hyperlink"/>
    <w:basedOn w:val="DefaultParagraphFont"/>
    <w:uiPriority w:val="99"/>
    <w:unhideWhenUsed/>
    <w:rsid w:val="002514F4"/>
    <w:rPr>
      <w:color w:val="0563C1" w:themeColor="hyperlink"/>
      <w:u w:val="single"/>
    </w:rPr>
  </w:style>
  <w:style w:type="table" w:styleId="TableGrid0">
    <w:name w:val="Table Grid"/>
    <w:basedOn w:val="TableNormal"/>
    <w:uiPriority w:val="39"/>
    <w:rsid w:val="00C2243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F33BC"/>
    <w:pPr>
      <w:spacing w:before="240" w:after="0"/>
      <w:ind w:left="0" w:firstLine="0"/>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1">
    <w:name w:val="toc 1"/>
    <w:basedOn w:val="Normal"/>
    <w:next w:val="Normal"/>
    <w:autoRedefine/>
    <w:uiPriority w:val="39"/>
    <w:unhideWhenUsed/>
    <w:rsid w:val="00BC6069"/>
    <w:pPr>
      <w:tabs>
        <w:tab w:val="right" w:leader="dot" w:pos="6234"/>
      </w:tabs>
      <w:spacing w:after="0" w:line="240" w:lineRule="auto"/>
      <w:ind w:left="709" w:hanging="425"/>
    </w:pPr>
  </w:style>
  <w:style w:type="paragraph" w:styleId="TOC2">
    <w:name w:val="toc 2"/>
    <w:basedOn w:val="Normal"/>
    <w:next w:val="Normal"/>
    <w:autoRedefine/>
    <w:uiPriority w:val="39"/>
    <w:unhideWhenUsed/>
    <w:rsid w:val="00B8565F"/>
    <w:pPr>
      <w:numPr>
        <w:numId w:val="47"/>
      </w:numPr>
      <w:tabs>
        <w:tab w:val="right" w:leader="dot" w:pos="6234"/>
      </w:tabs>
      <w:spacing w:after="0" w:line="276" w:lineRule="auto"/>
    </w:pPr>
  </w:style>
  <w:style w:type="paragraph" w:styleId="NoSpacing">
    <w:name w:val="No Spacing"/>
    <w:uiPriority w:val="1"/>
    <w:qFormat/>
    <w:rsid w:val="00ED4B3D"/>
    <w:pPr>
      <w:spacing w:after="0" w:line="240" w:lineRule="auto"/>
    </w:pPr>
    <w:rPr>
      <w:rFonts w:eastAsiaTheme="minorHAnsi"/>
      <w:lang w:eastAsia="en-US"/>
    </w:rPr>
  </w:style>
  <w:style w:type="paragraph" w:styleId="TOC3">
    <w:name w:val="toc 3"/>
    <w:basedOn w:val="Normal"/>
    <w:next w:val="Normal"/>
    <w:autoRedefine/>
    <w:uiPriority w:val="39"/>
    <w:unhideWhenUsed/>
    <w:rsid w:val="00F344CF"/>
    <w:pPr>
      <w:spacing w:after="100" w:line="259" w:lineRule="auto"/>
      <w:ind w:left="440" w:firstLine="0"/>
      <w:jc w:val="left"/>
    </w:pPr>
    <w:rPr>
      <w:rFonts w:asciiTheme="minorHAnsi" w:eastAsiaTheme="minorEastAsia" w:hAnsiTheme="minorHAnsi" w:cs="Times New Roman"/>
      <w:color w:val="auto"/>
      <w:sz w:val="22"/>
      <w:lang w:val="en-US" w:eastAsia="en-US"/>
    </w:rPr>
  </w:style>
  <w:style w:type="character" w:styleId="FollowedHyperlink">
    <w:name w:val="FollowedHyperlink"/>
    <w:basedOn w:val="DefaultParagraphFont"/>
    <w:uiPriority w:val="99"/>
    <w:semiHidden/>
    <w:unhideWhenUsed/>
    <w:rsid w:val="00E76B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tir.ac.uk/study/important-information-for-applicants/student-code/" TargetMode="External"/><Relationship Id="rId13" Type="http://schemas.openxmlformats.org/officeDocument/2006/relationships/hyperlink" Target="https://www.stir.ac.uk/about/contact-us/complaints/" TargetMode="External"/><Relationship Id="rId18" Type="http://schemas.openxmlformats.org/officeDocument/2006/relationships/hyperlink" Target="mailto:studentdiscipline@stir.ac.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stir.ac.uk/media/stirling/services/policy-and-planning/documents/rules-and-regulations-intellectual-property.pdf" TargetMode="External"/><Relationship Id="rId17" Type="http://schemas.openxmlformats.org/officeDocument/2006/relationships/hyperlink" Target="mailto:studentdiscipline@stir.ac.u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tudentdiscipline@stir.ac.uk" TargetMode="External"/><Relationship Id="rId20" Type="http://schemas.openxmlformats.org/officeDocument/2006/relationships/hyperlink" Target="mailto:studentdiscipline@stir.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ir.ac.uk/about/professional-services/student-academic-and-corporate-services/academic-registry/academic-policy-and-practice/quality-handbook/policy-and-procedure-on-fitness-to-study/"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studentdiscipline@stir.ac.uk" TargetMode="External"/><Relationship Id="rId23" Type="http://schemas.openxmlformats.org/officeDocument/2006/relationships/footer" Target="footer1.xml"/><Relationship Id="rId10" Type="http://schemas.openxmlformats.org/officeDocument/2006/relationships/hyperlink" Target="https://www.stir.ac.uk/about/contact-us/complaints/" TargetMode="External"/><Relationship Id="rId19" Type="http://schemas.openxmlformats.org/officeDocument/2006/relationships/hyperlink" Target="mailto:studentdiscipline@stir.ac.uk" TargetMode="External"/><Relationship Id="rId4" Type="http://schemas.openxmlformats.org/officeDocument/2006/relationships/settings" Target="settings.xml"/><Relationship Id="rId9" Type="http://schemas.openxmlformats.org/officeDocument/2006/relationships/hyperlink" Target="https://www.stir.ac.uk/about/professional-services/student-academic-and-corporate-services/academic-registry/academic-policy-and-practice/quality-handbook/academic-integrity-policy-and-academic-misconduct-procedure/" TargetMode="External"/><Relationship Id="rId14" Type="http://schemas.openxmlformats.org/officeDocument/2006/relationships/hyperlink" Target="https://www.stir.ac.uk/media/stirling/services/policy-and-planning/documents/30-ordinances-exclusion-from-university.pdf"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AAC34-A944-4BC2-B835-29AA823CF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34</Pages>
  <Words>13564</Words>
  <Characters>77318</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ORDINANCE 2  CODE OF STUDENT DISCIPLINE</vt:lpstr>
    </vt:vector>
  </TitlesOfParts>
  <Company>University Of Stirling</Company>
  <LinksUpToDate>false</LinksUpToDate>
  <CharactersWithSpaces>90701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2  CODE OF STUDENT DISCIPLINE</dc:title>
  <dc:subject/>
  <dc:creator>John Gardner</dc:creator>
  <cp:keywords/>
  <cp:lastModifiedBy>Iona Beveridge</cp:lastModifiedBy>
  <cp:revision>6</cp:revision>
  <cp:lastPrinted>2021-09-17T13:02:00Z</cp:lastPrinted>
  <dcterms:created xsi:type="dcterms:W3CDTF">2021-09-17T12:45:00Z</dcterms:created>
  <dcterms:modified xsi:type="dcterms:W3CDTF">2021-09-17T13:09:00Z</dcterms:modified>
</cp:coreProperties>
</file>