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ADCE9" w14:textId="77777777" w:rsidR="003E0C1C" w:rsidRPr="002B548C" w:rsidRDefault="003E0C1C" w:rsidP="003E0C1C">
      <w:pPr>
        <w:autoSpaceDE w:val="0"/>
        <w:autoSpaceDN w:val="0"/>
        <w:adjustRightInd w:val="0"/>
        <w:spacing w:after="0" w:line="240" w:lineRule="auto"/>
        <w:rPr>
          <w:rFonts w:asciiTheme="minorHAnsi" w:hAnsiTheme="minorHAnsi" w:cstheme="minorHAnsi"/>
          <w:b/>
          <w:bCs/>
          <w:color w:val="000000"/>
          <w:sz w:val="28"/>
          <w:szCs w:val="28"/>
        </w:rPr>
      </w:pPr>
      <w:r w:rsidRPr="002B548C">
        <w:rPr>
          <w:rFonts w:asciiTheme="minorHAnsi" w:hAnsiTheme="minorHAnsi" w:cstheme="minorHAnsi"/>
          <w:b/>
          <w:bCs/>
          <w:color w:val="000000"/>
          <w:sz w:val="28"/>
          <w:szCs w:val="28"/>
        </w:rPr>
        <w:t>ORDINANCE 69</w:t>
      </w:r>
    </w:p>
    <w:p w14:paraId="7289AC6F" w14:textId="77777777" w:rsidR="003E0C1C" w:rsidRPr="002B548C" w:rsidRDefault="003E0C1C" w:rsidP="003E0C1C">
      <w:pPr>
        <w:autoSpaceDE w:val="0"/>
        <w:autoSpaceDN w:val="0"/>
        <w:adjustRightInd w:val="0"/>
        <w:spacing w:after="0" w:line="240" w:lineRule="auto"/>
        <w:rPr>
          <w:rFonts w:asciiTheme="minorHAnsi" w:hAnsiTheme="minorHAnsi" w:cstheme="minorHAnsi"/>
          <w:b/>
          <w:color w:val="000000"/>
          <w:sz w:val="28"/>
          <w:szCs w:val="28"/>
        </w:rPr>
      </w:pPr>
      <w:r w:rsidRPr="002B548C">
        <w:rPr>
          <w:rFonts w:asciiTheme="minorHAnsi" w:hAnsiTheme="minorHAnsi" w:cstheme="minorHAnsi"/>
          <w:b/>
          <w:color w:val="000000"/>
          <w:sz w:val="28"/>
          <w:szCs w:val="28"/>
        </w:rPr>
        <w:t>FACULTIES</w:t>
      </w:r>
    </w:p>
    <w:p w14:paraId="26A91DB4" w14:textId="77777777" w:rsidR="003E0C1C" w:rsidRPr="002B548C" w:rsidRDefault="003E0C1C" w:rsidP="003E0C1C">
      <w:pPr>
        <w:autoSpaceDE w:val="0"/>
        <w:autoSpaceDN w:val="0"/>
        <w:adjustRightInd w:val="0"/>
        <w:spacing w:after="0" w:line="240" w:lineRule="auto"/>
        <w:rPr>
          <w:rFonts w:asciiTheme="minorHAnsi" w:hAnsiTheme="minorHAnsi" w:cstheme="minorHAnsi"/>
          <w:color w:val="000000"/>
        </w:rPr>
      </w:pPr>
      <w:r w:rsidRPr="002B548C">
        <w:rPr>
          <w:rFonts w:asciiTheme="minorHAnsi" w:hAnsiTheme="minorHAnsi" w:cstheme="minorHAnsi"/>
          <w:color w:val="000000"/>
        </w:rPr>
        <w:t>(Charter reference Article 13)</w:t>
      </w:r>
    </w:p>
    <w:p w14:paraId="40E55423" w14:textId="77777777" w:rsidR="003E0C1C" w:rsidRPr="002B548C" w:rsidRDefault="003E0C1C" w:rsidP="003E0C1C">
      <w:pPr>
        <w:autoSpaceDE w:val="0"/>
        <w:autoSpaceDN w:val="0"/>
        <w:adjustRightInd w:val="0"/>
        <w:spacing w:after="0" w:line="240" w:lineRule="auto"/>
        <w:rPr>
          <w:rFonts w:asciiTheme="minorHAnsi" w:hAnsiTheme="minorHAnsi" w:cstheme="minorHAnsi"/>
          <w:color w:val="000000"/>
        </w:rPr>
      </w:pPr>
    </w:p>
    <w:p w14:paraId="38D9A313" w14:textId="77777777" w:rsidR="003E0C1C" w:rsidRPr="002B548C" w:rsidRDefault="003E0C1C" w:rsidP="002B548C">
      <w:pPr>
        <w:autoSpaceDE w:val="0"/>
        <w:autoSpaceDN w:val="0"/>
        <w:adjustRightInd w:val="0"/>
        <w:spacing w:after="0" w:line="240" w:lineRule="auto"/>
        <w:jc w:val="both"/>
        <w:rPr>
          <w:rFonts w:asciiTheme="minorHAnsi" w:hAnsiTheme="minorHAnsi" w:cstheme="minorHAnsi"/>
          <w:color w:val="000000"/>
        </w:rPr>
      </w:pPr>
      <w:r w:rsidRPr="002B548C">
        <w:rPr>
          <w:rFonts w:asciiTheme="minorHAnsi" w:hAnsiTheme="minorHAnsi" w:cstheme="minorHAnsi"/>
          <w:color w:val="000000"/>
        </w:rPr>
        <w:t xml:space="preserve">1. The Faculties established under the provisions of Article 13 shall be: </w:t>
      </w:r>
    </w:p>
    <w:p w14:paraId="1051DA02" w14:textId="77777777" w:rsidR="003E0C1C" w:rsidRPr="002B548C" w:rsidRDefault="003E0C1C" w:rsidP="002B548C">
      <w:pPr>
        <w:pStyle w:val="ListParagraph"/>
        <w:numPr>
          <w:ilvl w:val="0"/>
          <w:numId w:val="62"/>
        </w:numPr>
        <w:autoSpaceDE w:val="0"/>
        <w:autoSpaceDN w:val="0"/>
        <w:adjustRightInd w:val="0"/>
        <w:spacing w:after="0" w:line="240" w:lineRule="auto"/>
        <w:jc w:val="both"/>
        <w:rPr>
          <w:rFonts w:asciiTheme="minorHAnsi" w:hAnsiTheme="minorHAnsi" w:cstheme="minorHAnsi"/>
          <w:color w:val="000000"/>
        </w:rPr>
      </w:pPr>
      <w:r w:rsidRPr="002B548C">
        <w:rPr>
          <w:rFonts w:asciiTheme="minorHAnsi" w:hAnsiTheme="minorHAnsi" w:cstheme="minorHAnsi"/>
          <w:color w:val="000000"/>
        </w:rPr>
        <w:t>Natural Sciences</w:t>
      </w:r>
    </w:p>
    <w:p w14:paraId="2F254ADB" w14:textId="77777777" w:rsidR="003E0C1C" w:rsidRPr="002B548C" w:rsidRDefault="003E0C1C" w:rsidP="002B548C">
      <w:pPr>
        <w:pStyle w:val="ListParagraph"/>
        <w:numPr>
          <w:ilvl w:val="0"/>
          <w:numId w:val="62"/>
        </w:numPr>
        <w:autoSpaceDE w:val="0"/>
        <w:autoSpaceDN w:val="0"/>
        <w:adjustRightInd w:val="0"/>
        <w:spacing w:after="0" w:line="240" w:lineRule="auto"/>
        <w:jc w:val="both"/>
        <w:rPr>
          <w:rFonts w:asciiTheme="minorHAnsi" w:hAnsiTheme="minorHAnsi" w:cstheme="minorHAnsi"/>
          <w:color w:val="000000"/>
        </w:rPr>
      </w:pPr>
      <w:r w:rsidRPr="002B548C">
        <w:rPr>
          <w:rFonts w:asciiTheme="minorHAnsi" w:hAnsiTheme="minorHAnsi" w:cstheme="minorHAnsi"/>
          <w:color w:val="000000"/>
        </w:rPr>
        <w:t>Arts and Humanities</w:t>
      </w:r>
    </w:p>
    <w:p w14:paraId="44B57C04" w14:textId="77777777" w:rsidR="003E0C1C" w:rsidRPr="002B548C" w:rsidRDefault="003E0C1C" w:rsidP="002B548C">
      <w:pPr>
        <w:pStyle w:val="ListParagraph"/>
        <w:numPr>
          <w:ilvl w:val="0"/>
          <w:numId w:val="62"/>
        </w:numPr>
        <w:autoSpaceDE w:val="0"/>
        <w:autoSpaceDN w:val="0"/>
        <w:adjustRightInd w:val="0"/>
        <w:spacing w:after="0" w:line="240" w:lineRule="auto"/>
        <w:jc w:val="both"/>
        <w:rPr>
          <w:rFonts w:asciiTheme="minorHAnsi" w:hAnsiTheme="minorHAnsi" w:cstheme="minorHAnsi"/>
          <w:color w:val="000000"/>
        </w:rPr>
      </w:pPr>
      <w:r w:rsidRPr="002B548C">
        <w:rPr>
          <w:rFonts w:asciiTheme="minorHAnsi" w:hAnsiTheme="minorHAnsi" w:cstheme="minorHAnsi"/>
          <w:color w:val="000000"/>
        </w:rPr>
        <w:t>Health Sciences and Sport</w:t>
      </w:r>
    </w:p>
    <w:p w14:paraId="016371BC" w14:textId="77777777" w:rsidR="003E0C1C" w:rsidRPr="002B548C" w:rsidRDefault="003E0C1C" w:rsidP="002B548C">
      <w:pPr>
        <w:pStyle w:val="ListParagraph"/>
        <w:numPr>
          <w:ilvl w:val="0"/>
          <w:numId w:val="62"/>
        </w:numPr>
        <w:autoSpaceDE w:val="0"/>
        <w:autoSpaceDN w:val="0"/>
        <w:adjustRightInd w:val="0"/>
        <w:spacing w:after="0" w:line="240" w:lineRule="auto"/>
        <w:jc w:val="both"/>
        <w:rPr>
          <w:rFonts w:asciiTheme="minorHAnsi" w:hAnsiTheme="minorHAnsi" w:cstheme="minorHAnsi"/>
          <w:color w:val="000000"/>
        </w:rPr>
      </w:pPr>
      <w:r w:rsidRPr="002B548C">
        <w:rPr>
          <w:rFonts w:asciiTheme="minorHAnsi" w:hAnsiTheme="minorHAnsi" w:cstheme="minorHAnsi"/>
          <w:color w:val="000000"/>
        </w:rPr>
        <w:t>Social Sciences</w:t>
      </w:r>
    </w:p>
    <w:p w14:paraId="5F0EE953" w14:textId="77777777" w:rsidR="003E0C1C" w:rsidRPr="002B548C" w:rsidRDefault="003E0C1C" w:rsidP="002B548C">
      <w:pPr>
        <w:pStyle w:val="ListParagraph"/>
        <w:numPr>
          <w:ilvl w:val="0"/>
          <w:numId w:val="62"/>
        </w:numPr>
        <w:autoSpaceDE w:val="0"/>
        <w:autoSpaceDN w:val="0"/>
        <w:adjustRightInd w:val="0"/>
        <w:spacing w:after="0" w:line="240" w:lineRule="auto"/>
        <w:jc w:val="both"/>
        <w:rPr>
          <w:rFonts w:asciiTheme="minorHAnsi" w:hAnsiTheme="minorHAnsi" w:cstheme="minorHAnsi"/>
          <w:color w:val="000000"/>
        </w:rPr>
      </w:pPr>
      <w:r w:rsidRPr="002B548C">
        <w:rPr>
          <w:rFonts w:asciiTheme="minorHAnsi" w:hAnsiTheme="minorHAnsi" w:cstheme="minorHAnsi"/>
          <w:color w:val="000000"/>
        </w:rPr>
        <w:t>Stirling Management School</w:t>
      </w:r>
    </w:p>
    <w:p w14:paraId="5A19FF8D" w14:textId="77777777" w:rsidR="003E0C1C" w:rsidRPr="002B548C" w:rsidRDefault="003E0C1C" w:rsidP="002B548C">
      <w:pPr>
        <w:autoSpaceDE w:val="0"/>
        <w:autoSpaceDN w:val="0"/>
        <w:adjustRightInd w:val="0"/>
        <w:spacing w:after="0" w:line="240" w:lineRule="auto"/>
        <w:jc w:val="both"/>
        <w:rPr>
          <w:rFonts w:asciiTheme="minorHAnsi" w:hAnsiTheme="minorHAnsi" w:cstheme="minorHAnsi"/>
          <w:color w:val="000000"/>
        </w:rPr>
      </w:pPr>
    </w:p>
    <w:p w14:paraId="326DA6D4" w14:textId="77777777" w:rsidR="003E0C1C" w:rsidRPr="002B548C" w:rsidRDefault="003E0C1C" w:rsidP="002B548C">
      <w:pPr>
        <w:autoSpaceDE w:val="0"/>
        <w:autoSpaceDN w:val="0"/>
        <w:adjustRightInd w:val="0"/>
        <w:spacing w:after="0" w:line="240" w:lineRule="auto"/>
        <w:jc w:val="both"/>
        <w:rPr>
          <w:rFonts w:asciiTheme="minorHAnsi" w:hAnsiTheme="minorHAnsi" w:cstheme="minorHAnsi"/>
          <w:color w:val="000000"/>
        </w:rPr>
      </w:pPr>
      <w:r w:rsidRPr="002B548C">
        <w:rPr>
          <w:rFonts w:asciiTheme="minorHAnsi" w:hAnsiTheme="minorHAnsi" w:cstheme="minorHAnsi"/>
          <w:color w:val="000000"/>
        </w:rPr>
        <w:t xml:space="preserve">2. Each Faculty shall have a Faculty Assembly consisting of staff of all grades appointed to a Faculty, or sub-sections within the Faculty.  At least three student representatives should also be invited to attend the Faculty Assembly as determined by the Faculty Executive.    The Assembly shall be chaired by the Dean of the Faculty.  There should be at least one meeting of the Faculty Assembly per academic year.  A Faculty Assembly shall meet when required by the Dean or on written request of at least 20 members of the Faculty.  The Faculty Assembly may discuss and declare an opinion on any matter relating to the work of the Faculty to the Faculty Executive.  </w:t>
      </w:r>
    </w:p>
    <w:p w14:paraId="33A5EE5B" w14:textId="77777777" w:rsidR="003E0C1C" w:rsidRPr="002B548C" w:rsidRDefault="003E0C1C" w:rsidP="002B548C">
      <w:pPr>
        <w:autoSpaceDE w:val="0"/>
        <w:autoSpaceDN w:val="0"/>
        <w:adjustRightInd w:val="0"/>
        <w:spacing w:after="0" w:line="240" w:lineRule="auto"/>
        <w:jc w:val="both"/>
        <w:rPr>
          <w:rFonts w:asciiTheme="minorHAnsi" w:hAnsiTheme="minorHAnsi" w:cstheme="minorHAnsi"/>
          <w:color w:val="000000"/>
        </w:rPr>
      </w:pPr>
    </w:p>
    <w:p w14:paraId="7FB5DCA4" w14:textId="77777777" w:rsidR="003E0C1C" w:rsidRPr="002B548C" w:rsidRDefault="003E0C1C" w:rsidP="002B548C">
      <w:pPr>
        <w:autoSpaceDE w:val="0"/>
        <w:autoSpaceDN w:val="0"/>
        <w:adjustRightInd w:val="0"/>
        <w:spacing w:after="0" w:line="240" w:lineRule="auto"/>
        <w:jc w:val="both"/>
        <w:rPr>
          <w:rFonts w:asciiTheme="minorHAnsi" w:hAnsiTheme="minorHAnsi" w:cstheme="minorHAnsi"/>
          <w:color w:val="000000"/>
        </w:rPr>
      </w:pPr>
      <w:r w:rsidRPr="002B548C">
        <w:rPr>
          <w:rFonts w:asciiTheme="minorHAnsi" w:hAnsiTheme="minorHAnsi" w:cstheme="minorHAnsi"/>
          <w:color w:val="000000"/>
        </w:rPr>
        <w:t>3. The Faculty shall have a Faculty Executive consisting of senior staff from within the Faculty to be determined by the Dean but should include the Deputy Dean, Associate Deans, faculty chief operating officer and such additional membership as determined by the Dean of Faculty.  The Dean shall chair the Faculty Executive.  The Faculty Executive shall meet on a regular basis and shall be advisory to the Dean of Faculty in all academic matters and other responsibilities such as planning, budgeting and resource management.</w:t>
      </w:r>
    </w:p>
    <w:p w14:paraId="7EDE79A2" w14:textId="77777777" w:rsidR="003E0C1C" w:rsidRPr="002B548C" w:rsidRDefault="003E0C1C" w:rsidP="002B548C">
      <w:pPr>
        <w:autoSpaceDE w:val="0"/>
        <w:autoSpaceDN w:val="0"/>
        <w:adjustRightInd w:val="0"/>
        <w:spacing w:after="0" w:line="240" w:lineRule="auto"/>
        <w:jc w:val="both"/>
        <w:rPr>
          <w:rFonts w:asciiTheme="minorHAnsi" w:hAnsiTheme="minorHAnsi" w:cstheme="minorHAnsi"/>
          <w:color w:val="000000"/>
        </w:rPr>
      </w:pPr>
    </w:p>
    <w:p w14:paraId="37ED3802" w14:textId="77777777" w:rsidR="003E0C1C" w:rsidRPr="002B548C" w:rsidRDefault="003E0C1C" w:rsidP="002B548C">
      <w:pPr>
        <w:autoSpaceDE w:val="0"/>
        <w:autoSpaceDN w:val="0"/>
        <w:adjustRightInd w:val="0"/>
        <w:spacing w:after="0" w:line="240" w:lineRule="auto"/>
        <w:jc w:val="both"/>
        <w:rPr>
          <w:rFonts w:asciiTheme="minorHAnsi" w:hAnsiTheme="minorHAnsi" w:cstheme="minorHAnsi"/>
          <w:color w:val="000000"/>
        </w:rPr>
      </w:pPr>
      <w:r w:rsidRPr="002B548C">
        <w:rPr>
          <w:rFonts w:asciiTheme="minorHAnsi" w:hAnsiTheme="minorHAnsi" w:cstheme="minorHAnsi"/>
          <w:color w:val="000000"/>
        </w:rPr>
        <w:t xml:space="preserve">4. Each Faculty shall establish committees with Faculty wide responsibilities for Learning, Teaching and Student Experience and Research.  The Dean of Faculty may from time to time appoint such additional committees for such purposes as he/she shall determine.  </w:t>
      </w:r>
    </w:p>
    <w:p w14:paraId="228A7DD2" w14:textId="77777777" w:rsidR="003E0C1C" w:rsidRPr="002B548C" w:rsidRDefault="003E0C1C" w:rsidP="002B548C">
      <w:pPr>
        <w:autoSpaceDE w:val="0"/>
        <w:autoSpaceDN w:val="0"/>
        <w:adjustRightInd w:val="0"/>
        <w:spacing w:after="0" w:line="240" w:lineRule="auto"/>
        <w:jc w:val="both"/>
        <w:rPr>
          <w:rFonts w:asciiTheme="minorHAnsi" w:hAnsiTheme="minorHAnsi" w:cstheme="minorHAnsi"/>
          <w:color w:val="000000"/>
        </w:rPr>
      </w:pPr>
    </w:p>
    <w:p w14:paraId="360993A4" w14:textId="77777777" w:rsidR="003E0C1C" w:rsidRPr="002B548C" w:rsidRDefault="003E0C1C" w:rsidP="002B548C">
      <w:pPr>
        <w:autoSpaceDE w:val="0"/>
        <w:autoSpaceDN w:val="0"/>
        <w:adjustRightInd w:val="0"/>
        <w:spacing w:after="0" w:line="240" w:lineRule="auto"/>
        <w:jc w:val="both"/>
        <w:rPr>
          <w:rFonts w:asciiTheme="minorHAnsi" w:hAnsiTheme="minorHAnsi" w:cstheme="minorHAnsi"/>
          <w:color w:val="000000"/>
        </w:rPr>
      </w:pPr>
      <w:r w:rsidRPr="002B548C">
        <w:rPr>
          <w:rFonts w:asciiTheme="minorHAnsi" w:hAnsiTheme="minorHAnsi" w:cstheme="minorHAnsi"/>
          <w:color w:val="000000"/>
        </w:rPr>
        <w:t>5. In the absence of the Dean of Faculty, an Acting Dean, Deputy Dean or Associate Dean shall chair the Faculty Assembly or Faculty Executive.</w:t>
      </w:r>
    </w:p>
    <w:p w14:paraId="2871D6D1" w14:textId="77777777" w:rsidR="003E0C1C" w:rsidRPr="002B548C" w:rsidRDefault="003E0C1C" w:rsidP="002B548C">
      <w:pPr>
        <w:autoSpaceDE w:val="0"/>
        <w:autoSpaceDN w:val="0"/>
        <w:adjustRightInd w:val="0"/>
        <w:spacing w:after="0" w:line="240" w:lineRule="auto"/>
        <w:jc w:val="both"/>
        <w:rPr>
          <w:rFonts w:asciiTheme="minorHAnsi" w:hAnsiTheme="minorHAnsi" w:cstheme="minorHAnsi"/>
          <w:color w:val="000000"/>
        </w:rPr>
      </w:pPr>
    </w:p>
    <w:p w14:paraId="324ADA68" w14:textId="77777777" w:rsidR="003E0C1C" w:rsidRPr="002B548C" w:rsidRDefault="003E0C1C" w:rsidP="002B548C">
      <w:pPr>
        <w:autoSpaceDE w:val="0"/>
        <w:autoSpaceDN w:val="0"/>
        <w:adjustRightInd w:val="0"/>
        <w:spacing w:after="0" w:line="240" w:lineRule="auto"/>
        <w:jc w:val="both"/>
        <w:rPr>
          <w:rFonts w:asciiTheme="minorHAnsi" w:hAnsiTheme="minorHAnsi" w:cstheme="minorHAnsi"/>
          <w:i/>
          <w:color w:val="000000"/>
        </w:rPr>
      </w:pPr>
      <w:r w:rsidRPr="002B548C">
        <w:rPr>
          <w:rFonts w:asciiTheme="minorHAnsi" w:hAnsiTheme="minorHAnsi" w:cstheme="minorHAnsi"/>
          <w:i/>
          <w:color w:val="000000"/>
        </w:rPr>
        <w:t>Approved by Court March 2016</w:t>
      </w:r>
    </w:p>
    <w:p w14:paraId="7CA99062" w14:textId="77777777" w:rsidR="000D1105" w:rsidRPr="002B548C" w:rsidRDefault="000D1105" w:rsidP="002E416A">
      <w:pPr>
        <w:widowControl w:val="0"/>
        <w:autoSpaceDE w:val="0"/>
        <w:autoSpaceDN w:val="0"/>
        <w:adjustRightInd w:val="0"/>
        <w:spacing w:before="16" w:after="0" w:line="200" w:lineRule="exact"/>
        <w:rPr>
          <w:rFonts w:asciiTheme="minorHAnsi" w:hAnsiTheme="minorHAnsi" w:cstheme="minorHAnsi"/>
          <w:color w:val="000000"/>
        </w:rPr>
      </w:pPr>
    </w:p>
    <w:p w14:paraId="1015002F" w14:textId="77777777" w:rsidR="00892DBB" w:rsidRPr="002B548C" w:rsidRDefault="00892DBB" w:rsidP="006568A4">
      <w:pPr>
        <w:widowControl w:val="0"/>
        <w:autoSpaceDE w:val="0"/>
        <w:autoSpaceDN w:val="0"/>
        <w:adjustRightInd w:val="0"/>
        <w:spacing w:after="0" w:line="240" w:lineRule="auto"/>
        <w:ind w:right="164"/>
        <w:jc w:val="both"/>
        <w:rPr>
          <w:rFonts w:asciiTheme="minorHAnsi" w:hAnsiTheme="minorHAnsi" w:cstheme="minorHAnsi"/>
          <w:color w:val="000000"/>
        </w:rPr>
      </w:pPr>
    </w:p>
    <w:sectPr w:rsidR="00892DBB" w:rsidRPr="002B548C" w:rsidSect="002B548C">
      <w:headerReference w:type="default" r:id="rId8"/>
      <w:pgSz w:w="11906" w:h="16838"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E3D1E" w14:textId="77777777" w:rsidR="00DC64ED" w:rsidRDefault="00DC64ED" w:rsidP="00FE7A60">
      <w:pPr>
        <w:spacing w:after="0" w:line="240" w:lineRule="auto"/>
      </w:pPr>
      <w:r>
        <w:separator/>
      </w:r>
    </w:p>
  </w:endnote>
  <w:endnote w:type="continuationSeparator" w:id="0">
    <w:p w14:paraId="06346C20" w14:textId="77777777" w:rsidR="00DC64ED" w:rsidRDefault="00DC64ED" w:rsidP="00FE7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4B2DD" w14:textId="77777777" w:rsidR="00DC64ED" w:rsidRDefault="00DC64ED" w:rsidP="00FE7A60">
      <w:pPr>
        <w:spacing w:after="0" w:line="240" w:lineRule="auto"/>
      </w:pPr>
      <w:r>
        <w:separator/>
      </w:r>
    </w:p>
  </w:footnote>
  <w:footnote w:type="continuationSeparator" w:id="0">
    <w:p w14:paraId="1DB6BBA4" w14:textId="77777777" w:rsidR="00DC64ED" w:rsidRDefault="00DC64ED" w:rsidP="00FE7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CCD8C" w14:textId="77777777" w:rsidR="006B18ED" w:rsidRDefault="006B18ED" w:rsidP="00FE7A60">
    <w:pPr>
      <w:pStyle w:val="Header"/>
      <w:jc w:val="center"/>
    </w:pPr>
    <w:r>
      <w:t xml:space="preserve">UNIVERSITY OF STIRLING CALENDAR - </w:t>
    </w:r>
    <w:r w:rsidR="00074CD4">
      <w:t>ORDINANCES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6519"/>
    <w:multiLevelType w:val="hybridMultilevel"/>
    <w:tmpl w:val="928ECF4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205E9"/>
    <w:multiLevelType w:val="hybridMultilevel"/>
    <w:tmpl w:val="E082A0B2"/>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2" w15:restartNumberingAfterBreak="0">
    <w:nsid w:val="03894E8F"/>
    <w:multiLevelType w:val="hybridMultilevel"/>
    <w:tmpl w:val="1EE8103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051354A7"/>
    <w:multiLevelType w:val="hybridMultilevel"/>
    <w:tmpl w:val="C19E5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F3EC0"/>
    <w:multiLevelType w:val="hybridMultilevel"/>
    <w:tmpl w:val="F96EB72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068A04D1"/>
    <w:multiLevelType w:val="hybridMultilevel"/>
    <w:tmpl w:val="2C621D5C"/>
    <w:lvl w:ilvl="0" w:tplc="A3104AD4">
      <w:start w:val="1"/>
      <w:numFmt w:val="lowerRoman"/>
      <w:lvlText w:val="(%1)"/>
      <w:lvlJc w:val="left"/>
      <w:pPr>
        <w:ind w:left="1154" w:hanging="720"/>
      </w:pPr>
      <w:rPr>
        <w:rFonts w:hint="default"/>
      </w:rPr>
    </w:lvl>
    <w:lvl w:ilvl="1" w:tplc="08090019">
      <w:start w:val="1"/>
      <w:numFmt w:val="lowerLetter"/>
      <w:lvlText w:val="%2."/>
      <w:lvlJc w:val="left"/>
      <w:pPr>
        <w:ind w:left="1514" w:hanging="360"/>
      </w:pPr>
    </w:lvl>
    <w:lvl w:ilvl="2" w:tplc="0809001B" w:tentative="1">
      <w:start w:val="1"/>
      <w:numFmt w:val="lowerRoman"/>
      <w:lvlText w:val="%3."/>
      <w:lvlJc w:val="right"/>
      <w:pPr>
        <w:ind w:left="2234" w:hanging="180"/>
      </w:pPr>
    </w:lvl>
    <w:lvl w:ilvl="3" w:tplc="0809000F" w:tentative="1">
      <w:start w:val="1"/>
      <w:numFmt w:val="decimal"/>
      <w:lvlText w:val="%4."/>
      <w:lvlJc w:val="left"/>
      <w:pPr>
        <w:ind w:left="2954" w:hanging="360"/>
      </w:pPr>
    </w:lvl>
    <w:lvl w:ilvl="4" w:tplc="08090019" w:tentative="1">
      <w:start w:val="1"/>
      <w:numFmt w:val="lowerLetter"/>
      <w:lvlText w:val="%5."/>
      <w:lvlJc w:val="left"/>
      <w:pPr>
        <w:ind w:left="3674" w:hanging="360"/>
      </w:pPr>
    </w:lvl>
    <w:lvl w:ilvl="5" w:tplc="0809001B" w:tentative="1">
      <w:start w:val="1"/>
      <w:numFmt w:val="lowerRoman"/>
      <w:lvlText w:val="%6."/>
      <w:lvlJc w:val="right"/>
      <w:pPr>
        <w:ind w:left="4394" w:hanging="180"/>
      </w:pPr>
    </w:lvl>
    <w:lvl w:ilvl="6" w:tplc="0809000F" w:tentative="1">
      <w:start w:val="1"/>
      <w:numFmt w:val="decimal"/>
      <w:lvlText w:val="%7."/>
      <w:lvlJc w:val="left"/>
      <w:pPr>
        <w:ind w:left="5114" w:hanging="360"/>
      </w:pPr>
    </w:lvl>
    <w:lvl w:ilvl="7" w:tplc="08090019" w:tentative="1">
      <w:start w:val="1"/>
      <w:numFmt w:val="lowerLetter"/>
      <w:lvlText w:val="%8."/>
      <w:lvlJc w:val="left"/>
      <w:pPr>
        <w:ind w:left="5834" w:hanging="360"/>
      </w:pPr>
    </w:lvl>
    <w:lvl w:ilvl="8" w:tplc="0809001B" w:tentative="1">
      <w:start w:val="1"/>
      <w:numFmt w:val="lowerRoman"/>
      <w:lvlText w:val="%9."/>
      <w:lvlJc w:val="right"/>
      <w:pPr>
        <w:ind w:left="6554" w:hanging="180"/>
      </w:pPr>
    </w:lvl>
  </w:abstractNum>
  <w:abstractNum w:abstractNumId="6" w15:restartNumberingAfterBreak="0">
    <w:nsid w:val="06A63333"/>
    <w:multiLevelType w:val="hybridMultilevel"/>
    <w:tmpl w:val="E6B2FD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6D8317F"/>
    <w:multiLevelType w:val="hybridMultilevel"/>
    <w:tmpl w:val="FF74A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A013DF"/>
    <w:multiLevelType w:val="multilevel"/>
    <w:tmpl w:val="7E18EC4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8B955C9"/>
    <w:multiLevelType w:val="hybridMultilevel"/>
    <w:tmpl w:val="B36822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BB4B3C"/>
    <w:multiLevelType w:val="hybridMultilevel"/>
    <w:tmpl w:val="0F802124"/>
    <w:lvl w:ilvl="0" w:tplc="C62043A2">
      <w:start w:val="1"/>
      <w:numFmt w:val="lowerRoman"/>
      <w:lvlText w:val="(%1)"/>
      <w:lvlJc w:val="left"/>
      <w:pPr>
        <w:ind w:left="1154" w:hanging="720"/>
      </w:pPr>
      <w:rPr>
        <w:rFonts w:hint="default"/>
      </w:rPr>
    </w:lvl>
    <w:lvl w:ilvl="1" w:tplc="08090019">
      <w:start w:val="1"/>
      <w:numFmt w:val="lowerLetter"/>
      <w:lvlText w:val="%2."/>
      <w:lvlJc w:val="left"/>
      <w:pPr>
        <w:ind w:left="1514" w:hanging="360"/>
      </w:pPr>
    </w:lvl>
    <w:lvl w:ilvl="2" w:tplc="0809001B" w:tentative="1">
      <w:start w:val="1"/>
      <w:numFmt w:val="lowerRoman"/>
      <w:lvlText w:val="%3."/>
      <w:lvlJc w:val="right"/>
      <w:pPr>
        <w:ind w:left="2234" w:hanging="180"/>
      </w:pPr>
    </w:lvl>
    <w:lvl w:ilvl="3" w:tplc="0809000F" w:tentative="1">
      <w:start w:val="1"/>
      <w:numFmt w:val="decimal"/>
      <w:lvlText w:val="%4."/>
      <w:lvlJc w:val="left"/>
      <w:pPr>
        <w:ind w:left="2954" w:hanging="360"/>
      </w:pPr>
    </w:lvl>
    <w:lvl w:ilvl="4" w:tplc="08090019" w:tentative="1">
      <w:start w:val="1"/>
      <w:numFmt w:val="lowerLetter"/>
      <w:lvlText w:val="%5."/>
      <w:lvlJc w:val="left"/>
      <w:pPr>
        <w:ind w:left="3674" w:hanging="360"/>
      </w:pPr>
    </w:lvl>
    <w:lvl w:ilvl="5" w:tplc="0809001B" w:tentative="1">
      <w:start w:val="1"/>
      <w:numFmt w:val="lowerRoman"/>
      <w:lvlText w:val="%6."/>
      <w:lvlJc w:val="right"/>
      <w:pPr>
        <w:ind w:left="4394" w:hanging="180"/>
      </w:pPr>
    </w:lvl>
    <w:lvl w:ilvl="6" w:tplc="0809000F" w:tentative="1">
      <w:start w:val="1"/>
      <w:numFmt w:val="decimal"/>
      <w:lvlText w:val="%7."/>
      <w:lvlJc w:val="left"/>
      <w:pPr>
        <w:ind w:left="5114" w:hanging="360"/>
      </w:pPr>
    </w:lvl>
    <w:lvl w:ilvl="7" w:tplc="08090019" w:tentative="1">
      <w:start w:val="1"/>
      <w:numFmt w:val="lowerLetter"/>
      <w:lvlText w:val="%8."/>
      <w:lvlJc w:val="left"/>
      <w:pPr>
        <w:ind w:left="5834" w:hanging="360"/>
      </w:pPr>
    </w:lvl>
    <w:lvl w:ilvl="8" w:tplc="0809001B" w:tentative="1">
      <w:start w:val="1"/>
      <w:numFmt w:val="lowerRoman"/>
      <w:lvlText w:val="%9."/>
      <w:lvlJc w:val="right"/>
      <w:pPr>
        <w:ind w:left="6554" w:hanging="180"/>
      </w:pPr>
    </w:lvl>
  </w:abstractNum>
  <w:abstractNum w:abstractNumId="11" w15:restartNumberingAfterBreak="0">
    <w:nsid w:val="147B6D65"/>
    <w:multiLevelType w:val="hybridMultilevel"/>
    <w:tmpl w:val="175C9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605A90"/>
    <w:multiLevelType w:val="hybridMultilevel"/>
    <w:tmpl w:val="1ED2A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6E4D65"/>
    <w:multiLevelType w:val="hybridMultilevel"/>
    <w:tmpl w:val="3560F5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D418A0"/>
    <w:multiLevelType w:val="hybridMultilevel"/>
    <w:tmpl w:val="7346C8DC"/>
    <w:lvl w:ilvl="0" w:tplc="7660D2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AC5DBC"/>
    <w:multiLevelType w:val="hybridMultilevel"/>
    <w:tmpl w:val="6D9C5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494C9B"/>
    <w:multiLevelType w:val="hybridMultilevel"/>
    <w:tmpl w:val="82F46994"/>
    <w:lvl w:ilvl="0" w:tplc="FA1CC866">
      <w:start w:val="1"/>
      <w:numFmt w:val="decimal"/>
      <w:lvlText w:val="%1."/>
      <w:lvlJc w:val="left"/>
      <w:pPr>
        <w:ind w:left="508" w:hanging="360"/>
      </w:pPr>
      <w:rPr>
        <w:rFonts w:hint="default"/>
      </w:rPr>
    </w:lvl>
    <w:lvl w:ilvl="1" w:tplc="08090019" w:tentative="1">
      <w:start w:val="1"/>
      <w:numFmt w:val="lowerLetter"/>
      <w:lvlText w:val="%2."/>
      <w:lvlJc w:val="left"/>
      <w:pPr>
        <w:ind w:left="1228" w:hanging="360"/>
      </w:pPr>
    </w:lvl>
    <w:lvl w:ilvl="2" w:tplc="0809001B" w:tentative="1">
      <w:start w:val="1"/>
      <w:numFmt w:val="lowerRoman"/>
      <w:lvlText w:val="%3."/>
      <w:lvlJc w:val="right"/>
      <w:pPr>
        <w:ind w:left="1948" w:hanging="180"/>
      </w:pPr>
    </w:lvl>
    <w:lvl w:ilvl="3" w:tplc="0809000F" w:tentative="1">
      <w:start w:val="1"/>
      <w:numFmt w:val="decimal"/>
      <w:lvlText w:val="%4."/>
      <w:lvlJc w:val="left"/>
      <w:pPr>
        <w:ind w:left="2668" w:hanging="360"/>
      </w:pPr>
    </w:lvl>
    <w:lvl w:ilvl="4" w:tplc="08090019" w:tentative="1">
      <w:start w:val="1"/>
      <w:numFmt w:val="lowerLetter"/>
      <w:lvlText w:val="%5."/>
      <w:lvlJc w:val="left"/>
      <w:pPr>
        <w:ind w:left="3388" w:hanging="360"/>
      </w:pPr>
    </w:lvl>
    <w:lvl w:ilvl="5" w:tplc="0809001B" w:tentative="1">
      <w:start w:val="1"/>
      <w:numFmt w:val="lowerRoman"/>
      <w:lvlText w:val="%6."/>
      <w:lvlJc w:val="right"/>
      <w:pPr>
        <w:ind w:left="4108" w:hanging="180"/>
      </w:pPr>
    </w:lvl>
    <w:lvl w:ilvl="6" w:tplc="0809000F" w:tentative="1">
      <w:start w:val="1"/>
      <w:numFmt w:val="decimal"/>
      <w:lvlText w:val="%7."/>
      <w:lvlJc w:val="left"/>
      <w:pPr>
        <w:ind w:left="4828" w:hanging="360"/>
      </w:pPr>
    </w:lvl>
    <w:lvl w:ilvl="7" w:tplc="08090019" w:tentative="1">
      <w:start w:val="1"/>
      <w:numFmt w:val="lowerLetter"/>
      <w:lvlText w:val="%8."/>
      <w:lvlJc w:val="left"/>
      <w:pPr>
        <w:ind w:left="5548" w:hanging="360"/>
      </w:pPr>
    </w:lvl>
    <w:lvl w:ilvl="8" w:tplc="0809001B" w:tentative="1">
      <w:start w:val="1"/>
      <w:numFmt w:val="lowerRoman"/>
      <w:lvlText w:val="%9."/>
      <w:lvlJc w:val="right"/>
      <w:pPr>
        <w:ind w:left="6268" w:hanging="180"/>
      </w:pPr>
    </w:lvl>
  </w:abstractNum>
  <w:abstractNum w:abstractNumId="17" w15:restartNumberingAfterBreak="0">
    <w:nsid w:val="1DAA2AE2"/>
    <w:multiLevelType w:val="hybridMultilevel"/>
    <w:tmpl w:val="356E3024"/>
    <w:lvl w:ilvl="0" w:tplc="D11C9658">
      <w:start w:val="4"/>
      <w:numFmt w:val="decimal"/>
      <w:lvlText w:val="%1."/>
      <w:lvlJc w:val="left"/>
      <w:pPr>
        <w:tabs>
          <w:tab w:val="num" w:pos="720"/>
        </w:tabs>
        <w:ind w:left="720" w:hanging="720"/>
      </w:pPr>
      <w:rPr>
        <w:rFonts w:hint="default"/>
        <w:b/>
      </w:rPr>
    </w:lvl>
    <w:lvl w:ilvl="1" w:tplc="9FC2613C">
      <w:start w:val="1"/>
      <w:numFmt w:val="bullet"/>
      <w:lvlText w:val=""/>
      <w:lvlJc w:val="left"/>
      <w:pPr>
        <w:tabs>
          <w:tab w:val="num" w:pos="1080"/>
        </w:tabs>
        <w:ind w:left="720" w:firstLine="0"/>
      </w:pPr>
      <w:rPr>
        <w:rFonts w:ascii="Symbol" w:hAnsi="Symbol" w:hint="default"/>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E606EE7"/>
    <w:multiLevelType w:val="hybridMultilevel"/>
    <w:tmpl w:val="CB10B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F232FC5"/>
    <w:multiLevelType w:val="hybridMultilevel"/>
    <w:tmpl w:val="5E961A6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10C0225"/>
    <w:multiLevelType w:val="hybridMultilevel"/>
    <w:tmpl w:val="F2FC2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A84280"/>
    <w:multiLevelType w:val="hybridMultilevel"/>
    <w:tmpl w:val="B7188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2F707C8"/>
    <w:multiLevelType w:val="hybridMultilevel"/>
    <w:tmpl w:val="6862DFBC"/>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23" w15:restartNumberingAfterBreak="0">
    <w:nsid w:val="2A970C60"/>
    <w:multiLevelType w:val="hybridMultilevel"/>
    <w:tmpl w:val="66DA4022"/>
    <w:lvl w:ilvl="0" w:tplc="D25A502C">
      <w:start w:val="1"/>
      <w:numFmt w:val="lowerRoman"/>
      <w:lvlText w:val="(%1)"/>
      <w:lvlJc w:val="left"/>
      <w:pPr>
        <w:ind w:left="1069" w:hanging="360"/>
      </w:pPr>
      <w:rPr>
        <w:rFonts w:ascii="Arial" w:eastAsia="Calibri" w:hAnsi="Arial" w:cs="Arial"/>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2D6A03DE"/>
    <w:multiLevelType w:val="hybridMultilevel"/>
    <w:tmpl w:val="D47E7BEE"/>
    <w:lvl w:ilvl="0" w:tplc="08090001">
      <w:start w:val="10"/>
      <w:numFmt w:val="decimal"/>
      <w:lvlText w:val="%1."/>
      <w:lvlJc w:val="left"/>
      <w:pPr>
        <w:tabs>
          <w:tab w:val="num" w:pos="360"/>
        </w:tabs>
        <w:ind w:left="360" w:hanging="360"/>
      </w:pPr>
      <w:rPr>
        <w:rFonts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5" w15:restartNumberingAfterBreak="0">
    <w:nsid w:val="2E0B1A50"/>
    <w:multiLevelType w:val="hybridMultilevel"/>
    <w:tmpl w:val="E97E1666"/>
    <w:lvl w:ilvl="0" w:tplc="02DC2822">
      <w:start w:val="1"/>
      <w:numFmt w:val="lowerRoman"/>
      <w:lvlText w:val="(%1)"/>
      <w:lvlJc w:val="left"/>
      <w:pPr>
        <w:ind w:left="143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09F1362"/>
    <w:multiLevelType w:val="hybridMultilevel"/>
    <w:tmpl w:val="99D4CEB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325F2527"/>
    <w:multiLevelType w:val="hybridMultilevel"/>
    <w:tmpl w:val="E1BC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4442AD"/>
    <w:multiLevelType w:val="hybridMultilevel"/>
    <w:tmpl w:val="F078E958"/>
    <w:lvl w:ilvl="0" w:tplc="7620424C">
      <w:start w:val="1"/>
      <w:numFmt w:val="decimal"/>
      <w:lvlText w:val="%1."/>
      <w:lvlJc w:val="left"/>
      <w:pPr>
        <w:ind w:left="474" w:hanging="360"/>
      </w:pPr>
      <w:rPr>
        <w:rFonts w:hint="default"/>
      </w:rPr>
    </w:lvl>
    <w:lvl w:ilvl="1" w:tplc="08090019" w:tentative="1">
      <w:start w:val="1"/>
      <w:numFmt w:val="lowerLetter"/>
      <w:lvlText w:val="%2."/>
      <w:lvlJc w:val="left"/>
      <w:pPr>
        <w:ind w:left="1194" w:hanging="360"/>
      </w:pPr>
    </w:lvl>
    <w:lvl w:ilvl="2" w:tplc="0809001B" w:tentative="1">
      <w:start w:val="1"/>
      <w:numFmt w:val="lowerRoman"/>
      <w:lvlText w:val="%3."/>
      <w:lvlJc w:val="right"/>
      <w:pPr>
        <w:ind w:left="1914" w:hanging="180"/>
      </w:pPr>
    </w:lvl>
    <w:lvl w:ilvl="3" w:tplc="0809000F" w:tentative="1">
      <w:start w:val="1"/>
      <w:numFmt w:val="decimal"/>
      <w:lvlText w:val="%4."/>
      <w:lvlJc w:val="left"/>
      <w:pPr>
        <w:ind w:left="2634" w:hanging="360"/>
      </w:pPr>
    </w:lvl>
    <w:lvl w:ilvl="4" w:tplc="08090019" w:tentative="1">
      <w:start w:val="1"/>
      <w:numFmt w:val="lowerLetter"/>
      <w:lvlText w:val="%5."/>
      <w:lvlJc w:val="left"/>
      <w:pPr>
        <w:ind w:left="3354" w:hanging="360"/>
      </w:pPr>
    </w:lvl>
    <w:lvl w:ilvl="5" w:tplc="0809001B" w:tentative="1">
      <w:start w:val="1"/>
      <w:numFmt w:val="lowerRoman"/>
      <w:lvlText w:val="%6."/>
      <w:lvlJc w:val="right"/>
      <w:pPr>
        <w:ind w:left="4074" w:hanging="180"/>
      </w:pPr>
    </w:lvl>
    <w:lvl w:ilvl="6" w:tplc="0809000F" w:tentative="1">
      <w:start w:val="1"/>
      <w:numFmt w:val="decimal"/>
      <w:lvlText w:val="%7."/>
      <w:lvlJc w:val="left"/>
      <w:pPr>
        <w:ind w:left="4794" w:hanging="360"/>
      </w:pPr>
    </w:lvl>
    <w:lvl w:ilvl="7" w:tplc="08090019" w:tentative="1">
      <w:start w:val="1"/>
      <w:numFmt w:val="lowerLetter"/>
      <w:lvlText w:val="%8."/>
      <w:lvlJc w:val="left"/>
      <w:pPr>
        <w:ind w:left="5514" w:hanging="360"/>
      </w:pPr>
    </w:lvl>
    <w:lvl w:ilvl="8" w:tplc="0809001B" w:tentative="1">
      <w:start w:val="1"/>
      <w:numFmt w:val="lowerRoman"/>
      <w:lvlText w:val="%9."/>
      <w:lvlJc w:val="right"/>
      <w:pPr>
        <w:ind w:left="6234" w:hanging="180"/>
      </w:pPr>
    </w:lvl>
  </w:abstractNum>
  <w:abstractNum w:abstractNumId="29" w15:restartNumberingAfterBreak="0">
    <w:nsid w:val="34461C89"/>
    <w:multiLevelType w:val="hybridMultilevel"/>
    <w:tmpl w:val="F6E68F04"/>
    <w:lvl w:ilvl="0" w:tplc="5E42908A">
      <w:start w:val="1"/>
      <w:numFmt w:val="bullet"/>
      <w:lvlText w:val=""/>
      <w:lvlJc w:val="left"/>
      <w:pPr>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30" w15:restartNumberingAfterBreak="0">
    <w:nsid w:val="3BD23469"/>
    <w:multiLevelType w:val="hybridMultilevel"/>
    <w:tmpl w:val="C30EA90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04137CE"/>
    <w:multiLevelType w:val="hybridMultilevel"/>
    <w:tmpl w:val="02061048"/>
    <w:lvl w:ilvl="0" w:tplc="08090001">
      <w:start w:val="1"/>
      <w:numFmt w:val="bullet"/>
      <w:lvlText w:val=""/>
      <w:lvlJc w:val="left"/>
      <w:pPr>
        <w:tabs>
          <w:tab w:val="num" w:pos="1080"/>
        </w:tabs>
        <w:ind w:left="1080" w:hanging="360"/>
      </w:pPr>
      <w:rPr>
        <w:rFonts w:ascii="Symbol" w:hAnsi="Symbol" w:hint="default"/>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2184D71"/>
    <w:multiLevelType w:val="hybridMultilevel"/>
    <w:tmpl w:val="36EEA5C0"/>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3" w15:restartNumberingAfterBreak="0">
    <w:nsid w:val="440236F0"/>
    <w:multiLevelType w:val="hybridMultilevel"/>
    <w:tmpl w:val="E05E078E"/>
    <w:lvl w:ilvl="0" w:tplc="7A906AD4">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6310307"/>
    <w:multiLevelType w:val="hybridMultilevel"/>
    <w:tmpl w:val="AC64ED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72D5AEB"/>
    <w:multiLevelType w:val="hybridMultilevel"/>
    <w:tmpl w:val="B82608C4"/>
    <w:lvl w:ilvl="0" w:tplc="56ECF54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EB13B5"/>
    <w:multiLevelType w:val="hybridMultilevel"/>
    <w:tmpl w:val="59BABB98"/>
    <w:lvl w:ilvl="0" w:tplc="38126130">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A321EE8"/>
    <w:multiLevelType w:val="multilevel"/>
    <w:tmpl w:val="A6C2D4D6"/>
    <w:lvl w:ilvl="0">
      <w:start w:val="4"/>
      <w:numFmt w:val="decimal"/>
      <w:lvlText w:val="%1"/>
      <w:lvlJc w:val="left"/>
      <w:pPr>
        <w:ind w:left="360" w:hanging="360"/>
      </w:pPr>
      <w:rPr>
        <w:rFonts w:eastAsia="Times New Roman" w:hint="default"/>
        <w:color w:val="404040"/>
      </w:rPr>
    </w:lvl>
    <w:lvl w:ilvl="1">
      <w:start w:val="2"/>
      <w:numFmt w:val="decimal"/>
      <w:lvlText w:val="%1.%2"/>
      <w:lvlJc w:val="left"/>
      <w:pPr>
        <w:ind w:left="360" w:hanging="360"/>
      </w:pPr>
      <w:rPr>
        <w:rFonts w:eastAsia="Times New Roman" w:hint="default"/>
        <w:color w:val="404040"/>
      </w:rPr>
    </w:lvl>
    <w:lvl w:ilvl="2">
      <w:start w:val="1"/>
      <w:numFmt w:val="decimal"/>
      <w:lvlText w:val="%1.%2.%3"/>
      <w:lvlJc w:val="left"/>
      <w:pPr>
        <w:ind w:left="720" w:hanging="720"/>
      </w:pPr>
      <w:rPr>
        <w:rFonts w:eastAsia="Times New Roman" w:hint="default"/>
        <w:color w:val="404040"/>
      </w:rPr>
    </w:lvl>
    <w:lvl w:ilvl="3">
      <w:start w:val="1"/>
      <w:numFmt w:val="decimal"/>
      <w:lvlText w:val="%1.%2.%3.%4"/>
      <w:lvlJc w:val="left"/>
      <w:pPr>
        <w:ind w:left="720" w:hanging="720"/>
      </w:pPr>
      <w:rPr>
        <w:rFonts w:eastAsia="Times New Roman" w:hint="default"/>
        <w:color w:val="404040"/>
      </w:rPr>
    </w:lvl>
    <w:lvl w:ilvl="4">
      <w:start w:val="1"/>
      <w:numFmt w:val="decimal"/>
      <w:lvlText w:val="%1.%2.%3.%4.%5"/>
      <w:lvlJc w:val="left"/>
      <w:pPr>
        <w:ind w:left="1080" w:hanging="1080"/>
      </w:pPr>
      <w:rPr>
        <w:rFonts w:eastAsia="Times New Roman" w:hint="default"/>
        <w:color w:val="404040"/>
      </w:rPr>
    </w:lvl>
    <w:lvl w:ilvl="5">
      <w:start w:val="1"/>
      <w:numFmt w:val="decimal"/>
      <w:lvlText w:val="%1.%2.%3.%4.%5.%6"/>
      <w:lvlJc w:val="left"/>
      <w:pPr>
        <w:ind w:left="1080" w:hanging="1080"/>
      </w:pPr>
      <w:rPr>
        <w:rFonts w:eastAsia="Times New Roman" w:hint="default"/>
        <w:color w:val="404040"/>
      </w:rPr>
    </w:lvl>
    <w:lvl w:ilvl="6">
      <w:start w:val="1"/>
      <w:numFmt w:val="decimal"/>
      <w:lvlText w:val="%1.%2.%3.%4.%5.%6.%7"/>
      <w:lvlJc w:val="left"/>
      <w:pPr>
        <w:ind w:left="1440" w:hanging="1440"/>
      </w:pPr>
      <w:rPr>
        <w:rFonts w:eastAsia="Times New Roman" w:hint="default"/>
        <w:color w:val="404040"/>
      </w:rPr>
    </w:lvl>
    <w:lvl w:ilvl="7">
      <w:start w:val="1"/>
      <w:numFmt w:val="decimal"/>
      <w:lvlText w:val="%1.%2.%3.%4.%5.%6.%7.%8"/>
      <w:lvlJc w:val="left"/>
      <w:pPr>
        <w:ind w:left="1440" w:hanging="1440"/>
      </w:pPr>
      <w:rPr>
        <w:rFonts w:eastAsia="Times New Roman" w:hint="default"/>
        <w:color w:val="404040"/>
      </w:rPr>
    </w:lvl>
    <w:lvl w:ilvl="8">
      <w:start w:val="1"/>
      <w:numFmt w:val="decimal"/>
      <w:lvlText w:val="%1.%2.%3.%4.%5.%6.%7.%8.%9"/>
      <w:lvlJc w:val="left"/>
      <w:pPr>
        <w:ind w:left="1800" w:hanging="1800"/>
      </w:pPr>
      <w:rPr>
        <w:rFonts w:eastAsia="Times New Roman" w:hint="default"/>
        <w:color w:val="404040"/>
      </w:rPr>
    </w:lvl>
  </w:abstractNum>
  <w:abstractNum w:abstractNumId="38" w15:restartNumberingAfterBreak="0">
    <w:nsid w:val="4D016532"/>
    <w:multiLevelType w:val="hybridMultilevel"/>
    <w:tmpl w:val="79C87042"/>
    <w:lvl w:ilvl="0" w:tplc="08090001">
      <w:start w:val="1"/>
      <w:numFmt w:val="decimal"/>
      <w:lvlText w:val="%1."/>
      <w:lvlJc w:val="left"/>
      <w:pPr>
        <w:tabs>
          <w:tab w:val="num" w:pos="720"/>
        </w:tabs>
        <w:ind w:left="720" w:hanging="360"/>
      </w:pPr>
      <w:rPr>
        <w:rFonts w:hint="default"/>
      </w:rPr>
    </w:lvl>
    <w:lvl w:ilvl="1" w:tplc="08090003">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340"/>
        </w:tabs>
        <w:ind w:left="2340" w:hanging="360"/>
      </w:pPr>
      <w:rPr>
        <w:rFonts w:hint="default"/>
      </w:rPr>
    </w:lvl>
    <w:lvl w:ilvl="3" w:tplc="08090001">
      <w:start w:val="4"/>
      <w:numFmt w:val="bullet"/>
      <w:lvlText w:val="-"/>
      <w:lvlJc w:val="left"/>
      <w:pPr>
        <w:tabs>
          <w:tab w:val="num" w:pos="2880"/>
        </w:tabs>
        <w:ind w:left="2880" w:hanging="360"/>
      </w:pPr>
      <w:rPr>
        <w:rFonts w:ascii="Times New Roman" w:eastAsia="Times New Roman" w:hAnsi="Times New Roman" w:cs="Times New Roman" w:hint="default"/>
      </w:r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9" w15:restartNumberingAfterBreak="0">
    <w:nsid w:val="4FBA5029"/>
    <w:multiLevelType w:val="hybridMultilevel"/>
    <w:tmpl w:val="EB8C108E"/>
    <w:lvl w:ilvl="0" w:tplc="480449A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0" w15:restartNumberingAfterBreak="0">
    <w:nsid w:val="501621AD"/>
    <w:multiLevelType w:val="hybridMultilevel"/>
    <w:tmpl w:val="CE94A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7BB6D99"/>
    <w:multiLevelType w:val="singleLevel"/>
    <w:tmpl w:val="25580B92"/>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59276E54"/>
    <w:multiLevelType w:val="hybridMultilevel"/>
    <w:tmpl w:val="AF5E368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3" w15:restartNumberingAfterBreak="0">
    <w:nsid w:val="5B6758AD"/>
    <w:multiLevelType w:val="hybridMultilevel"/>
    <w:tmpl w:val="4F92FBE0"/>
    <w:lvl w:ilvl="0" w:tplc="6E4488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C446C60"/>
    <w:multiLevelType w:val="hybridMultilevel"/>
    <w:tmpl w:val="E3AA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07C3CFB"/>
    <w:multiLevelType w:val="hybridMultilevel"/>
    <w:tmpl w:val="594C4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1DC0AD7"/>
    <w:multiLevelType w:val="hybridMultilevel"/>
    <w:tmpl w:val="23F61C4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7" w15:restartNumberingAfterBreak="0">
    <w:nsid w:val="622D32C0"/>
    <w:multiLevelType w:val="hybridMultilevel"/>
    <w:tmpl w:val="6A3E33D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66DC628E"/>
    <w:multiLevelType w:val="hybridMultilevel"/>
    <w:tmpl w:val="35F45F0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675F7EBC"/>
    <w:multiLevelType w:val="hybridMultilevel"/>
    <w:tmpl w:val="1F8A5258"/>
    <w:lvl w:ilvl="0" w:tplc="6298B89E">
      <w:start w:val="1"/>
      <w:numFmt w:val="lowerRoman"/>
      <w:lvlText w:val="(%1)"/>
      <w:lvlJc w:val="left"/>
      <w:pPr>
        <w:ind w:left="1069" w:hanging="360"/>
      </w:pPr>
      <w:rPr>
        <w:rFonts w:ascii="Times New Roman" w:eastAsia="Calibr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0" w15:restartNumberingAfterBreak="0">
    <w:nsid w:val="689D13E1"/>
    <w:multiLevelType w:val="hybridMultilevel"/>
    <w:tmpl w:val="502065D2"/>
    <w:lvl w:ilvl="0" w:tplc="774075D8">
      <w:start w:val="2"/>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C456948"/>
    <w:multiLevelType w:val="hybridMultilevel"/>
    <w:tmpl w:val="39829D4C"/>
    <w:lvl w:ilvl="0" w:tplc="A57885E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DFF2704"/>
    <w:multiLevelType w:val="hybridMultilevel"/>
    <w:tmpl w:val="8674B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6F020201"/>
    <w:multiLevelType w:val="hybridMultilevel"/>
    <w:tmpl w:val="82686516"/>
    <w:lvl w:ilvl="0" w:tplc="56ECF54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14E08B4"/>
    <w:multiLevelType w:val="hybridMultilevel"/>
    <w:tmpl w:val="26480EEE"/>
    <w:lvl w:ilvl="0" w:tplc="0809000F">
      <w:start w:val="1"/>
      <w:numFmt w:val="decimal"/>
      <w:lvlText w:val="%1."/>
      <w:lvlJc w:val="left"/>
      <w:pPr>
        <w:ind w:left="720" w:hanging="360"/>
      </w:pPr>
    </w:lvl>
    <w:lvl w:ilvl="1" w:tplc="3D7AD5B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35844AD"/>
    <w:multiLevelType w:val="hybridMultilevel"/>
    <w:tmpl w:val="A9BE59C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747F6D45"/>
    <w:multiLevelType w:val="hybridMultilevel"/>
    <w:tmpl w:val="C8503CDE"/>
    <w:lvl w:ilvl="0" w:tplc="08090001">
      <w:start w:val="1"/>
      <w:numFmt w:val="bullet"/>
      <w:pStyle w:val="ExampleSub1"/>
      <w:lvlText w:val=""/>
      <w:lvlJc w:val="left"/>
      <w:pPr>
        <w:tabs>
          <w:tab w:val="num" w:pos="709"/>
        </w:tabs>
        <w:ind w:left="284" w:firstLine="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7" w15:restartNumberingAfterBreak="0">
    <w:nsid w:val="76D81195"/>
    <w:multiLevelType w:val="hybridMultilevel"/>
    <w:tmpl w:val="4DA04B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6E45F4C"/>
    <w:multiLevelType w:val="hybridMultilevel"/>
    <w:tmpl w:val="D114A1EA"/>
    <w:lvl w:ilvl="0" w:tplc="48C6410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0C3835"/>
    <w:multiLevelType w:val="hybridMultilevel"/>
    <w:tmpl w:val="ED1AC03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0" w15:restartNumberingAfterBreak="0">
    <w:nsid w:val="7EAC5022"/>
    <w:multiLevelType w:val="hybridMultilevel"/>
    <w:tmpl w:val="B77C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FBD4547"/>
    <w:multiLevelType w:val="multilevel"/>
    <w:tmpl w:val="D0CE2E32"/>
    <w:lvl w:ilvl="0">
      <w:start w:val="1"/>
      <w:numFmt w:val="bullet"/>
      <w:lvlText w:val=""/>
      <w:lvlJc w:val="left"/>
      <w:pPr>
        <w:tabs>
          <w:tab w:val="num" w:pos="405"/>
        </w:tabs>
        <w:ind w:left="405" w:hanging="360"/>
      </w:pPr>
      <w:rPr>
        <w:rFonts w:ascii="Symbol" w:hAnsi="Symbol" w:hint="default"/>
        <w:sz w:val="20"/>
      </w:rPr>
    </w:lvl>
    <w:lvl w:ilvl="1" w:tentative="1">
      <w:start w:val="1"/>
      <w:numFmt w:val="bullet"/>
      <w:lvlText w:val="o"/>
      <w:lvlJc w:val="left"/>
      <w:pPr>
        <w:tabs>
          <w:tab w:val="num" w:pos="1125"/>
        </w:tabs>
        <w:ind w:left="1125" w:hanging="360"/>
      </w:pPr>
      <w:rPr>
        <w:rFonts w:ascii="Courier New" w:hAnsi="Courier New" w:hint="default"/>
        <w:sz w:val="20"/>
      </w:rPr>
    </w:lvl>
    <w:lvl w:ilvl="2" w:tentative="1">
      <w:start w:val="1"/>
      <w:numFmt w:val="bullet"/>
      <w:lvlText w:val=""/>
      <w:lvlJc w:val="left"/>
      <w:pPr>
        <w:tabs>
          <w:tab w:val="num" w:pos="1845"/>
        </w:tabs>
        <w:ind w:left="1845" w:hanging="360"/>
      </w:pPr>
      <w:rPr>
        <w:rFonts w:ascii="Wingdings" w:hAnsi="Wingdings" w:hint="default"/>
        <w:sz w:val="20"/>
      </w:rPr>
    </w:lvl>
    <w:lvl w:ilvl="3" w:tentative="1">
      <w:start w:val="1"/>
      <w:numFmt w:val="bullet"/>
      <w:lvlText w:val=""/>
      <w:lvlJc w:val="left"/>
      <w:pPr>
        <w:tabs>
          <w:tab w:val="num" w:pos="2565"/>
        </w:tabs>
        <w:ind w:left="2565" w:hanging="360"/>
      </w:pPr>
      <w:rPr>
        <w:rFonts w:ascii="Wingdings" w:hAnsi="Wingdings" w:hint="default"/>
        <w:sz w:val="20"/>
      </w:rPr>
    </w:lvl>
    <w:lvl w:ilvl="4" w:tentative="1">
      <w:start w:val="1"/>
      <w:numFmt w:val="bullet"/>
      <w:lvlText w:val=""/>
      <w:lvlJc w:val="left"/>
      <w:pPr>
        <w:tabs>
          <w:tab w:val="num" w:pos="3285"/>
        </w:tabs>
        <w:ind w:left="3285" w:hanging="360"/>
      </w:pPr>
      <w:rPr>
        <w:rFonts w:ascii="Wingdings" w:hAnsi="Wingdings" w:hint="default"/>
        <w:sz w:val="20"/>
      </w:rPr>
    </w:lvl>
    <w:lvl w:ilvl="5" w:tentative="1">
      <w:start w:val="1"/>
      <w:numFmt w:val="bullet"/>
      <w:lvlText w:val=""/>
      <w:lvlJc w:val="left"/>
      <w:pPr>
        <w:tabs>
          <w:tab w:val="num" w:pos="4005"/>
        </w:tabs>
        <w:ind w:left="4005" w:hanging="360"/>
      </w:pPr>
      <w:rPr>
        <w:rFonts w:ascii="Wingdings" w:hAnsi="Wingdings" w:hint="default"/>
        <w:sz w:val="20"/>
      </w:rPr>
    </w:lvl>
    <w:lvl w:ilvl="6" w:tentative="1">
      <w:start w:val="1"/>
      <w:numFmt w:val="bullet"/>
      <w:lvlText w:val=""/>
      <w:lvlJc w:val="left"/>
      <w:pPr>
        <w:tabs>
          <w:tab w:val="num" w:pos="4725"/>
        </w:tabs>
        <w:ind w:left="4725" w:hanging="360"/>
      </w:pPr>
      <w:rPr>
        <w:rFonts w:ascii="Wingdings" w:hAnsi="Wingdings" w:hint="default"/>
        <w:sz w:val="20"/>
      </w:rPr>
    </w:lvl>
    <w:lvl w:ilvl="7" w:tentative="1">
      <w:start w:val="1"/>
      <w:numFmt w:val="bullet"/>
      <w:lvlText w:val=""/>
      <w:lvlJc w:val="left"/>
      <w:pPr>
        <w:tabs>
          <w:tab w:val="num" w:pos="5445"/>
        </w:tabs>
        <w:ind w:left="5445" w:hanging="360"/>
      </w:pPr>
      <w:rPr>
        <w:rFonts w:ascii="Wingdings" w:hAnsi="Wingdings" w:hint="default"/>
        <w:sz w:val="20"/>
      </w:rPr>
    </w:lvl>
    <w:lvl w:ilvl="8" w:tentative="1">
      <w:start w:val="1"/>
      <w:numFmt w:val="bullet"/>
      <w:lvlText w:val=""/>
      <w:lvlJc w:val="left"/>
      <w:pPr>
        <w:tabs>
          <w:tab w:val="num" w:pos="6165"/>
        </w:tabs>
        <w:ind w:left="6165" w:hanging="360"/>
      </w:pPr>
      <w:rPr>
        <w:rFonts w:ascii="Wingdings" w:hAnsi="Wingdings" w:hint="default"/>
        <w:sz w:val="20"/>
      </w:rPr>
    </w:lvl>
  </w:abstractNum>
  <w:num w:numId="1">
    <w:abstractNumId w:val="22"/>
  </w:num>
  <w:num w:numId="2">
    <w:abstractNumId w:val="54"/>
  </w:num>
  <w:num w:numId="3">
    <w:abstractNumId w:val="41"/>
  </w:num>
  <w:num w:numId="4">
    <w:abstractNumId w:val="1"/>
  </w:num>
  <w:num w:numId="5">
    <w:abstractNumId w:val="17"/>
  </w:num>
  <w:num w:numId="6">
    <w:abstractNumId w:val="32"/>
  </w:num>
  <w:num w:numId="7">
    <w:abstractNumId w:val="30"/>
  </w:num>
  <w:num w:numId="8">
    <w:abstractNumId w:val="13"/>
  </w:num>
  <w:num w:numId="9">
    <w:abstractNumId w:val="47"/>
  </w:num>
  <w:num w:numId="10">
    <w:abstractNumId w:val="48"/>
  </w:num>
  <w:num w:numId="11">
    <w:abstractNumId w:val="55"/>
  </w:num>
  <w:num w:numId="12">
    <w:abstractNumId w:val="6"/>
  </w:num>
  <w:num w:numId="13">
    <w:abstractNumId w:val="57"/>
  </w:num>
  <w:num w:numId="14">
    <w:abstractNumId w:val="20"/>
  </w:num>
  <w:num w:numId="15">
    <w:abstractNumId w:val="60"/>
  </w:num>
  <w:num w:numId="16">
    <w:abstractNumId w:val="0"/>
  </w:num>
  <w:num w:numId="17">
    <w:abstractNumId w:val="7"/>
  </w:num>
  <w:num w:numId="18">
    <w:abstractNumId w:val="61"/>
  </w:num>
  <w:num w:numId="19">
    <w:abstractNumId w:val="38"/>
  </w:num>
  <w:num w:numId="20">
    <w:abstractNumId w:val="24"/>
  </w:num>
  <w:num w:numId="21">
    <w:abstractNumId w:val="19"/>
  </w:num>
  <w:num w:numId="22">
    <w:abstractNumId w:val="34"/>
  </w:num>
  <w:num w:numId="23">
    <w:abstractNumId w:val="21"/>
  </w:num>
  <w:num w:numId="24">
    <w:abstractNumId w:val="50"/>
  </w:num>
  <w:num w:numId="25">
    <w:abstractNumId w:val="33"/>
  </w:num>
  <w:num w:numId="26">
    <w:abstractNumId w:val="15"/>
  </w:num>
  <w:num w:numId="27">
    <w:abstractNumId w:val="45"/>
  </w:num>
  <w:num w:numId="28">
    <w:abstractNumId w:val="8"/>
  </w:num>
  <w:num w:numId="29">
    <w:abstractNumId w:val="25"/>
  </w:num>
  <w:num w:numId="30">
    <w:abstractNumId w:val="59"/>
  </w:num>
  <w:num w:numId="31">
    <w:abstractNumId w:val="56"/>
  </w:num>
  <w:num w:numId="32">
    <w:abstractNumId w:val="23"/>
  </w:num>
  <w:num w:numId="33">
    <w:abstractNumId w:val="39"/>
  </w:num>
  <w:num w:numId="34">
    <w:abstractNumId w:val="29"/>
  </w:num>
  <w:num w:numId="35">
    <w:abstractNumId w:val="49"/>
  </w:num>
  <w:num w:numId="36">
    <w:abstractNumId w:val="2"/>
  </w:num>
  <w:num w:numId="37">
    <w:abstractNumId w:val="4"/>
  </w:num>
  <w:num w:numId="38">
    <w:abstractNumId w:val="26"/>
  </w:num>
  <w:num w:numId="39">
    <w:abstractNumId w:val="46"/>
  </w:num>
  <w:num w:numId="40">
    <w:abstractNumId w:val="37"/>
  </w:num>
  <w:num w:numId="41">
    <w:abstractNumId w:val="52"/>
  </w:num>
  <w:num w:numId="42">
    <w:abstractNumId w:val="18"/>
  </w:num>
  <w:num w:numId="43">
    <w:abstractNumId w:val="12"/>
  </w:num>
  <w:num w:numId="44">
    <w:abstractNumId w:val="16"/>
  </w:num>
  <w:num w:numId="45">
    <w:abstractNumId w:val="5"/>
  </w:num>
  <w:num w:numId="46">
    <w:abstractNumId w:val="10"/>
  </w:num>
  <w:num w:numId="47">
    <w:abstractNumId w:val="31"/>
  </w:num>
  <w:num w:numId="48">
    <w:abstractNumId w:val="3"/>
  </w:num>
  <w:num w:numId="49">
    <w:abstractNumId w:val="27"/>
  </w:num>
  <w:num w:numId="50">
    <w:abstractNumId w:val="9"/>
  </w:num>
  <w:num w:numId="51">
    <w:abstractNumId w:val="40"/>
  </w:num>
  <w:num w:numId="52">
    <w:abstractNumId w:val="42"/>
  </w:num>
  <w:num w:numId="53">
    <w:abstractNumId w:val="44"/>
  </w:num>
  <w:num w:numId="54">
    <w:abstractNumId w:val="35"/>
  </w:num>
  <w:num w:numId="55">
    <w:abstractNumId w:val="53"/>
  </w:num>
  <w:num w:numId="56">
    <w:abstractNumId w:val="36"/>
  </w:num>
  <w:num w:numId="57">
    <w:abstractNumId w:val="14"/>
  </w:num>
  <w:num w:numId="58">
    <w:abstractNumId w:val="43"/>
  </w:num>
  <w:num w:numId="59">
    <w:abstractNumId w:val="58"/>
  </w:num>
  <w:num w:numId="60">
    <w:abstractNumId w:val="51"/>
  </w:num>
  <w:num w:numId="61">
    <w:abstractNumId w:val="28"/>
  </w:num>
  <w:num w:numId="62">
    <w:abstractNumId w:val="1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8D"/>
    <w:rsid w:val="00004814"/>
    <w:rsid w:val="00006D63"/>
    <w:rsid w:val="00007A64"/>
    <w:rsid w:val="00010942"/>
    <w:rsid w:val="00013644"/>
    <w:rsid w:val="000143AC"/>
    <w:rsid w:val="00017B74"/>
    <w:rsid w:val="000214D1"/>
    <w:rsid w:val="00025ECA"/>
    <w:rsid w:val="0002741A"/>
    <w:rsid w:val="000307AD"/>
    <w:rsid w:val="00035ABD"/>
    <w:rsid w:val="00035CE0"/>
    <w:rsid w:val="000360CE"/>
    <w:rsid w:val="0004083B"/>
    <w:rsid w:val="000418FC"/>
    <w:rsid w:val="00046E52"/>
    <w:rsid w:val="00050B17"/>
    <w:rsid w:val="00051017"/>
    <w:rsid w:val="00054C2E"/>
    <w:rsid w:val="000554E4"/>
    <w:rsid w:val="00057A0D"/>
    <w:rsid w:val="00061B97"/>
    <w:rsid w:val="00062047"/>
    <w:rsid w:val="00063A6C"/>
    <w:rsid w:val="00066A3B"/>
    <w:rsid w:val="00074CD4"/>
    <w:rsid w:val="000756F1"/>
    <w:rsid w:val="00075F95"/>
    <w:rsid w:val="000821DB"/>
    <w:rsid w:val="00091D8C"/>
    <w:rsid w:val="00093F27"/>
    <w:rsid w:val="00095CAE"/>
    <w:rsid w:val="000A70D3"/>
    <w:rsid w:val="000B054A"/>
    <w:rsid w:val="000B2F62"/>
    <w:rsid w:val="000C09D8"/>
    <w:rsid w:val="000C3ECC"/>
    <w:rsid w:val="000C70D8"/>
    <w:rsid w:val="000D1105"/>
    <w:rsid w:val="000D1748"/>
    <w:rsid w:val="000D1F7D"/>
    <w:rsid w:val="000D2005"/>
    <w:rsid w:val="000D2633"/>
    <w:rsid w:val="000D30ED"/>
    <w:rsid w:val="000D457A"/>
    <w:rsid w:val="000E558C"/>
    <w:rsid w:val="000E5F32"/>
    <w:rsid w:val="000F09FD"/>
    <w:rsid w:val="000F4935"/>
    <w:rsid w:val="00100EC3"/>
    <w:rsid w:val="00101918"/>
    <w:rsid w:val="0010299E"/>
    <w:rsid w:val="00115841"/>
    <w:rsid w:val="001176A7"/>
    <w:rsid w:val="00130C4E"/>
    <w:rsid w:val="001319BE"/>
    <w:rsid w:val="00132428"/>
    <w:rsid w:val="00136B42"/>
    <w:rsid w:val="00141465"/>
    <w:rsid w:val="00144E80"/>
    <w:rsid w:val="00147241"/>
    <w:rsid w:val="00152CC9"/>
    <w:rsid w:val="001562AB"/>
    <w:rsid w:val="00160015"/>
    <w:rsid w:val="00160462"/>
    <w:rsid w:val="00170FF8"/>
    <w:rsid w:val="00171BF7"/>
    <w:rsid w:val="00172DED"/>
    <w:rsid w:val="001733CF"/>
    <w:rsid w:val="00176511"/>
    <w:rsid w:val="00180B0E"/>
    <w:rsid w:val="00181F33"/>
    <w:rsid w:val="00182DE7"/>
    <w:rsid w:val="0018767C"/>
    <w:rsid w:val="001878BD"/>
    <w:rsid w:val="00190129"/>
    <w:rsid w:val="00191862"/>
    <w:rsid w:val="00196BC9"/>
    <w:rsid w:val="001A044F"/>
    <w:rsid w:val="001A3F55"/>
    <w:rsid w:val="001A561D"/>
    <w:rsid w:val="001A7018"/>
    <w:rsid w:val="001B4B16"/>
    <w:rsid w:val="001B75FD"/>
    <w:rsid w:val="001C1EA9"/>
    <w:rsid w:val="001C5E63"/>
    <w:rsid w:val="001C6BC4"/>
    <w:rsid w:val="001D3B2E"/>
    <w:rsid w:val="001D51BB"/>
    <w:rsid w:val="001D5376"/>
    <w:rsid w:val="001E0F6E"/>
    <w:rsid w:val="001E2A3C"/>
    <w:rsid w:val="001E2F28"/>
    <w:rsid w:val="001F4CD8"/>
    <w:rsid w:val="001F5359"/>
    <w:rsid w:val="001F53B2"/>
    <w:rsid w:val="001F593B"/>
    <w:rsid w:val="001F6C3E"/>
    <w:rsid w:val="0020452F"/>
    <w:rsid w:val="00206003"/>
    <w:rsid w:val="002104A5"/>
    <w:rsid w:val="00210938"/>
    <w:rsid w:val="00211971"/>
    <w:rsid w:val="00212E36"/>
    <w:rsid w:val="00213D49"/>
    <w:rsid w:val="00221C72"/>
    <w:rsid w:val="00222128"/>
    <w:rsid w:val="002258E2"/>
    <w:rsid w:val="00230EE6"/>
    <w:rsid w:val="00233359"/>
    <w:rsid w:val="00234A72"/>
    <w:rsid w:val="00243777"/>
    <w:rsid w:val="00246ED9"/>
    <w:rsid w:val="00250072"/>
    <w:rsid w:val="002536BE"/>
    <w:rsid w:val="002542C3"/>
    <w:rsid w:val="002560EC"/>
    <w:rsid w:val="0025712B"/>
    <w:rsid w:val="00257E89"/>
    <w:rsid w:val="0026466B"/>
    <w:rsid w:val="00266625"/>
    <w:rsid w:val="00271579"/>
    <w:rsid w:val="002728F1"/>
    <w:rsid w:val="00274116"/>
    <w:rsid w:val="00276215"/>
    <w:rsid w:val="00282F08"/>
    <w:rsid w:val="00285DE4"/>
    <w:rsid w:val="00286C7C"/>
    <w:rsid w:val="00286D4D"/>
    <w:rsid w:val="00287850"/>
    <w:rsid w:val="00292817"/>
    <w:rsid w:val="00295FDC"/>
    <w:rsid w:val="00297BB8"/>
    <w:rsid w:val="002A00CF"/>
    <w:rsid w:val="002A03E4"/>
    <w:rsid w:val="002A1103"/>
    <w:rsid w:val="002A4F92"/>
    <w:rsid w:val="002A547B"/>
    <w:rsid w:val="002B4C9C"/>
    <w:rsid w:val="002B548C"/>
    <w:rsid w:val="002B7419"/>
    <w:rsid w:val="002C16F2"/>
    <w:rsid w:val="002C23CF"/>
    <w:rsid w:val="002C3DED"/>
    <w:rsid w:val="002D6CA0"/>
    <w:rsid w:val="002E08E4"/>
    <w:rsid w:val="002E416A"/>
    <w:rsid w:val="002E489C"/>
    <w:rsid w:val="002E4C24"/>
    <w:rsid w:val="002E56C0"/>
    <w:rsid w:val="002E76B1"/>
    <w:rsid w:val="002F1531"/>
    <w:rsid w:val="002F42A7"/>
    <w:rsid w:val="003022CC"/>
    <w:rsid w:val="00302946"/>
    <w:rsid w:val="00302AA5"/>
    <w:rsid w:val="00302C36"/>
    <w:rsid w:val="00303DA5"/>
    <w:rsid w:val="003049D8"/>
    <w:rsid w:val="003106BD"/>
    <w:rsid w:val="0031083C"/>
    <w:rsid w:val="00312087"/>
    <w:rsid w:val="00313490"/>
    <w:rsid w:val="00317B76"/>
    <w:rsid w:val="00325A4F"/>
    <w:rsid w:val="0032770B"/>
    <w:rsid w:val="003378E9"/>
    <w:rsid w:val="003443D2"/>
    <w:rsid w:val="00347401"/>
    <w:rsid w:val="00352723"/>
    <w:rsid w:val="003600FE"/>
    <w:rsid w:val="00363BC2"/>
    <w:rsid w:val="003640B2"/>
    <w:rsid w:val="00372698"/>
    <w:rsid w:val="00380F9E"/>
    <w:rsid w:val="003966B4"/>
    <w:rsid w:val="003A74C9"/>
    <w:rsid w:val="003B3DD4"/>
    <w:rsid w:val="003B5314"/>
    <w:rsid w:val="003B58C8"/>
    <w:rsid w:val="003B7A0F"/>
    <w:rsid w:val="003C1B49"/>
    <w:rsid w:val="003C1BE5"/>
    <w:rsid w:val="003C45B7"/>
    <w:rsid w:val="003D228D"/>
    <w:rsid w:val="003E0C1C"/>
    <w:rsid w:val="003E3B85"/>
    <w:rsid w:val="003E3F8E"/>
    <w:rsid w:val="003E7866"/>
    <w:rsid w:val="003F29E4"/>
    <w:rsid w:val="003F4B06"/>
    <w:rsid w:val="003F60D4"/>
    <w:rsid w:val="004001AA"/>
    <w:rsid w:val="00401C91"/>
    <w:rsid w:val="00402DC7"/>
    <w:rsid w:val="0040727B"/>
    <w:rsid w:val="0041027C"/>
    <w:rsid w:val="00415099"/>
    <w:rsid w:val="00417B97"/>
    <w:rsid w:val="004232C4"/>
    <w:rsid w:val="004263D2"/>
    <w:rsid w:val="004341C1"/>
    <w:rsid w:val="00434F93"/>
    <w:rsid w:val="004405AC"/>
    <w:rsid w:val="004438CF"/>
    <w:rsid w:val="00445710"/>
    <w:rsid w:val="0044611C"/>
    <w:rsid w:val="00447E4B"/>
    <w:rsid w:val="00452E27"/>
    <w:rsid w:val="004561DE"/>
    <w:rsid w:val="00457AB5"/>
    <w:rsid w:val="00457B16"/>
    <w:rsid w:val="004610A7"/>
    <w:rsid w:val="00462E1E"/>
    <w:rsid w:val="00466298"/>
    <w:rsid w:val="00471154"/>
    <w:rsid w:val="004742AF"/>
    <w:rsid w:val="00475EF6"/>
    <w:rsid w:val="0047635F"/>
    <w:rsid w:val="00481F1B"/>
    <w:rsid w:val="00481F30"/>
    <w:rsid w:val="00482922"/>
    <w:rsid w:val="00486F74"/>
    <w:rsid w:val="004925F7"/>
    <w:rsid w:val="00493572"/>
    <w:rsid w:val="00493933"/>
    <w:rsid w:val="00494B2A"/>
    <w:rsid w:val="004A145D"/>
    <w:rsid w:val="004A2D2E"/>
    <w:rsid w:val="004A3E73"/>
    <w:rsid w:val="004A612D"/>
    <w:rsid w:val="004A70DB"/>
    <w:rsid w:val="004B0FFC"/>
    <w:rsid w:val="004B56BA"/>
    <w:rsid w:val="004B7A43"/>
    <w:rsid w:val="004C40D0"/>
    <w:rsid w:val="004C700C"/>
    <w:rsid w:val="004E1996"/>
    <w:rsid w:val="004E24F3"/>
    <w:rsid w:val="004E3F6B"/>
    <w:rsid w:val="004E4236"/>
    <w:rsid w:val="004F04EE"/>
    <w:rsid w:val="004F1B61"/>
    <w:rsid w:val="004F50B9"/>
    <w:rsid w:val="0050015E"/>
    <w:rsid w:val="00504530"/>
    <w:rsid w:val="0051229A"/>
    <w:rsid w:val="00514C85"/>
    <w:rsid w:val="005226AF"/>
    <w:rsid w:val="00523849"/>
    <w:rsid w:val="005253EA"/>
    <w:rsid w:val="00525A79"/>
    <w:rsid w:val="00526249"/>
    <w:rsid w:val="00530E11"/>
    <w:rsid w:val="0053156B"/>
    <w:rsid w:val="00533D48"/>
    <w:rsid w:val="00546925"/>
    <w:rsid w:val="005623DE"/>
    <w:rsid w:val="0056283F"/>
    <w:rsid w:val="00562C56"/>
    <w:rsid w:val="005712DF"/>
    <w:rsid w:val="00572F9C"/>
    <w:rsid w:val="00577483"/>
    <w:rsid w:val="00580131"/>
    <w:rsid w:val="0058280B"/>
    <w:rsid w:val="0058481F"/>
    <w:rsid w:val="00586773"/>
    <w:rsid w:val="005873D1"/>
    <w:rsid w:val="0058774A"/>
    <w:rsid w:val="0059120D"/>
    <w:rsid w:val="005A10C1"/>
    <w:rsid w:val="005A75A9"/>
    <w:rsid w:val="005B2030"/>
    <w:rsid w:val="005B2B3B"/>
    <w:rsid w:val="005C1B0D"/>
    <w:rsid w:val="005C469F"/>
    <w:rsid w:val="005C7317"/>
    <w:rsid w:val="005D4A6C"/>
    <w:rsid w:val="005D6D0C"/>
    <w:rsid w:val="005E26AD"/>
    <w:rsid w:val="005E33EC"/>
    <w:rsid w:val="005E5C2A"/>
    <w:rsid w:val="005F50EC"/>
    <w:rsid w:val="005F53FD"/>
    <w:rsid w:val="005F691D"/>
    <w:rsid w:val="006006A4"/>
    <w:rsid w:val="0060462D"/>
    <w:rsid w:val="006071E6"/>
    <w:rsid w:val="00607E79"/>
    <w:rsid w:val="00612BB9"/>
    <w:rsid w:val="00612E88"/>
    <w:rsid w:val="00613601"/>
    <w:rsid w:val="0062073F"/>
    <w:rsid w:val="00625E58"/>
    <w:rsid w:val="006263C2"/>
    <w:rsid w:val="00630832"/>
    <w:rsid w:val="006324BE"/>
    <w:rsid w:val="00632F01"/>
    <w:rsid w:val="00635835"/>
    <w:rsid w:val="00647CE1"/>
    <w:rsid w:val="006568A4"/>
    <w:rsid w:val="006728D6"/>
    <w:rsid w:val="006732E3"/>
    <w:rsid w:val="00697808"/>
    <w:rsid w:val="006A1C87"/>
    <w:rsid w:val="006A3D90"/>
    <w:rsid w:val="006A5D23"/>
    <w:rsid w:val="006B11C3"/>
    <w:rsid w:val="006B18ED"/>
    <w:rsid w:val="006B5CAC"/>
    <w:rsid w:val="006B6BC2"/>
    <w:rsid w:val="006C3C2D"/>
    <w:rsid w:val="006D0E9D"/>
    <w:rsid w:val="006D4839"/>
    <w:rsid w:val="006D567A"/>
    <w:rsid w:val="006E1CBE"/>
    <w:rsid w:val="006E366E"/>
    <w:rsid w:val="006E7F41"/>
    <w:rsid w:val="006F1FB8"/>
    <w:rsid w:val="006F5B24"/>
    <w:rsid w:val="00700D06"/>
    <w:rsid w:val="00701173"/>
    <w:rsid w:val="00704B33"/>
    <w:rsid w:val="00707B13"/>
    <w:rsid w:val="007112C4"/>
    <w:rsid w:val="00712E6C"/>
    <w:rsid w:val="0071664B"/>
    <w:rsid w:val="007177C8"/>
    <w:rsid w:val="007235E5"/>
    <w:rsid w:val="0072507A"/>
    <w:rsid w:val="0072560D"/>
    <w:rsid w:val="007260C5"/>
    <w:rsid w:val="0073064C"/>
    <w:rsid w:val="00734DF8"/>
    <w:rsid w:val="00740908"/>
    <w:rsid w:val="00741AC3"/>
    <w:rsid w:val="0074334D"/>
    <w:rsid w:val="0076058A"/>
    <w:rsid w:val="00762A6E"/>
    <w:rsid w:val="00764174"/>
    <w:rsid w:val="0076504D"/>
    <w:rsid w:val="00765A69"/>
    <w:rsid w:val="00765B57"/>
    <w:rsid w:val="00772C7C"/>
    <w:rsid w:val="00772E74"/>
    <w:rsid w:val="00774AB2"/>
    <w:rsid w:val="00774BAA"/>
    <w:rsid w:val="00775E8F"/>
    <w:rsid w:val="00783686"/>
    <w:rsid w:val="00790786"/>
    <w:rsid w:val="007907FA"/>
    <w:rsid w:val="00795EA4"/>
    <w:rsid w:val="007A03ED"/>
    <w:rsid w:val="007A1D00"/>
    <w:rsid w:val="007A3B96"/>
    <w:rsid w:val="007A4560"/>
    <w:rsid w:val="007A5614"/>
    <w:rsid w:val="007B08A7"/>
    <w:rsid w:val="007B7EDB"/>
    <w:rsid w:val="007D1677"/>
    <w:rsid w:val="007D1939"/>
    <w:rsid w:val="007D5874"/>
    <w:rsid w:val="007E1E49"/>
    <w:rsid w:val="007E4CDB"/>
    <w:rsid w:val="007E7203"/>
    <w:rsid w:val="007E7696"/>
    <w:rsid w:val="007F0DAC"/>
    <w:rsid w:val="007F296B"/>
    <w:rsid w:val="007F40FD"/>
    <w:rsid w:val="0080077F"/>
    <w:rsid w:val="00803215"/>
    <w:rsid w:val="008035AD"/>
    <w:rsid w:val="00811CAA"/>
    <w:rsid w:val="00814F3F"/>
    <w:rsid w:val="00833BE7"/>
    <w:rsid w:val="0083552E"/>
    <w:rsid w:val="008403F2"/>
    <w:rsid w:val="00842385"/>
    <w:rsid w:val="00852CD5"/>
    <w:rsid w:val="0086417D"/>
    <w:rsid w:val="008653C3"/>
    <w:rsid w:val="00873730"/>
    <w:rsid w:val="00873E8B"/>
    <w:rsid w:val="00876123"/>
    <w:rsid w:val="00876DCB"/>
    <w:rsid w:val="008807AE"/>
    <w:rsid w:val="00884A8D"/>
    <w:rsid w:val="0088578E"/>
    <w:rsid w:val="0089154C"/>
    <w:rsid w:val="00892DBB"/>
    <w:rsid w:val="00896225"/>
    <w:rsid w:val="00897998"/>
    <w:rsid w:val="008A0673"/>
    <w:rsid w:val="008A1C41"/>
    <w:rsid w:val="008B180B"/>
    <w:rsid w:val="008B2718"/>
    <w:rsid w:val="008C2F93"/>
    <w:rsid w:val="008C4FC6"/>
    <w:rsid w:val="008C58B4"/>
    <w:rsid w:val="008C635A"/>
    <w:rsid w:val="008C7AAD"/>
    <w:rsid w:val="008D0E50"/>
    <w:rsid w:val="008D4A51"/>
    <w:rsid w:val="008E17A6"/>
    <w:rsid w:val="008E4826"/>
    <w:rsid w:val="008F366B"/>
    <w:rsid w:val="00901FF2"/>
    <w:rsid w:val="0090416F"/>
    <w:rsid w:val="0090616C"/>
    <w:rsid w:val="009105AE"/>
    <w:rsid w:val="00912C3C"/>
    <w:rsid w:val="00920D4A"/>
    <w:rsid w:val="00924628"/>
    <w:rsid w:val="009263CF"/>
    <w:rsid w:val="00933193"/>
    <w:rsid w:val="009336C6"/>
    <w:rsid w:val="0093501B"/>
    <w:rsid w:val="00936FBF"/>
    <w:rsid w:val="00937192"/>
    <w:rsid w:val="00937AC7"/>
    <w:rsid w:val="0094325A"/>
    <w:rsid w:val="009503DC"/>
    <w:rsid w:val="00951AC0"/>
    <w:rsid w:val="00952670"/>
    <w:rsid w:val="00962952"/>
    <w:rsid w:val="00962B9A"/>
    <w:rsid w:val="009664B0"/>
    <w:rsid w:val="00970DFB"/>
    <w:rsid w:val="00980405"/>
    <w:rsid w:val="009806CA"/>
    <w:rsid w:val="00982B51"/>
    <w:rsid w:val="00991C94"/>
    <w:rsid w:val="00992162"/>
    <w:rsid w:val="009A06A6"/>
    <w:rsid w:val="009A1A62"/>
    <w:rsid w:val="009A2F2B"/>
    <w:rsid w:val="009A487F"/>
    <w:rsid w:val="009A6EAF"/>
    <w:rsid w:val="009A77F0"/>
    <w:rsid w:val="009C0F6D"/>
    <w:rsid w:val="009D2BF7"/>
    <w:rsid w:val="009E1250"/>
    <w:rsid w:val="009E30C9"/>
    <w:rsid w:val="009E7DEF"/>
    <w:rsid w:val="009F0A15"/>
    <w:rsid w:val="009F4C9F"/>
    <w:rsid w:val="00A01E1E"/>
    <w:rsid w:val="00A031BF"/>
    <w:rsid w:val="00A0527E"/>
    <w:rsid w:val="00A21D42"/>
    <w:rsid w:val="00A21DC2"/>
    <w:rsid w:val="00A2495E"/>
    <w:rsid w:val="00A24B09"/>
    <w:rsid w:val="00A302D8"/>
    <w:rsid w:val="00A31151"/>
    <w:rsid w:val="00A31DB5"/>
    <w:rsid w:val="00A324DB"/>
    <w:rsid w:val="00A34D4B"/>
    <w:rsid w:val="00A42036"/>
    <w:rsid w:val="00A463CC"/>
    <w:rsid w:val="00A51F78"/>
    <w:rsid w:val="00A568C5"/>
    <w:rsid w:val="00A61D7A"/>
    <w:rsid w:val="00A66E35"/>
    <w:rsid w:val="00A66FEA"/>
    <w:rsid w:val="00A67FFE"/>
    <w:rsid w:val="00A701A9"/>
    <w:rsid w:val="00A72852"/>
    <w:rsid w:val="00A76314"/>
    <w:rsid w:val="00A77E75"/>
    <w:rsid w:val="00A82AA9"/>
    <w:rsid w:val="00A87063"/>
    <w:rsid w:val="00A907A4"/>
    <w:rsid w:val="00A910DC"/>
    <w:rsid w:val="00A93DCD"/>
    <w:rsid w:val="00AA619F"/>
    <w:rsid w:val="00AB295F"/>
    <w:rsid w:val="00AB4305"/>
    <w:rsid w:val="00AB782D"/>
    <w:rsid w:val="00AC50CE"/>
    <w:rsid w:val="00AC799B"/>
    <w:rsid w:val="00AD7274"/>
    <w:rsid w:val="00AE0740"/>
    <w:rsid w:val="00AE6047"/>
    <w:rsid w:val="00AE6445"/>
    <w:rsid w:val="00AF3A6F"/>
    <w:rsid w:val="00AF4C6D"/>
    <w:rsid w:val="00AF4F6A"/>
    <w:rsid w:val="00AF7EEF"/>
    <w:rsid w:val="00B001E7"/>
    <w:rsid w:val="00B00340"/>
    <w:rsid w:val="00B00817"/>
    <w:rsid w:val="00B018F8"/>
    <w:rsid w:val="00B12436"/>
    <w:rsid w:val="00B1720E"/>
    <w:rsid w:val="00B20BE8"/>
    <w:rsid w:val="00B25056"/>
    <w:rsid w:val="00B27C95"/>
    <w:rsid w:val="00B30ABD"/>
    <w:rsid w:val="00B328CE"/>
    <w:rsid w:val="00B32F03"/>
    <w:rsid w:val="00B32FFC"/>
    <w:rsid w:val="00B36917"/>
    <w:rsid w:val="00B466B0"/>
    <w:rsid w:val="00B51CF1"/>
    <w:rsid w:val="00B54A7B"/>
    <w:rsid w:val="00B55682"/>
    <w:rsid w:val="00B55774"/>
    <w:rsid w:val="00B56AB6"/>
    <w:rsid w:val="00B633A7"/>
    <w:rsid w:val="00B63F1F"/>
    <w:rsid w:val="00B6424A"/>
    <w:rsid w:val="00B70D25"/>
    <w:rsid w:val="00B72ACE"/>
    <w:rsid w:val="00B74E54"/>
    <w:rsid w:val="00B812E9"/>
    <w:rsid w:val="00B842C4"/>
    <w:rsid w:val="00B848AB"/>
    <w:rsid w:val="00B8497C"/>
    <w:rsid w:val="00B85F29"/>
    <w:rsid w:val="00B86095"/>
    <w:rsid w:val="00B92B47"/>
    <w:rsid w:val="00B94C5A"/>
    <w:rsid w:val="00B9536C"/>
    <w:rsid w:val="00B9600D"/>
    <w:rsid w:val="00BA21C5"/>
    <w:rsid w:val="00BA267C"/>
    <w:rsid w:val="00BC2462"/>
    <w:rsid w:val="00BC7B87"/>
    <w:rsid w:val="00BC7C39"/>
    <w:rsid w:val="00BD012A"/>
    <w:rsid w:val="00BD0BA9"/>
    <w:rsid w:val="00BD22B6"/>
    <w:rsid w:val="00BD6C7A"/>
    <w:rsid w:val="00BD7F36"/>
    <w:rsid w:val="00BE4313"/>
    <w:rsid w:val="00BE78F6"/>
    <w:rsid w:val="00BF1BFF"/>
    <w:rsid w:val="00C00563"/>
    <w:rsid w:val="00C00874"/>
    <w:rsid w:val="00C05F4B"/>
    <w:rsid w:val="00C109C5"/>
    <w:rsid w:val="00C12D06"/>
    <w:rsid w:val="00C130F2"/>
    <w:rsid w:val="00C2316D"/>
    <w:rsid w:val="00C41720"/>
    <w:rsid w:val="00C4188A"/>
    <w:rsid w:val="00C46D70"/>
    <w:rsid w:val="00C47D0D"/>
    <w:rsid w:val="00C563CE"/>
    <w:rsid w:val="00C61576"/>
    <w:rsid w:val="00C61CAE"/>
    <w:rsid w:val="00C6288D"/>
    <w:rsid w:val="00C76D40"/>
    <w:rsid w:val="00C77734"/>
    <w:rsid w:val="00C77BD3"/>
    <w:rsid w:val="00C80F08"/>
    <w:rsid w:val="00C8124B"/>
    <w:rsid w:val="00C816DA"/>
    <w:rsid w:val="00C817B7"/>
    <w:rsid w:val="00C86E9B"/>
    <w:rsid w:val="00C90095"/>
    <w:rsid w:val="00C90B0A"/>
    <w:rsid w:val="00C94456"/>
    <w:rsid w:val="00C9553E"/>
    <w:rsid w:val="00CA07CF"/>
    <w:rsid w:val="00CA1784"/>
    <w:rsid w:val="00CA372A"/>
    <w:rsid w:val="00CA67EB"/>
    <w:rsid w:val="00CA71F6"/>
    <w:rsid w:val="00CB1E13"/>
    <w:rsid w:val="00CB47FE"/>
    <w:rsid w:val="00CB70F5"/>
    <w:rsid w:val="00CC5411"/>
    <w:rsid w:val="00CC6C36"/>
    <w:rsid w:val="00CC6DD5"/>
    <w:rsid w:val="00CD05D2"/>
    <w:rsid w:val="00CD3A69"/>
    <w:rsid w:val="00CD5437"/>
    <w:rsid w:val="00CD6807"/>
    <w:rsid w:val="00CE184A"/>
    <w:rsid w:val="00CE375D"/>
    <w:rsid w:val="00CF04D0"/>
    <w:rsid w:val="00CF11B5"/>
    <w:rsid w:val="00CF4CCA"/>
    <w:rsid w:val="00CF50F3"/>
    <w:rsid w:val="00CF5D73"/>
    <w:rsid w:val="00CF6B41"/>
    <w:rsid w:val="00D0217D"/>
    <w:rsid w:val="00D03EB6"/>
    <w:rsid w:val="00D15BD4"/>
    <w:rsid w:val="00D329B0"/>
    <w:rsid w:val="00D332C8"/>
    <w:rsid w:val="00D3524F"/>
    <w:rsid w:val="00D355D9"/>
    <w:rsid w:val="00D428AA"/>
    <w:rsid w:val="00D453DC"/>
    <w:rsid w:val="00D46DCE"/>
    <w:rsid w:val="00D52692"/>
    <w:rsid w:val="00D57CFD"/>
    <w:rsid w:val="00D640B3"/>
    <w:rsid w:val="00D64433"/>
    <w:rsid w:val="00D6488D"/>
    <w:rsid w:val="00D66352"/>
    <w:rsid w:val="00D76D45"/>
    <w:rsid w:val="00D8124E"/>
    <w:rsid w:val="00D84603"/>
    <w:rsid w:val="00D852E7"/>
    <w:rsid w:val="00D9180A"/>
    <w:rsid w:val="00D97A42"/>
    <w:rsid w:val="00DA559D"/>
    <w:rsid w:val="00DB1EF8"/>
    <w:rsid w:val="00DB23F9"/>
    <w:rsid w:val="00DB5DCE"/>
    <w:rsid w:val="00DC1445"/>
    <w:rsid w:val="00DC2A23"/>
    <w:rsid w:val="00DC3449"/>
    <w:rsid w:val="00DC3BBD"/>
    <w:rsid w:val="00DC64ED"/>
    <w:rsid w:val="00DD1335"/>
    <w:rsid w:val="00DD7038"/>
    <w:rsid w:val="00DE0801"/>
    <w:rsid w:val="00DE3FA7"/>
    <w:rsid w:val="00DF187E"/>
    <w:rsid w:val="00DF63F3"/>
    <w:rsid w:val="00DF6FC0"/>
    <w:rsid w:val="00DF7853"/>
    <w:rsid w:val="00E001A8"/>
    <w:rsid w:val="00E011DC"/>
    <w:rsid w:val="00E0715C"/>
    <w:rsid w:val="00E12935"/>
    <w:rsid w:val="00E13DDA"/>
    <w:rsid w:val="00E158EB"/>
    <w:rsid w:val="00E16B42"/>
    <w:rsid w:val="00E200B2"/>
    <w:rsid w:val="00E21475"/>
    <w:rsid w:val="00E21C6D"/>
    <w:rsid w:val="00E23217"/>
    <w:rsid w:val="00E324AC"/>
    <w:rsid w:val="00E336BC"/>
    <w:rsid w:val="00E35A14"/>
    <w:rsid w:val="00E35FD6"/>
    <w:rsid w:val="00E3625E"/>
    <w:rsid w:val="00E429A7"/>
    <w:rsid w:val="00E5073B"/>
    <w:rsid w:val="00E50F1F"/>
    <w:rsid w:val="00E5209F"/>
    <w:rsid w:val="00E54292"/>
    <w:rsid w:val="00E554D8"/>
    <w:rsid w:val="00E560E6"/>
    <w:rsid w:val="00E71A5D"/>
    <w:rsid w:val="00E73211"/>
    <w:rsid w:val="00E74015"/>
    <w:rsid w:val="00E7570F"/>
    <w:rsid w:val="00E776A6"/>
    <w:rsid w:val="00E83C47"/>
    <w:rsid w:val="00E85C9B"/>
    <w:rsid w:val="00E90447"/>
    <w:rsid w:val="00E95E62"/>
    <w:rsid w:val="00E96BC5"/>
    <w:rsid w:val="00E97A07"/>
    <w:rsid w:val="00EB1929"/>
    <w:rsid w:val="00EB26D0"/>
    <w:rsid w:val="00EB3163"/>
    <w:rsid w:val="00EB66DD"/>
    <w:rsid w:val="00EC11D7"/>
    <w:rsid w:val="00EC1464"/>
    <w:rsid w:val="00EC2055"/>
    <w:rsid w:val="00EC283E"/>
    <w:rsid w:val="00EC7B0F"/>
    <w:rsid w:val="00ED6B57"/>
    <w:rsid w:val="00EE5B9C"/>
    <w:rsid w:val="00EE77F9"/>
    <w:rsid w:val="00EF42F9"/>
    <w:rsid w:val="00F00B61"/>
    <w:rsid w:val="00F02C0B"/>
    <w:rsid w:val="00F02C21"/>
    <w:rsid w:val="00F0361D"/>
    <w:rsid w:val="00F07703"/>
    <w:rsid w:val="00F241A7"/>
    <w:rsid w:val="00F27B7E"/>
    <w:rsid w:val="00F3155F"/>
    <w:rsid w:val="00F36B49"/>
    <w:rsid w:val="00F50C68"/>
    <w:rsid w:val="00F52A9A"/>
    <w:rsid w:val="00F55C55"/>
    <w:rsid w:val="00F62837"/>
    <w:rsid w:val="00F6604A"/>
    <w:rsid w:val="00F660C3"/>
    <w:rsid w:val="00F6792C"/>
    <w:rsid w:val="00F70417"/>
    <w:rsid w:val="00F7598D"/>
    <w:rsid w:val="00F810B7"/>
    <w:rsid w:val="00F932B6"/>
    <w:rsid w:val="00F93524"/>
    <w:rsid w:val="00FA4C3E"/>
    <w:rsid w:val="00FA7176"/>
    <w:rsid w:val="00FB05D3"/>
    <w:rsid w:val="00FB3036"/>
    <w:rsid w:val="00FC64C4"/>
    <w:rsid w:val="00FD3C38"/>
    <w:rsid w:val="00FE0CDD"/>
    <w:rsid w:val="00FE2A8D"/>
    <w:rsid w:val="00FE4A2D"/>
    <w:rsid w:val="00FE7A60"/>
    <w:rsid w:val="00FE7EB5"/>
    <w:rsid w:val="00FF010A"/>
    <w:rsid w:val="00FF0746"/>
    <w:rsid w:val="00FF1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E55EC4C"/>
  <w15:chartTrackingRefBased/>
  <w15:docId w15:val="{64285E8C-37E9-49D5-97D8-DDFBADD6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qFormat/>
    <w:rsid w:val="0071664B"/>
    <w:pPr>
      <w:keepNext/>
      <w:spacing w:after="0" w:line="240" w:lineRule="auto"/>
      <w:outlineLvl w:val="0"/>
    </w:pPr>
    <w:rPr>
      <w:rFonts w:ascii="Times New Roman" w:hAnsi="Times New Roman"/>
      <w:b/>
      <w:bCs/>
      <w:sz w:val="24"/>
      <w:szCs w:val="24"/>
      <w:lang w:val="en-GB"/>
    </w:rPr>
  </w:style>
  <w:style w:type="paragraph" w:styleId="Heading2">
    <w:name w:val="heading 2"/>
    <w:basedOn w:val="Normal"/>
    <w:next w:val="Normal"/>
    <w:link w:val="Heading2Char"/>
    <w:qFormat/>
    <w:rsid w:val="0071664B"/>
    <w:pPr>
      <w:keepNext/>
      <w:spacing w:after="0" w:line="240" w:lineRule="auto"/>
      <w:outlineLvl w:val="1"/>
    </w:pPr>
    <w:rPr>
      <w:rFonts w:ascii="Arial" w:hAnsi="Arial" w:cs="Arial"/>
      <w:b/>
      <w:bCs/>
      <w:sz w:val="18"/>
      <w:szCs w:val="24"/>
      <w:lang w:val="en-GB"/>
    </w:rPr>
  </w:style>
  <w:style w:type="paragraph" w:styleId="Heading5">
    <w:name w:val="heading 5"/>
    <w:basedOn w:val="Normal"/>
    <w:next w:val="Normal"/>
    <w:link w:val="Heading5Char"/>
    <w:qFormat/>
    <w:rsid w:val="0071664B"/>
    <w:pPr>
      <w:keepNext/>
      <w:spacing w:after="0" w:line="240" w:lineRule="auto"/>
      <w:outlineLvl w:val="4"/>
    </w:pPr>
    <w:rPr>
      <w:rFonts w:ascii="Arial" w:hAnsi="Arial" w:cs="Arial"/>
      <w:b/>
      <w:bCs/>
      <w:sz w:val="20"/>
      <w:szCs w:val="24"/>
      <w:lang w:val="en-GB"/>
    </w:rPr>
  </w:style>
  <w:style w:type="paragraph" w:styleId="Heading6">
    <w:name w:val="heading 6"/>
    <w:basedOn w:val="Normal"/>
    <w:next w:val="Normal"/>
    <w:link w:val="Heading6Char"/>
    <w:qFormat/>
    <w:rsid w:val="0071664B"/>
    <w:pPr>
      <w:keepNext/>
      <w:spacing w:after="0" w:line="240" w:lineRule="auto"/>
      <w:jc w:val="center"/>
      <w:outlineLvl w:val="5"/>
    </w:pPr>
    <w:rPr>
      <w:rFonts w:ascii="Arial" w:hAnsi="Arial" w:cs="Arial"/>
      <w:b/>
      <w:bCs/>
      <w:sz w:val="20"/>
      <w:szCs w:val="24"/>
      <w:lang w:val="en-GB"/>
    </w:rPr>
  </w:style>
  <w:style w:type="paragraph" w:styleId="Heading7">
    <w:name w:val="heading 7"/>
    <w:basedOn w:val="Normal"/>
    <w:next w:val="Normal"/>
    <w:link w:val="Heading7Char"/>
    <w:qFormat/>
    <w:rsid w:val="0071664B"/>
    <w:pPr>
      <w:keepNext/>
      <w:spacing w:after="0" w:line="240" w:lineRule="auto"/>
      <w:jc w:val="center"/>
      <w:outlineLvl w:val="6"/>
    </w:pPr>
    <w:rPr>
      <w:rFonts w:ascii="Arial" w:hAnsi="Arial"/>
      <w:i/>
      <w:sz w:val="16"/>
      <w:szCs w:val="24"/>
      <w:lang w:val="en-GB"/>
    </w:rPr>
  </w:style>
  <w:style w:type="paragraph" w:styleId="Heading8">
    <w:name w:val="heading 8"/>
    <w:basedOn w:val="Normal"/>
    <w:next w:val="Normal"/>
    <w:link w:val="Heading8Char"/>
    <w:uiPriority w:val="9"/>
    <w:semiHidden/>
    <w:unhideWhenUsed/>
    <w:qFormat/>
    <w:rsid w:val="0072507A"/>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71664B"/>
    <w:pPr>
      <w:spacing w:before="240" w:after="60"/>
      <w:outlineLvl w:val="8"/>
    </w:pPr>
    <w:rPr>
      <w:rFonts w:ascii="Cambria"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A60"/>
    <w:pPr>
      <w:tabs>
        <w:tab w:val="center" w:pos="4513"/>
        <w:tab w:val="right" w:pos="9026"/>
      </w:tabs>
    </w:pPr>
  </w:style>
  <w:style w:type="character" w:customStyle="1" w:styleId="HeaderChar">
    <w:name w:val="Header Char"/>
    <w:link w:val="Header"/>
    <w:uiPriority w:val="99"/>
    <w:rsid w:val="00FE7A60"/>
    <w:rPr>
      <w:sz w:val="22"/>
      <w:szCs w:val="22"/>
      <w:lang w:val="en-US" w:eastAsia="en-US"/>
    </w:rPr>
  </w:style>
  <w:style w:type="paragraph" w:styleId="Footer">
    <w:name w:val="footer"/>
    <w:basedOn w:val="Normal"/>
    <w:link w:val="FooterChar"/>
    <w:uiPriority w:val="99"/>
    <w:unhideWhenUsed/>
    <w:rsid w:val="00FE7A60"/>
    <w:pPr>
      <w:tabs>
        <w:tab w:val="center" w:pos="4513"/>
        <w:tab w:val="right" w:pos="9026"/>
      </w:tabs>
    </w:pPr>
  </w:style>
  <w:style w:type="character" w:customStyle="1" w:styleId="FooterChar">
    <w:name w:val="Footer Char"/>
    <w:link w:val="Footer"/>
    <w:uiPriority w:val="99"/>
    <w:rsid w:val="00FE7A60"/>
    <w:rPr>
      <w:sz w:val="22"/>
      <w:szCs w:val="22"/>
      <w:lang w:val="en-US" w:eastAsia="en-US"/>
    </w:rPr>
  </w:style>
  <w:style w:type="paragraph" w:styleId="FootnoteText">
    <w:name w:val="footnote text"/>
    <w:basedOn w:val="Normal"/>
    <w:link w:val="FootnoteTextChar"/>
    <w:uiPriority w:val="99"/>
    <w:semiHidden/>
    <w:unhideWhenUsed/>
    <w:rsid w:val="00BD7F36"/>
    <w:rPr>
      <w:sz w:val="20"/>
      <w:szCs w:val="20"/>
    </w:rPr>
  </w:style>
  <w:style w:type="character" w:customStyle="1" w:styleId="FootnoteTextChar">
    <w:name w:val="Footnote Text Char"/>
    <w:link w:val="FootnoteText"/>
    <w:uiPriority w:val="99"/>
    <w:semiHidden/>
    <w:rsid w:val="00BD7F36"/>
    <w:rPr>
      <w:lang w:val="en-US" w:eastAsia="en-US"/>
    </w:rPr>
  </w:style>
  <w:style w:type="character" w:styleId="FootnoteReference">
    <w:name w:val="footnote reference"/>
    <w:uiPriority w:val="99"/>
    <w:semiHidden/>
    <w:unhideWhenUsed/>
    <w:rsid w:val="00BD7F36"/>
    <w:rPr>
      <w:vertAlign w:val="superscript"/>
    </w:rPr>
  </w:style>
  <w:style w:type="character" w:customStyle="1" w:styleId="Heading1Char">
    <w:name w:val="Heading 1 Char"/>
    <w:link w:val="Heading1"/>
    <w:rsid w:val="0071664B"/>
    <w:rPr>
      <w:rFonts w:ascii="Times New Roman" w:hAnsi="Times New Roman"/>
      <w:b/>
      <w:bCs/>
      <w:sz w:val="24"/>
      <w:szCs w:val="24"/>
      <w:lang w:eastAsia="en-US"/>
    </w:rPr>
  </w:style>
  <w:style w:type="character" w:customStyle="1" w:styleId="Heading2Char">
    <w:name w:val="Heading 2 Char"/>
    <w:link w:val="Heading2"/>
    <w:rsid w:val="0071664B"/>
    <w:rPr>
      <w:rFonts w:ascii="Arial" w:hAnsi="Arial" w:cs="Arial"/>
      <w:b/>
      <w:bCs/>
      <w:sz w:val="18"/>
      <w:szCs w:val="24"/>
      <w:lang w:eastAsia="en-US"/>
    </w:rPr>
  </w:style>
  <w:style w:type="character" w:customStyle="1" w:styleId="Heading5Char">
    <w:name w:val="Heading 5 Char"/>
    <w:link w:val="Heading5"/>
    <w:rsid w:val="0071664B"/>
    <w:rPr>
      <w:rFonts w:ascii="Arial" w:hAnsi="Arial" w:cs="Arial"/>
      <w:b/>
      <w:bCs/>
      <w:szCs w:val="24"/>
      <w:lang w:eastAsia="en-US"/>
    </w:rPr>
  </w:style>
  <w:style w:type="character" w:customStyle="1" w:styleId="Heading6Char">
    <w:name w:val="Heading 6 Char"/>
    <w:link w:val="Heading6"/>
    <w:rsid w:val="0071664B"/>
    <w:rPr>
      <w:rFonts w:ascii="Arial" w:hAnsi="Arial" w:cs="Arial"/>
      <w:b/>
      <w:bCs/>
      <w:szCs w:val="24"/>
      <w:lang w:eastAsia="en-US"/>
    </w:rPr>
  </w:style>
  <w:style w:type="character" w:customStyle="1" w:styleId="Heading7Char">
    <w:name w:val="Heading 7 Char"/>
    <w:link w:val="Heading7"/>
    <w:rsid w:val="0071664B"/>
    <w:rPr>
      <w:rFonts w:ascii="Arial" w:hAnsi="Arial"/>
      <w:i/>
      <w:sz w:val="16"/>
      <w:szCs w:val="24"/>
      <w:lang w:eastAsia="en-US"/>
    </w:rPr>
  </w:style>
  <w:style w:type="character" w:customStyle="1" w:styleId="Heading9Char">
    <w:name w:val="Heading 9 Char"/>
    <w:link w:val="Heading9"/>
    <w:uiPriority w:val="9"/>
    <w:semiHidden/>
    <w:rsid w:val="0071664B"/>
    <w:rPr>
      <w:rFonts w:ascii="Cambria" w:eastAsia="Times New Roman" w:hAnsi="Cambria" w:cs="Times New Roman"/>
      <w:sz w:val="22"/>
      <w:szCs w:val="22"/>
      <w:lang w:val="en-US" w:eastAsia="en-US"/>
    </w:rPr>
  </w:style>
  <w:style w:type="paragraph" w:styleId="ListParagraph">
    <w:name w:val="List Paragraph"/>
    <w:basedOn w:val="Normal"/>
    <w:qFormat/>
    <w:rsid w:val="001F593B"/>
    <w:pPr>
      <w:ind w:left="720"/>
      <w:contextualSpacing/>
    </w:pPr>
    <w:rPr>
      <w:rFonts w:eastAsia="Calibri"/>
      <w:lang w:val="en-GB"/>
    </w:rPr>
  </w:style>
  <w:style w:type="character" w:customStyle="1" w:styleId="Heading8Char">
    <w:name w:val="Heading 8 Char"/>
    <w:link w:val="Heading8"/>
    <w:uiPriority w:val="9"/>
    <w:semiHidden/>
    <w:rsid w:val="0072507A"/>
    <w:rPr>
      <w:rFonts w:ascii="Calibri" w:eastAsia="Times New Roman" w:hAnsi="Calibri" w:cs="Times New Roman"/>
      <w:i/>
      <w:iCs/>
      <w:sz w:val="24"/>
      <w:szCs w:val="24"/>
      <w:lang w:val="en-US" w:eastAsia="en-US"/>
    </w:rPr>
  </w:style>
  <w:style w:type="paragraph" w:customStyle="1" w:styleId="Default">
    <w:name w:val="Default"/>
    <w:rsid w:val="0072507A"/>
    <w:pPr>
      <w:autoSpaceDE w:val="0"/>
      <w:autoSpaceDN w:val="0"/>
      <w:adjustRightInd w:val="0"/>
    </w:pPr>
    <w:rPr>
      <w:rFonts w:ascii="Arial" w:eastAsia="Calibri" w:hAnsi="Arial" w:cs="Arial"/>
      <w:color w:val="000000"/>
      <w:sz w:val="24"/>
      <w:szCs w:val="24"/>
      <w:lang w:eastAsia="en-US"/>
    </w:rPr>
  </w:style>
  <w:style w:type="paragraph" w:styleId="BodyText">
    <w:name w:val="Body Text"/>
    <w:basedOn w:val="Normal"/>
    <w:link w:val="BodyTextChar"/>
    <w:rsid w:val="0072507A"/>
    <w:pPr>
      <w:widowControl w:val="0"/>
      <w:tabs>
        <w:tab w:val="left" w:pos="1134"/>
      </w:tabs>
      <w:overflowPunct w:val="0"/>
      <w:autoSpaceDE w:val="0"/>
      <w:autoSpaceDN w:val="0"/>
      <w:adjustRightInd w:val="0"/>
      <w:spacing w:after="0" w:line="240" w:lineRule="auto"/>
      <w:jc w:val="both"/>
      <w:textAlignment w:val="baseline"/>
    </w:pPr>
    <w:rPr>
      <w:rFonts w:ascii="Arial" w:hAnsi="Arial"/>
      <w:sz w:val="20"/>
      <w:szCs w:val="20"/>
      <w:lang w:val="en-GB" w:eastAsia="en-GB"/>
    </w:rPr>
  </w:style>
  <w:style w:type="character" w:customStyle="1" w:styleId="BodyTextChar">
    <w:name w:val="Body Text Char"/>
    <w:link w:val="BodyText"/>
    <w:rsid w:val="0072507A"/>
    <w:rPr>
      <w:rFonts w:ascii="Arial" w:hAnsi="Arial"/>
    </w:rPr>
  </w:style>
  <w:style w:type="paragraph" w:styleId="BodyTextIndent3">
    <w:name w:val="Body Text Indent 3"/>
    <w:basedOn w:val="Normal"/>
    <w:link w:val="BodyTextIndent3Char"/>
    <w:rsid w:val="0072507A"/>
    <w:pPr>
      <w:widowControl w:val="0"/>
      <w:tabs>
        <w:tab w:val="left" w:pos="1134"/>
      </w:tabs>
      <w:overflowPunct w:val="0"/>
      <w:autoSpaceDE w:val="0"/>
      <w:autoSpaceDN w:val="0"/>
      <w:adjustRightInd w:val="0"/>
      <w:spacing w:after="0" w:line="240" w:lineRule="auto"/>
      <w:ind w:left="720" w:hanging="720"/>
      <w:jc w:val="both"/>
      <w:textAlignment w:val="baseline"/>
    </w:pPr>
    <w:rPr>
      <w:rFonts w:ascii="Arial" w:hAnsi="Arial"/>
      <w:sz w:val="20"/>
      <w:szCs w:val="20"/>
      <w:lang w:val="en-GB" w:eastAsia="en-GB"/>
    </w:rPr>
  </w:style>
  <w:style w:type="character" w:customStyle="1" w:styleId="BodyTextIndent3Char">
    <w:name w:val="Body Text Indent 3 Char"/>
    <w:link w:val="BodyTextIndent3"/>
    <w:rsid w:val="0072507A"/>
    <w:rPr>
      <w:rFonts w:ascii="Arial" w:hAnsi="Arial"/>
    </w:rPr>
  </w:style>
  <w:style w:type="character" w:styleId="Hyperlink">
    <w:name w:val="Hyperlink"/>
    <w:uiPriority w:val="99"/>
    <w:unhideWhenUsed/>
    <w:rsid w:val="00B72ACE"/>
    <w:rPr>
      <w:color w:val="0000FF"/>
      <w:u w:val="single"/>
    </w:rPr>
  </w:style>
  <w:style w:type="character" w:styleId="FollowedHyperlink">
    <w:name w:val="FollowedHyperlink"/>
    <w:uiPriority w:val="99"/>
    <w:semiHidden/>
    <w:unhideWhenUsed/>
    <w:rsid w:val="00C4188A"/>
    <w:rPr>
      <w:color w:val="800080"/>
      <w:u w:val="single"/>
    </w:rPr>
  </w:style>
  <w:style w:type="paragraph" w:styleId="NormalWeb">
    <w:name w:val="Normal (Web)"/>
    <w:basedOn w:val="Normal"/>
    <w:rsid w:val="0018767C"/>
    <w:pPr>
      <w:spacing w:before="100" w:beforeAutospacing="1" w:after="100" w:afterAutospacing="1" w:line="240" w:lineRule="auto"/>
    </w:pPr>
    <w:rPr>
      <w:rFonts w:ascii="Arial" w:hAnsi="Arial" w:cs="Arial"/>
      <w:color w:val="000000"/>
      <w:sz w:val="24"/>
      <w:szCs w:val="24"/>
      <w:lang w:val="en-GB"/>
    </w:rPr>
  </w:style>
  <w:style w:type="character" w:styleId="Emphasis">
    <w:name w:val="Emphasis"/>
    <w:qFormat/>
    <w:rsid w:val="0018767C"/>
    <w:rPr>
      <w:i/>
      <w:iCs/>
    </w:rPr>
  </w:style>
  <w:style w:type="character" w:customStyle="1" w:styleId="TEXT0">
    <w:name w:val="TEXT 0"/>
    <w:qFormat/>
    <w:rsid w:val="00A568C5"/>
    <w:rPr>
      <w:rFonts w:ascii="Arial" w:hAnsi="Arial" w:cs="Times New Roman"/>
      <w:sz w:val="24"/>
    </w:rPr>
  </w:style>
  <w:style w:type="paragraph" w:customStyle="1" w:styleId="ExampleSub1">
    <w:name w:val="Example Sub1"/>
    <w:basedOn w:val="Normal"/>
    <w:link w:val="ExampleSub1Char"/>
    <w:qFormat/>
    <w:rsid w:val="00C61CAE"/>
    <w:pPr>
      <w:numPr>
        <w:numId w:val="31"/>
      </w:numPr>
      <w:pBdr>
        <w:top w:val="single" w:sz="6" w:space="8" w:color="E36C0A"/>
        <w:left w:val="single" w:sz="6" w:space="12" w:color="E36C0A"/>
        <w:bottom w:val="single" w:sz="6" w:space="8" w:color="E36C0A"/>
        <w:right w:val="single" w:sz="6" w:space="12" w:color="E36C0A"/>
      </w:pBdr>
      <w:ind w:left="709" w:right="284" w:hanging="425"/>
    </w:pPr>
    <w:rPr>
      <w:rFonts w:ascii="Arial" w:eastAsia="Calibri" w:hAnsi="Arial"/>
      <w:sz w:val="24"/>
      <w:szCs w:val="24"/>
      <w:lang w:eastAsia="en-GB"/>
    </w:rPr>
  </w:style>
  <w:style w:type="character" w:customStyle="1" w:styleId="ExampleSub1Char">
    <w:name w:val="Example Sub1 Char"/>
    <w:link w:val="ExampleSub1"/>
    <w:rsid w:val="00C61CAE"/>
    <w:rPr>
      <w:rFonts w:ascii="Arial" w:eastAsia="Calibri" w:hAnsi="Arial"/>
      <w:sz w:val="24"/>
      <w:szCs w:val="24"/>
      <w:lang w:val="en-US"/>
    </w:rPr>
  </w:style>
  <w:style w:type="paragraph" w:styleId="Title">
    <w:name w:val="Title"/>
    <w:basedOn w:val="Normal"/>
    <w:link w:val="TitleChar"/>
    <w:qFormat/>
    <w:rsid w:val="00C61CAE"/>
    <w:pPr>
      <w:spacing w:before="240" w:after="60"/>
      <w:outlineLvl w:val="0"/>
    </w:pPr>
    <w:rPr>
      <w:rFonts w:ascii="Arial Bold" w:eastAsia="Calibri" w:hAnsi="Arial Bold"/>
      <w:b/>
      <w:bCs/>
      <w:kern w:val="28"/>
      <w:sz w:val="64"/>
      <w:szCs w:val="32"/>
      <w:lang w:eastAsia="en-GB"/>
    </w:rPr>
  </w:style>
  <w:style w:type="character" w:customStyle="1" w:styleId="TitleChar">
    <w:name w:val="Title Char"/>
    <w:link w:val="Title"/>
    <w:rsid w:val="00C61CAE"/>
    <w:rPr>
      <w:rFonts w:ascii="Arial Bold" w:eastAsia="Calibri" w:hAnsi="Arial Bold"/>
      <w:b/>
      <w:bCs/>
      <w:kern w:val="28"/>
      <w:sz w:val="64"/>
      <w:szCs w:val="32"/>
      <w:lang w:val="en-US"/>
    </w:rPr>
  </w:style>
  <w:style w:type="table" w:styleId="TableGrid">
    <w:name w:val="Table Grid"/>
    <w:basedOn w:val="TableNormal"/>
    <w:uiPriority w:val="59"/>
    <w:rsid w:val="00396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017B74"/>
    <w:pPr>
      <w:spacing w:after="0" w:line="240" w:lineRule="auto"/>
    </w:pPr>
    <w:rPr>
      <w:rFonts w:eastAsia="Calibri" w:cs="Calibri"/>
      <w:lang w:val="en-GB"/>
    </w:rPr>
  </w:style>
  <w:style w:type="character" w:customStyle="1" w:styleId="PlainTextChar">
    <w:name w:val="Plain Text Char"/>
    <w:link w:val="PlainText"/>
    <w:uiPriority w:val="99"/>
    <w:semiHidden/>
    <w:rsid w:val="00017B74"/>
    <w:rPr>
      <w:rFonts w:eastAsia="Calibri" w:cs="Calibri"/>
      <w:sz w:val="22"/>
      <w:szCs w:val="22"/>
      <w:lang w:eastAsia="en-US"/>
    </w:rPr>
  </w:style>
  <w:style w:type="paragraph" w:styleId="BalloonText">
    <w:name w:val="Balloon Text"/>
    <w:basedOn w:val="Normal"/>
    <w:link w:val="BalloonTextChar"/>
    <w:uiPriority w:val="99"/>
    <w:semiHidden/>
    <w:unhideWhenUsed/>
    <w:rsid w:val="001D53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5376"/>
    <w:rPr>
      <w:rFonts w:ascii="Tahoma" w:hAnsi="Tahoma" w:cs="Tahoma"/>
      <w:sz w:val="16"/>
      <w:szCs w:val="16"/>
      <w:lang w:val="en-US" w:eastAsia="en-US"/>
    </w:rPr>
  </w:style>
  <w:style w:type="character" w:styleId="CommentReference">
    <w:name w:val="annotation reference"/>
    <w:uiPriority w:val="99"/>
    <w:semiHidden/>
    <w:unhideWhenUsed/>
    <w:rsid w:val="00D355D9"/>
    <w:rPr>
      <w:sz w:val="16"/>
      <w:szCs w:val="16"/>
    </w:rPr>
  </w:style>
  <w:style w:type="paragraph" w:styleId="CommentText">
    <w:name w:val="annotation text"/>
    <w:basedOn w:val="Normal"/>
    <w:link w:val="CommentTextChar"/>
    <w:uiPriority w:val="99"/>
    <w:semiHidden/>
    <w:unhideWhenUsed/>
    <w:rsid w:val="00D355D9"/>
    <w:rPr>
      <w:sz w:val="20"/>
      <w:szCs w:val="20"/>
    </w:rPr>
  </w:style>
  <w:style w:type="character" w:customStyle="1" w:styleId="CommentTextChar">
    <w:name w:val="Comment Text Char"/>
    <w:link w:val="CommentText"/>
    <w:uiPriority w:val="99"/>
    <w:semiHidden/>
    <w:rsid w:val="00D355D9"/>
    <w:rPr>
      <w:lang w:val="en-US" w:eastAsia="en-US"/>
    </w:rPr>
  </w:style>
  <w:style w:type="paragraph" w:styleId="CommentSubject">
    <w:name w:val="annotation subject"/>
    <w:basedOn w:val="CommentText"/>
    <w:next w:val="CommentText"/>
    <w:link w:val="CommentSubjectChar"/>
    <w:uiPriority w:val="99"/>
    <w:semiHidden/>
    <w:unhideWhenUsed/>
    <w:rsid w:val="00D355D9"/>
    <w:rPr>
      <w:b/>
      <w:bCs/>
    </w:rPr>
  </w:style>
  <w:style w:type="character" w:customStyle="1" w:styleId="CommentSubjectChar">
    <w:name w:val="Comment Subject Char"/>
    <w:link w:val="CommentSubject"/>
    <w:uiPriority w:val="99"/>
    <w:semiHidden/>
    <w:rsid w:val="00D355D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752963">
      <w:bodyDiv w:val="1"/>
      <w:marLeft w:val="0"/>
      <w:marRight w:val="0"/>
      <w:marTop w:val="0"/>
      <w:marBottom w:val="0"/>
      <w:divBdr>
        <w:top w:val="none" w:sz="0" w:space="0" w:color="auto"/>
        <w:left w:val="none" w:sz="0" w:space="0" w:color="auto"/>
        <w:bottom w:val="none" w:sz="0" w:space="0" w:color="auto"/>
        <w:right w:val="none" w:sz="0" w:space="0" w:color="auto"/>
      </w:divBdr>
    </w:div>
    <w:div w:id="487132132">
      <w:bodyDiv w:val="1"/>
      <w:marLeft w:val="0"/>
      <w:marRight w:val="0"/>
      <w:marTop w:val="0"/>
      <w:marBottom w:val="0"/>
      <w:divBdr>
        <w:top w:val="none" w:sz="0" w:space="0" w:color="auto"/>
        <w:left w:val="none" w:sz="0" w:space="0" w:color="auto"/>
        <w:bottom w:val="none" w:sz="0" w:space="0" w:color="auto"/>
        <w:right w:val="none" w:sz="0" w:space="0" w:color="auto"/>
      </w:divBdr>
    </w:div>
    <w:div w:id="693506457">
      <w:bodyDiv w:val="1"/>
      <w:marLeft w:val="0"/>
      <w:marRight w:val="0"/>
      <w:marTop w:val="0"/>
      <w:marBottom w:val="0"/>
      <w:divBdr>
        <w:top w:val="none" w:sz="0" w:space="0" w:color="auto"/>
        <w:left w:val="none" w:sz="0" w:space="0" w:color="auto"/>
        <w:bottom w:val="none" w:sz="0" w:space="0" w:color="auto"/>
        <w:right w:val="none" w:sz="0" w:space="0" w:color="auto"/>
      </w:divBdr>
    </w:div>
    <w:div w:id="761993470">
      <w:bodyDiv w:val="1"/>
      <w:marLeft w:val="0"/>
      <w:marRight w:val="0"/>
      <w:marTop w:val="0"/>
      <w:marBottom w:val="0"/>
      <w:divBdr>
        <w:top w:val="none" w:sz="0" w:space="0" w:color="auto"/>
        <w:left w:val="none" w:sz="0" w:space="0" w:color="auto"/>
        <w:bottom w:val="none" w:sz="0" w:space="0" w:color="auto"/>
        <w:right w:val="none" w:sz="0" w:space="0" w:color="auto"/>
      </w:divBdr>
    </w:div>
    <w:div w:id="893588889">
      <w:bodyDiv w:val="1"/>
      <w:marLeft w:val="0"/>
      <w:marRight w:val="0"/>
      <w:marTop w:val="0"/>
      <w:marBottom w:val="0"/>
      <w:divBdr>
        <w:top w:val="none" w:sz="0" w:space="0" w:color="auto"/>
        <w:left w:val="none" w:sz="0" w:space="0" w:color="auto"/>
        <w:bottom w:val="none" w:sz="0" w:space="0" w:color="auto"/>
        <w:right w:val="none" w:sz="0" w:space="0" w:color="auto"/>
      </w:divBdr>
    </w:div>
    <w:div w:id="897013397">
      <w:bodyDiv w:val="1"/>
      <w:marLeft w:val="0"/>
      <w:marRight w:val="0"/>
      <w:marTop w:val="0"/>
      <w:marBottom w:val="0"/>
      <w:divBdr>
        <w:top w:val="none" w:sz="0" w:space="0" w:color="auto"/>
        <w:left w:val="none" w:sz="0" w:space="0" w:color="auto"/>
        <w:bottom w:val="none" w:sz="0" w:space="0" w:color="auto"/>
        <w:right w:val="none" w:sz="0" w:space="0" w:color="auto"/>
      </w:divBdr>
    </w:div>
    <w:div w:id="934553367">
      <w:bodyDiv w:val="1"/>
      <w:marLeft w:val="0"/>
      <w:marRight w:val="0"/>
      <w:marTop w:val="0"/>
      <w:marBottom w:val="0"/>
      <w:divBdr>
        <w:top w:val="none" w:sz="0" w:space="0" w:color="auto"/>
        <w:left w:val="none" w:sz="0" w:space="0" w:color="auto"/>
        <w:bottom w:val="none" w:sz="0" w:space="0" w:color="auto"/>
        <w:right w:val="none" w:sz="0" w:space="0" w:color="auto"/>
      </w:divBdr>
    </w:div>
    <w:div w:id="1029530211">
      <w:bodyDiv w:val="1"/>
      <w:marLeft w:val="0"/>
      <w:marRight w:val="0"/>
      <w:marTop w:val="0"/>
      <w:marBottom w:val="0"/>
      <w:divBdr>
        <w:top w:val="none" w:sz="0" w:space="0" w:color="auto"/>
        <w:left w:val="none" w:sz="0" w:space="0" w:color="auto"/>
        <w:bottom w:val="none" w:sz="0" w:space="0" w:color="auto"/>
        <w:right w:val="none" w:sz="0" w:space="0" w:color="auto"/>
      </w:divBdr>
    </w:div>
    <w:div w:id="1044522615">
      <w:bodyDiv w:val="1"/>
      <w:marLeft w:val="0"/>
      <w:marRight w:val="0"/>
      <w:marTop w:val="0"/>
      <w:marBottom w:val="0"/>
      <w:divBdr>
        <w:top w:val="none" w:sz="0" w:space="0" w:color="auto"/>
        <w:left w:val="none" w:sz="0" w:space="0" w:color="auto"/>
        <w:bottom w:val="none" w:sz="0" w:space="0" w:color="auto"/>
        <w:right w:val="none" w:sz="0" w:space="0" w:color="auto"/>
      </w:divBdr>
    </w:div>
    <w:div w:id="1349722620">
      <w:bodyDiv w:val="1"/>
      <w:marLeft w:val="0"/>
      <w:marRight w:val="0"/>
      <w:marTop w:val="0"/>
      <w:marBottom w:val="0"/>
      <w:divBdr>
        <w:top w:val="none" w:sz="0" w:space="0" w:color="auto"/>
        <w:left w:val="none" w:sz="0" w:space="0" w:color="auto"/>
        <w:bottom w:val="none" w:sz="0" w:space="0" w:color="auto"/>
        <w:right w:val="none" w:sz="0" w:space="0" w:color="auto"/>
      </w:divBdr>
    </w:div>
    <w:div w:id="1479180229">
      <w:bodyDiv w:val="1"/>
      <w:marLeft w:val="0"/>
      <w:marRight w:val="0"/>
      <w:marTop w:val="0"/>
      <w:marBottom w:val="0"/>
      <w:divBdr>
        <w:top w:val="none" w:sz="0" w:space="0" w:color="auto"/>
        <w:left w:val="none" w:sz="0" w:space="0" w:color="auto"/>
        <w:bottom w:val="none" w:sz="0" w:space="0" w:color="auto"/>
        <w:right w:val="none" w:sz="0" w:space="0" w:color="auto"/>
      </w:divBdr>
    </w:div>
    <w:div w:id="1499343868">
      <w:bodyDiv w:val="1"/>
      <w:marLeft w:val="0"/>
      <w:marRight w:val="0"/>
      <w:marTop w:val="0"/>
      <w:marBottom w:val="0"/>
      <w:divBdr>
        <w:top w:val="none" w:sz="0" w:space="0" w:color="auto"/>
        <w:left w:val="none" w:sz="0" w:space="0" w:color="auto"/>
        <w:bottom w:val="none" w:sz="0" w:space="0" w:color="auto"/>
        <w:right w:val="none" w:sz="0" w:space="0" w:color="auto"/>
      </w:divBdr>
    </w:div>
    <w:div w:id="1642348634">
      <w:bodyDiv w:val="1"/>
      <w:marLeft w:val="0"/>
      <w:marRight w:val="0"/>
      <w:marTop w:val="0"/>
      <w:marBottom w:val="0"/>
      <w:divBdr>
        <w:top w:val="none" w:sz="0" w:space="0" w:color="auto"/>
        <w:left w:val="none" w:sz="0" w:space="0" w:color="auto"/>
        <w:bottom w:val="none" w:sz="0" w:space="0" w:color="auto"/>
        <w:right w:val="none" w:sz="0" w:space="0" w:color="auto"/>
      </w:divBdr>
    </w:div>
    <w:div w:id="1801848495">
      <w:bodyDiv w:val="1"/>
      <w:marLeft w:val="0"/>
      <w:marRight w:val="0"/>
      <w:marTop w:val="0"/>
      <w:marBottom w:val="0"/>
      <w:divBdr>
        <w:top w:val="none" w:sz="0" w:space="0" w:color="auto"/>
        <w:left w:val="none" w:sz="0" w:space="0" w:color="auto"/>
        <w:bottom w:val="none" w:sz="0" w:space="0" w:color="auto"/>
        <w:right w:val="none" w:sz="0" w:space="0" w:color="auto"/>
      </w:divBdr>
    </w:div>
    <w:div w:id="191739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FBE6E-3D64-4C37-87C2-A91A0DF8A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298</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13255_Calendar_Intro.indd</vt:lpstr>
    </vt:vector>
  </TitlesOfParts>
  <Company>University of Stirling</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13255_Calendar_Intro.indd</dc:title>
  <dc:subject/>
  <dc:creator>Fiona Wheater</dc:creator>
  <cp:keywords/>
  <cp:lastModifiedBy>Fiona Wheater</cp:lastModifiedBy>
  <cp:revision>3</cp:revision>
  <cp:lastPrinted>2013-12-19T15:54:00Z</cp:lastPrinted>
  <dcterms:created xsi:type="dcterms:W3CDTF">2021-01-28T11:15:00Z</dcterms:created>
  <dcterms:modified xsi:type="dcterms:W3CDTF">2021-01-28T11:16:00Z</dcterms:modified>
</cp:coreProperties>
</file>