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552D4" w14:textId="77777777" w:rsidR="00B31F02" w:rsidRPr="00FA7294" w:rsidRDefault="00B31F02" w:rsidP="00B31F02">
      <w:pPr>
        <w:widowControl w:val="0"/>
        <w:autoSpaceDE w:val="0"/>
        <w:autoSpaceDN w:val="0"/>
        <w:adjustRightInd w:val="0"/>
        <w:spacing w:before="34" w:after="0" w:line="240" w:lineRule="auto"/>
        <w:ind w:left="114"/>
        <w:rPr>
          <w:rFonts w:asciiTheme="minorHAnsi" w:hAnsiTheme="minorHAnsi" w:cstheme="minorHAnsi"/>
          <w:color w:val="000000"/>
          <w:sz w:val="28"/>
          <w:szCs w:val="28"/>
        </w:rPr>
      </w:pPr>
      <w:r w:rsidRPr="00FA7294">
        <w:rPr>
          <w:rFonts w:asciiTheme="minorHAnsi" w:hAnsiTheme="minorHAnsi" w:cstheme="minorHAnsi"/>
          <w:b/>
          <w:bCs/>
          <w:color w:val="000000"/>
          <w:w w:val="109"/>
          <w:sz w:val="28"/>
          <w:szCs w:val="28"/>
        </w:rPr>
        <w:t>ORDINANCE</w:t>
      </w:r>
      <w:r w:rsidRPr="00FA7294">
        <w:rPr>
          <w:rFonts w:asciiTheme="minorHAnsi" w:hAnsiTheme="minorHAnsi" w:cstheme="minorHAnsi"/>
          <w:b/>
          <w:bCs/>
          <w:color w:val="000000"/>
          <w:spacing w:val="1"/>
          <w:w w:val="109"/>
          <w:sz w:val="28"/>
          <w:szCs w:val="28"/>
        </w:rPr>
        <w:t xml:space="preserve"> </w:t>
      </w:r>
      <w:r w:rsidRPr="00FA7294">
        <w:rPr>
          <w:rFonts w:asciiTheme="minorHAnsi" w:hAnsiTheme="minorHAnsi" w:cstheme="minorHAnsi"/>
          <w:b/>
          <w:bCs/>
          <w:color w:val="000000"/>
          <w:sz w:val="28"/>
          <w:szCs w:val="28"/>
        </w:rPr>
        <w:t>72</w:t>
      </w:r>
    </w:p>
    <w:p w14:paraId="2EC7899A" w14:textId="77777777" w:rsidR="00B31F02" w:rsidRPr="00FA7294" w:rsidRDefault="00B31F02" w:rsidP="00B31F02">
      <w:pPr>
        <w:widowControl w:val="0"/>
        <w:autoSpaceDE w:val="0"/>
        <w:autoSpaceDN w:val="0"/>
        <w:adjustRightInd w:val="0"/>
        <w:spacing w:before="9" w:after="0" w:line="240" w:lineRule="auto"/>
        <w:ind w:left="114"/>
        <w:rPr>
          <w:rFonts w:asciiTheme="minorHAnsi" w:hAnsiTheme="minorHAnsi" w:cstheme="minorHAnsi"/>
          <w:color w:val="000000"/>
          <w:sz w:val="28"/>
          <w:szCs w:val="28"/>
        </w:rPr>
      </w:pPr>
      <w:r w:rsidRPr="00FA7294">
        <w:rPr>
          <w:rFonts w:asciiTheme="minorHAnsi" w:hAnsiTheme="minorHAnsi" w:cstheme="minorHAnsi"/>
          <w:b/>
          <w:bCs/>
          <w:color w:val="000000"/>
          <w:sz w:val="28"/>
          <w:szCs w:val="28"/>
        </w:rPr>
        <w:t>APPOINTMENT OF THE CHAIR OF COURT</w:t>
      </w:r>
    </w:p>
    <w:p w14:paraId="37F692B7" w14:textId="77777777" w:rsidR="00B31F02" w:rsidRPr="00FA7294" w:rsidRDefault="00B31F02" w:rsidP="00B31F02">
      <w:pPr>
        <w:widowControl w:val="0"/>
        <w:autoSpaceDE w:val="0"/>
        <w:autoSpaceDN w:val="0"/>
        <w:adjustRightInd w:val="0"/>
        <w:spacing w:before="9" w:after="0" w:line="240" w:lineRule="auto"/>
        <w:ind w:left="114"/>
        <w:rPr>
          <w:rFonts w:asciiTheme="minorHAnsi" w:hAnsiTheme="minorHAnsi" w:cstheme="minorHAnsi"/>
          <w:color w:val="000000"/>
        </w:rPr>
      </w:pPr>
      <w:r w:rsidRPr="00FA7294">
        <w:rPr>
          <w:rFonts w:asciiTheme="minorHAnsi" w:hAnsiTheme="minorHAnsi" w:cstheme="minorHAnsi"/>
          <w:color w:val="000000"/>
        </w:rPr>
        <w:t>(Reference,</w:t>
      </w:r>
      <w:r w:rsidRPr="00FA7294">
        <w:rPr>
          <w:rFonts w:asciiTheme="minorHAnsi" w:hAnsiTheme="minorHAnsi" w:cstheme="minorHAnsi"/>
          <w:color w:val="000000"/>
          <w:spacing w:val="-6"/>
        </w:rPr>
        <w:t xml:space="preserve"> </w:t>
      </w:r>
      <w:r w:rsidRPr="00FA7294">
        <w:rPr>
          <w:rFonts w:asciiTheme="minorHAnsi" w:hAnsiTheme="minorHAnsi" w:cstheme="minorHAnsi"/>
          <w:color w:val="000000"/>
        </w:rPr>
        <w:t>Statute</w:t>
      </w:r>
      <w:r w:rsidRPr="00FA7294">
        <w:rPr>
          <w:rFonts w:asciiTheme="minorHAnsi" w:hAnsiTheme="minorHAnsi" w:cstheme="minorHAnsi"/>
          <w:color w:val="000000"/>
          <w:spacing w:val="16"/>
        </w:rPr>
        <w:t xml:space="preserve"> 9</w:t>
      </w:r>
      <w:r w:rsidRPr="00FA7294">
        <w:rPr>
          <w:rFonts w:asciiTheme="minorHAnsi" w:hAnsiTheme="minorHAnsi" w:cstheme="minorHAnsi"/>
          <w:color w:val="000000"/>
        </w:rPr>
        <w:t>)</w:t>
      </w:r>
    </w:p>
    <w:p w14:paraId="0967520C" w14:textId="77777777" w:rsidR="00B31F02" w:rsidRPr="00FA7294" w:rsidRDefault="00B31F02" w:rsidP="00B31F02">
      <w:pPr>
        <w:widowControl w:val="0"/>
        <w:autoSpaceDE w:val="0"/>
        <w:autoSpaceDN w:val="0"/>
        <w:adjustRightInd w:val="0"/>
        <w:spacing w:after="0" w:line="250" w:lineRule="auto"/>
        <w:ind w:left="426" w:right="102" w:hanging="284"/>
        <w:rPr>
          <w:rFonts w:asciiTheme="minorHAnsi" w:hAnsiTheme="minorHAnsi" w:cstheme="minorHAnsi"/>
          <w:color w:val="000000"/>
        </w:rPr>
      </w:pPr>
    </w:p>
    <w:p w14:paraId="5BC3487C" w14:textId="77777777" w:rsidR="00B31F02" w:rsidRPr="00FA7294" w:rsidRDefault="00B31F02" w:rsidP="00B31F02">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r w:rsidRPr="00FA7294">
        <w:rPr>
          <w:rFonts w:asciiTheme="minorHAnsi" w:hAnsiTheme="minorHAnsi" w:cstheme="minorHAnsi"/>
          <w:color w:val="000000"/>
        </w:rPr>
        <w:t>1.</w:t>
      </w:r>
      <w:r w:rsidRPr="00FA7294">
        <w:rPr>
          <w:rFonts w:asciiTheme="minorHAnsi" w:hAnsiTheme="minorHAnsi" w:cstheme="minorHAnsi"/>
          <w:color w:val="000000"/>
        </w:rPr>
        <w:tab/>
        <w:t>The Governance and Nominations Committee will be responsible for managing the process of recruiting and electing the Chair of Court.  This includes responsibility for:</w:t>
      </w:r>
    </w:p>
    <w:p w14:paraId="6DC0AABD" w14:textId="77777777" w:rsidR="00B31F02" w:rsidRPr="00FA7294" w:rsidRDefault="00B31F02" w:rsidP="00B31F02">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p>
    <w:p w14:paraId="136311DE" w14:textId="77777777" w:rsidR="00B31F02" w:rsidRPr="00FA7294" w:rsidRDefault="00B31F02" w:rsidP="00B31F02">
      <w:pPr>
        <w:pStyle w:val="ListParagraph"/>
        <w:widowControl w:val="0"/>
        <w:numPr>
          <w:ilvl w:val="0"/>
          <w:numId w:val="62"/>
        </w:numPr>
        <w:autoSpaceDE w:val="0"/>
        <w:autoSpaceDN w:val="0"/>
        <w:adjustRightInd w:val="0"/>
        <w:spacing w:after="0" w:line="250" w:lineRule="auto"/>
        <w:ind w:left="709" w:right="102" w:hanging="283"/>
        <w:jc w:val="both"/>
        <w:rPr>
          <w:rFonts w:asciiTheme="minorHAnsi" w:hAnsiTheme="minorHAnsi" w:cstheme="minorHAnsi"/>
          <w:color w:val="000000"/>
        </w:rPr>
      </w:pPr>
      <w:r w:rsidRPr="00FA7294">
        <w:rPr>
          <w:rFonts w:asciiTheme="minorHAnsi" w:hAnsiTheme="minorHAnsi" w:cstheme="minorHAnsi"/>
          <w:color w:val="000000"/>
        </w:rPr>
        <w:t>Devising the relevant criteria with respect to the position of the Chair of Court, which must include the availability, skills and knowledge that is considered necessary or desirable to exercise the functions of the Chair of Court and command the trust and respect of other members of Court, members of Academic Council and the staff and students of the University</w:t>
      </w:r>
    </w:p>
    <w:p w14:paraId="5AB13934" w14:textId="77777777" w:rsidR="00B31F02" w:rsidRPr="00FA7294" w:rsidRDefault="00B31F02" w:rsidP="00B31F02">
      <w:pPr>
        <w:pStyle w:val="ListParagraph"/>
        <w:widowControl w:val="0"/>
        <w:numPr>
          <w:ilvl w:val="0"/>
          <w:numId w:val="62"/>
        </w:numPr>
        <w:autoSpaceDE w:val="0"/>
        <w:autoSpaceDN w:val="0"/>
        <w:adjustRightInd w:val="0"/>
        <w:spacing w:after="0" w:line="250" w:lineRule="auto"/>
        <w:ind w:left="709" w:right="102" w:hanging="283"/>
        <w:jc w:val="both"/>
        <w:rPr>
          <w:rFonts w:asciiTheme="minorHAnsi" w:hAnsiTheme="minorHAnsi" w:cstheme="minorHAnsi"/>
          <w:color w:val="000000"/>
        </w:rPr>
      </w:pPr>
      <w:r w:rsidRPr="00FA7294">
        <w:rPr>
          <w:rFonts w:asciiTheme="minorHAnsi" w:hAnsiTheme="minorHAnsi" w:cstheme="minorHAnsi"/>
          <w:color w:val="000000"/>
        </w:rPr>
        <w:t>Ensuring the efficiency and fairness of the process for filling the position of Chair of Court.</w:t>
      </w:r>
    </w:p>
    <w:p w14:paraId="5BEC6BA3" w14:textId="77777777" w:rsidR="00B31F02" w:rsidRPr="00FA7294" w:rsidRDefault="00B31F02" w:rsidP="00B31F02">
      <w:pPr>
        <w:pStyle w:val="ListParagraph"/>
        <w:widowControl w:val="0"/>
        <w:numPr>
          <w:ilvl w:val="0"/>
          <w:numId w:val="62"/>
        </w:numPr>
        <w:autoSpaceDE w:val="0"/>
        <w:autoSpaceDN w:val="0"/>
        <w:adjustRightInd w:val="0"/>
        <w:spacing w:after="0" w:line="250" w:lineRule="auto"/>
        <w:ind w:left="709" w:right="102" w:hanging="283"/>
        <w:jc w:val="both"/>
        <w:rPr>
          <w:rFonts w:asciiTheme="minorHAnsi" w:hAnsiTheme="minorHAnsi" w:cstheme="minorHAnsi"/>
          <w:color w:val="000000"/>
        </w:rPr>
      </w:pPr>
      <w:r w:rsidRPr="00FA7294">
        <w:rPr>
          <w:rFonts w:asciiTheme="minorHAnsi" w:hAnsiTheme="minorHAnsi" w:cstheme="minorHAnsi"/>
          <w:color w:val="000000"/>
        </w:rPr>
        <w:t>Publishing anonymised data relating to the protected characteristics of the applicants, the applicants invited to interview, and the applicants entitled to stand as candidates in the election for the position.</w:t>
      </w:r>
    </w:p>
    <w:p w14:paraId="17EA2DB3" w14:textId="77777777" w:rsidR="00B31F02" w:rsidRPr="00FA7294" w:rsidRDefault="00B31F02" w:rsidP="00B31F02">
      <w:pPr>
        <w:pStyle w:val="ListParagraph"/>
        <w:widowControl w:val="0"/>
        <w:numPr>
          <w:ilvl w:val="0"/>
          <w:numId w:val="62"/>
        </w:numPr>
        <w:autoSpaceDE w:val="0"/>
        <w:autoSpaceDN w:val="0"/>
        <w:adjustRightInd w:val="0"/>
        <w:spacing w:after="0" w:line="250" w:lineRule="auto"/>
        <w:ind w:left="709" w:right="102" w:hanging="283"/>
        <w:jc w:val="both"/>
        <w:rPr>
          <w:rFonts w:asciiTheme="minorHAnsi" w:hAnsiTheme="minorHAnsi" w:cstheme="minorHAnsi"/>
          <w:color w:val="000000"/>
        </w:rPr>
      </w:pPr>
      <w:r w:rsidRPr="00FA7294">
        <w:rPr>
          <w:rFonts w:asciiTheme="minorHAnsi" w:hAnsiTheme="minorHAnsi" w:cstheme="minorHAnsi"/>
          <w:color w:val="000000"/>
        </w:rPr>
        <w:t>Advertising the vacancy widely so as to attract applications from a broad range of persons and in accordance with the requirements set out in section 4 of the Higher Education Governance (Scotland) Act 2016.</w:t>
      </w:r>
    </w:p>
    <w:p w14:paraId="0DE7EB92" w14:textId="77777777" w:rsidR="00B31F02" w:rsidRPr="00FA7294" w:rsidRDefault="00B31F02" w:rsidP="00B31F02">
      <w:pPr>
        <w:pStyle w:val="ListParagraph"/>
        <w:widowControl w:val="0"/>
        <w:numPr>
          <w:ilvl w:val="0"/>
          <w:numId w:val="62"/>
        </w:numPr>
        <w:autoSpaceDE w:val="0"/>
        <w:autoSpaceDN w:val="0"/>
        <w:adjustRightInd w:val="0"/>
        <w:spacing w:after="0" w:line="250" w:lineRule="auto"/>
        <w:ind w:left="709" w:right="102" w:hanging="283"/>
        <w:jc w:val="both"/>
        <w:rPr>
          <w:rFonts w:asciiTheme="minorHAnsi" w:hAnsiTheme="minorHAnsi" w:cstheme="minorHAnsi"/>
          <w:color w:val="000000"/>
        </w:rPr>
      </w:pPr>
      <w:r w:rsidRPr="00FA7294">
        <w:rPr>
          <w:rFonts w:asciiTheme="minorHAnsi" w:hAnsiTheme="minorHAnsi" w:cstheme="minorHAnsi"/>
          <w:color w:val="000000"/>
        </w:rPr>
        <w:t xml:space="preserve">Appointing a selection panel which shall include in its membership at least one member of staff and one student.  Only persons who have declared that they shall not seek candidacy for the vacancy may be members of the appointing committee.  The sitting Chair of Court </w:t>
      </w:r>
      <w:proofErr w:type="spellStart"/>
      <w:r w:rsidRPr="00FA7294">
        <w:rPr>
          <w:rFonts w:asciiTheme="minorHAnsi" w:hAnsiTheme="minorHAnsi" w:cstheme="minorHAnsi"/>
          <w:color w:val="000000"/>
        </w:rPr>
        <w:t>can not</w:t>
      </w:r>
      <w:proofErr w:type="spellEnd"/>
      <w:r w:rsidRPr="00FA7294">
        <w:rPr>
          <w:rFonts w:asciiTheme="minorHAnsi" w:hAnsiTheme="minorHAnsi" w:cstheme="minorHAnsi"/>
          <w:color w:val="000000"/>
        </w:rPr>
        <w:t xml:space="preserve"> be a member of the selection panel.  The selection panel shall have an appropriate balance of membership in terms of accepted equality and diversity principles.  </w:t>
      </w:r>
    </w:p>
    <w:p w14:paraId="1544F4B7" w14:textId="77777777" w:rsidR="00B31F02" w:rsidRPr="00FA7294" w:rsidRDefault="00B31F02" w:rsidP="00B31F02">
      <w:pPr>
        <w:pStyle w:val="ListParagraph"/>
        <w:widowControl w:val="0"/>
        <w:numPr>
          <w:ilvl w:val="0"/>
          <w:numId w:val="62"/>
        </w:numPr>
        <w:autoSpaceDE w:val="0"/>
        <w:autoSpaceDN w:val="0"/>
        <w:adjustRightInd w:val="0"/>
        <w:spacing w:after="0" w:line="250" w:lineRule="auto"/>
        <w:ind w:left="709" w:right="102" w:hanging="283"/>
        <w:jc w:val="both"/>
        <w:rPr>
          <w:rFonts w:asciiTheme="minorHAnsi" w:hAnsiTheme="minorHAnsi" w:cstheme="minorHAnsi"/>
          <w:color w:val="000000"/>
        </w:rPr>
      </w:pPr>
      <w:r w:rsidRPr="00FA7294">
        <w:rPr>
          <w:rFonts w:asciiTheme="minorHAnsi" w:hAnsiTheme="minorHAnsi" w:cstheme="minorHAnsi"/>
          <w:color w:val="000000"/>
        </w:rPr>
        <w:t xml:space="preserve">Determining the level of reasonable expenses for candidate campaigning in the election.  </w:t>
      </w:r>
    </w:p>
    <w:p w14:paraId="116CDE8F" w14:textId="77777777" w:rsidR="00B31F02" w:rsidRPr="00FA7294" w:rsidRDefault="00B31F02" w:rsidP="00B31F02">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p>
    <w:p w14:paraId="18A2D1C5" w14:textId="77777777" w:rsidR="00B31F02" w:rsidRPr="00FA7294" w:rsidRDefault="00B31F02" w:rsidP="00B31F02">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r w:rsidRPr="00FA7294">
        <w:rPr>
          <w:rFonts w:asciiTheme="minorHAnsi" w:hAnsiTheme="minorHAnsi" w:cstheme="minorHAnsi"/>
          <w:color w:val="000000"/>
        </w:rPr>
        <w:t>2.</w:t>
      </w:r>
      <w:r w:rsidRPr="00FA7294">
        <w:rPr>
          <w:rFonts w:asciiTheme="minorHAnsi" w:hAnsiTheme="minorHAnsi" w:cstheme="minorHAnsi"/>
          <w:color w:val="000000"/>
        </w:rPr>
        <w:tab/>
        <w:t>Existing lay members of Court shall be eligible to apply to be appointed as Chair.  Students or members of staff of the University shall be ineligible to be appointed as Chair, and no former member of staff or student shall be eligible to be appointed as Chair until four years have elapsed from the point at which the person ceased to be a member of staff or a student of the University.</w:t>
      </w:r>
    </w:p>
    <w:p w14:paraId="3956206C" w14:textId="77777777" w:rsidR="00B31F02" w:rsidRPr="00FA7294" w:rsidRDefault="00B31F02" w:rsidP="00B31F02">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p>
    <w:p w14:paraId="3826AF5E" w14:textId="77777777" w:rsidR="00B31F02" w:rsidRPr="00FA7294" w:rsidRDefault="00B31F02" w:rsidP="00B31F02">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r w:rsidRPr="00FA7294">
        <w:rPr>
          <w:rFonts w:asciiTheme="minorHAnsi" w:hAnsiTheme="minorHAnsi" w:cstheme="minorHAnsi"/>
          <w:color w:val="000000"/>
        </w:rPr>
        <w:t>3.</w:t>
      </w:r>
      <w:r w:rsidRPr="00FA7294">
        <w:rPr>
          <w:rFonts w:asciiTheme="minorHAnsi" w:hAnsiTheme="minorHAnsi" w:cstheme="minorHAnsi"/>
          <w:color w:val="000000"/>
        </w:rPr>
        <w:tab/>
        <w:t>All applicants who appear to meet the criteria set by the Governance and Nominations Committee shall be invited to interview.  Applicants who are invited to interview shall also be invited to meet with members of the senior management, with academic staff and with students.  Each of these groups shall provide comments to the selection panel to enable them to determine whether each applicant has satisfactorily demonstrated that he or she meets the relevant criteria for the position.</w:t>
      </w:r>
    </w:p>
    <w:p w14:paraId="3F2284B6" w14:textId="77777777" w:rsidR="00B31F02" w:rsidRPr="00FA7294" w:rsidRDefault="00B31F02" w:rsidP="00B31F02">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p>
    <w:p w14:paraId="2A4A129C" w14:textId="77777777" w:rsidR="00B31F02" w:rsidRPr="00FA7294" w:rsidRDefault="00B31F02" w:rsidP="00B31F02">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r w:rsidRPr="00FA7294">
        <w:rPr>
          <w:rFonts w:asciiTheme="minorHAnsi" w:hAnsiTheme="minorHAnsi" w:cstheme="minorHAnsi"/>
          <w:color w:val="000000"/>
        </w:rPr>
        <w:t>4.</w:t>
      </w:r>
      <w:r w:rsidRPr="00FA7294">
        <w:rPr>
          <w:rFonts w:asciiTheme="minorHAnsi" w:hAnsiTheme="minorHAnsi" w:cstheme="minorHAnsi"/>
          <w:color w:val="000000"/>
        </w:rPr>
        <w:tab/>
        <w:t>Applicants who have satisfactorily demonstrated to the selection panel that they meet the relevant criteria are entitled to stand as candidates in an election for the position of Chair of Court.  An election shall only take place in the event that there are two or more candidates.  In the event that there is only one candidate, a new appointment process shall be commenced with the same selection panel.  The remaining candidate shall be entitled to stand for election without further interview.</w:t>
      </w:r>
    </w:p>
    <w:p w14:paraId="76B8B200" w14:textId="77777777" w:rsidR="00B31F02" w:rsidRPr="00FA7294" w:rsidRDefault="00B31F02" w:rsidP="00B31F02">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p>
    <w:p w14:paraId="2691A735" w14:textId="77777777" w:rsidR="00B31F02" w:rsidRPr="00FA7294" w:rsidRDefault="00B31F02" w:rsidP="00B31F02">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r w:rsidRPr="00FA7294">
        <w:rPr>
          <w:rFonts w:asciiTheme="minorHAnsi" w:hAnsiTheme="minorHAnsi" w:cstheme="minorHAnsi"/>
          <w:color w:val="000000"/>
        </w:rPr>
        <w:t>5.</w:t>
      </w:r>
      <w:r w:rsidRPr="00FA7294">
        <w:rPr>
          <w:rFonts w:asciiTheme="minorHAnsi" w:hAnsiTheme="minorHAnsi" w:cstheme="minorHAnsi"/>
          <w:color w:val="000000"/>
        </w:rPr>
        <w:tab/>
        <w:t xml:space="preserve">The candidate can campaign in the election but </w:t>
      </w:r>
      <w:proofErr w:type="gramStart"/>
      <w:r w:rsidRPr="00FA7294">
        <w:rPr>
          <w:rFonts w:asciiTheme="minorHAnsi" w:hAnsiTheme="minorHAnsi" w:cstheme="minorHAnsi"/>
          <w:color w:val="000000"/>
        </w:rPr>
        <w:t>third party</w:t>
      </w:r>
      <w:proofErr w:type="gramEnd"/>
      <w:r w:rsidRPr="00FA7294">
        <w:rPr>
          <w:rFonts w:asciiTheme="minorHAnsi" w:hAnsiTheme="minorHAnsi" w:cstheme="minorHAnsi"/>
          <w:color w:val="000000"/>
        </w:rPr>
        <w:t xml:space="preserve"> campaigning is not permissible.</w:t>
      </w:r>
    </w:p>
    <w:p w14:paraId="3CC863D0" w14:textId="77777777" w:rsidR="00B31F02" w:rsidRPr="00FA7294" w:rsidRDefault="00B31F02" w:rsidP="00B31F02">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p>
    <w:p w14:paraId="6EA9E7F2" w14:textId="77777777" w:rsidR="00B31F02" w:rsidRPr="00FA7294" w:rsidRDefault="00B31F02" w:rsidP="00B31F02">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r w:rsidRPr="00FA7294">
        <w:rPr>
          <w:rFonts w:asciiTheme="minorHAnsi" w:hAnsiTheme="minorHAnsi" w:cstheme="minorHAnsi"/>
          <w:color w:val="000000"/>
        </w:rPr>
        <w:t>6.</w:t>
      </w:r>
      <w:r w:rsidRPr="00FA7294">
        <w:rPr>
          <w:rFonts w:asciiTheme="minorHAnsi" w:hAnsiTheme="minorHAnsi" w:cstheme="minorHAnsi"/>
          <w:color w:val="000000"/>
        </w:rPr>
        <w:tab/>
        <w:t xml:space="preserve">Those eligible to vote in the election shall be the members of the governing body, the staff of the University and the students of the University.  No person shall be entitled to cast more than </w:t>
      </w:r>
      <w:r w:rsidRPr="00FA7294">
        <w:rPr>
          <w:rFonts w:asciiTheme="minorHAnsi" w:hAnsiTheme="minorHAnsi" w:cstheme="minorHAnsi"/>
          <w:color w:val="000000"/>
        </w:rPr>
        <w:lastRenderedPageBreak/>
        <w:t>one vote.</w:t>
      </w:r>
    </w:p>
    <w:p w14:paraId="07341066" w14:textId="77777777" w:rsidR="00B31F02" w:rsidRPr="00FA7294" w:rsidRDefault="00B31F02" w:rsidP="00B31F02">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p>
    <w:p w14:paraId="7365D8AA" w14:textId="77777777" w:rsidR="00B31F02" w:rsidRPr="00FA7294" w:rsidRDefault="00B31F02" w:rsidP="00B31F02">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r w:rsidRPr="00FA7294">
        <w:rPr>
          <w:rFonts w:asciiTheme="minorHAnsi" w:hAnsiTheme="minorHAnsi" w:cstheme="minorHAnsi"/>
          <w:color w:val="000000"/>
        </w:rPr>
        <w:t>7.</w:t>
      </w:r>
      <w:r w:rsidRPr="00FA7294">
        <w:rPr>
          <w:rFonts w:asciiTheme="minorHAnsi" w:hAnsiTheme="minorHAnsi" w:cstheme="minorHAnsi"/>
          <w:color w:val="000000"/>
        </w:rPr>
        <w:tab/>
        <w:t>The candidate who secures a simple majority of the total number of votes cast shall be declared the winner. In the event of a tie, the winner shall be determined by lot in a manner to be decided by the University Secretary.</w:t>
      </w:r>
    </w:p>
    <w:p w14:paraId="2535FA21" w14:textId="77777777" w:rsidR="00B31F02" w:rsidRPr="00FA7294" w:rsidRDefault="00B31F02" w:rsidP="00B31F02">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p>
    <w:p w14:paraId="22C98DF2" w14:textId="77777777" w:rsidR="00B31F02" w:rsidRPr="00FA7294" w:rsidRDefault="00B31F02" w:rsidP="00B31F02">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r w:rsidRPr="00FA7294">
        <w:rPr>
          <w:rFonts w:asciiTheme="minorHAnsi" w:hAnsiTheme="minorHAnsi" w:cstheme="minorHAnsi"/>
          <w:color w:val="000000"/>
        </w:rPr>
        <w:t>8.</w:t>
      </w:r>
      <w:r w:rsidRPr="00FA7294">
        <w:rPr>
          <w:rFonts w:asciiTheme="minorHAnsi" w:hAnsiTheme="minorHAnsi" w:cstheme="minorHAnsi"/>
          <w:color w:val="000000"/>
        </w:rPr>
        <w:tab/>
        <w:t>The candidate who wins the election shall be recommended to Court for appointment as Chair of Court by the Governance and Nominations Committee.  The term of the appointment will be in accordance with Statute 9.  Where an existing member of Court has been appointed as Chair the Governance and Nominations Committee should consider limiting the new Chair to a single term of office where the person has already served for a substantial period.</w:t>
      </w:r>
    </w:p>
    <w:p w14:paraId="29573B1B" w14:textId="77777777" w:rsidR="00B31F02" w:rsidRPr="00FA7294" w:rsidRDefault="00B31F02" w:rsidP="00B31F02">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p>
    <w:p w14:paraId="12834B82" w14:textId="5541D4B1" w:rsidR="00B31F02" w:rsidRPr="00FA7294" w:rsidRDefault="00B31F02" w:rsidP="00B31F02">
      <w:pPr>
        <w:widowControl w:val="0"/>
        <w:autoSpaceDE w:val="0"/>
        <w:autoSpaceDN w:val="0"/>
        <w:adjustRightInd w:val="0"/>
        <w:spacing w:after="0" w:line="250" w:lineRule="auto"/>
        <w:ind w:left="426" w:right="102" w:hanging="284"/>
        <w:jc w:val="both"/>
        <w:rPr>
          <w:rFonts w:asciiTheme="minorHAnsi" w:hAnsiTheme="minorHAnsi" w:cstheme="minorHAnsi"/>
          <w:color w:val="000000"/>
        </w:rPr>
      </w:pPr>
      <w:r w:rsidRPr="00FA7294">
        <w:rPr>
          <w:rFonts w:asciiTheme="minorHAnsi" w:hAnsiTheme="minorHAnsi" w:cstheme="minorHAnsi"/>
          <w:color w:val="000000"/>
        </w:rPr>
        <w:t>9.</w:t>
      </w:r>
      <w:r w:rsidRPr="00FA7294">
        <w:rPr>
          <w:rFonts w:asciiTheme="minorHAnsi" w:hAnsiTheme="minorHAnsi" w:cstheme="minorHAnsi"/>
          <w:color w:val="000000"/>
        </w:rPr>
        <w:tab/>
        <w:t>The candidate who wins the election shall be appointed as Chair for a period of four years and shall be eligible for re-appointment for a second term of four years on the recommendation of the Governance &amp; Nominations Committee.  In considering the re-appointment of the Chair for a second term the Governance and Nominations Committee shall be chaired by the Vice-Chair of Court.</w:t>
      </w:r>
      <w:r w:rsidR="00D11FBF">
        <w:rPr>
          <w:rFonts w:asciiTheme="minorHAnsi" w:hAnsiTheme="minorHAnsi" w:cstheme="minorHAnsi"/>
          <w:color w:val="000000"/>
        </w:rPr>
        <w:t xml:space="preserve">  Appointments beyond two terms of four years are not normally permitted except in exceptional circumstances in accordance with the Scottish Code of Good Higher Education Governance.</w:t>
      </w:r>
    </w:p>
    <w:p w14:paraId="51F485C1" w14:textId="77777777" w:rsidR="00B31F02" w:rsidRPr="00FA7294" w:rsidRDefault="00B31F02" w:rsidP="00B31F02">
      <w:pPr>
        <w:widowControl w:val="0"/>
        <w:autoSpaceDE w:val="0"/>
        <w:autoSpaceDN w:val="0"/>
        <w:adjustRightInd w:val="0"/>
        <w:spacing w:after="0" w:line="250" w:lineRule="auto"/>
        <w:ind w:right="74"/>
        <w:jc w:val="both"/>
        <w:rPr>
          <w:rFonts w:asciiTheme="minorHAnsi" w:hAnsiTheme="minorHAnsi" w:cstheme="minorHAnsi"/>
          <w:color w:val="000000"/>
          <w:w w:val="103"/>
        </w:rPr>
      </w:pPr>
    </w:p>
    <w:p w14:paraId="2CBC1A8D" w14:textId="598977C5" w:rsidR="00B31F02" w:rsidRDefault="00B31F02" w:rsidP="00B31F02">
      <w:pPr>
        <w:autoSpaceDE w:val="0"/>
        <w:autoSpaceDN w:val="0"/>
        <w:adjustRightInd w:val="0"/>
        <w:spacing w:after="0" w:line="240" w:lineRule="auto"/>
        <w:jc w:val="both"/>
        <w:rPr>
          <w:rFonts w:asciiTheme="minorHAnsi" w:hAnsiTheme="minorHAnsi" w:cstheme="minorHAnsi"/>
          <w:i/>
          <w:color w:val="000000"/>
        </w:rPr>
      </w:pPr>
      <w:r w:rsidRPr="00FA7294">
        <w:rPr>
          <w:rFonts w:asciiTheme="minorHAnsi" w:hAnsiTheme="minorHAnsi" w:cstheme="minorHAnsi"/>
          <w:i/>
          <w:color w:val="000000"/>
        </w:rPr>
        <w:t>Approved by Court 10 December 2018</w:t>
      </w:r>
    </w:p>
    <w:p w14:paraId="09C4A8DF" w14:textId="06D4E3A0" w:rsidR="00D11FBF" w:rsidRPr="00FA7294" w:rsidRDefault="00D11FBF" w:rsidP="00B31F02">
      <w:pPr>
        <w:autoSpaceDE w:val="0"/>
        <w:autoSpaceDN w:val="0"/>
        <w:adjustRightInd w:val="0"/>
        <w:spacing w:after="0" w:line="240" w:lineRule="auto"/>
        <w:jc w:val="both"/>
        <w:rPr>
          <w:rFonts w:asciiTheme="minorHAnsi" w:hAnsiTheme="minorHAnsi" w:cstheme="minorHAnsi"/>
          <w:i/>
          <w:color w:val="000000"/>
        </w:rPr>
      </w:pPr>
      <w:r>
        <w:rPr>
          <w:rFonts w:asciiTheme="minorHAnsi" w:hAnsiTheme="minorHAnsi" w:cstheme="minorHAnsi"/>
          <w:i/>
          <w:color w:val="000000"/>
        </w:rPr>
        <w:t>Updated by Court 14 December 2020</w:t>
      </w:r>
    </w:p>
    <w:p w14:paraId="47535A1B" w14:textId="77777777" w:rsidR="00892DBB" w:rsidRPr="00FA7294" w:rsidRDefault="00892DBB" w:rsidP="00BF6829">
      <w:pPr>
        <w:widowControl w:val="0"/>
        <w:autoSpaceDE w:val="0"/>
        <w:autoSpaceDN w:val="0"/>
        <w:adjustRightInd w:val="0"/>
        <w:spacing w:after="0" w:line="250" w:lineRule="auto"/>
        <w:ind w:left="426" w:right="83" w:hanging="284"/>
        <w:jc w:val="both"/>
        <w:rPr>
          <w:rFonts w:asciiTheme="minorHAnsi" w:hAnsiTheme="minorHAnsi" w:cstheme="minorHAnsi"/>
          <w:color w:val="000000"/>
        </w:rPr>
      </w:pPr>
    </w:p>
    <w:sectPr w:rsidR="00892DBB" w:rsidRPr="00FA7294" w:rsidSect="00FA7294">
      <w:headerReference w:type="default" r:id="rId8"/>
      <w:pgSz w:w="11906" w:h="16838"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F8D7D" w14:textId="77777777" w:rsidR="003559A5" w:rsidRDefault="003559A5" w:rsidP="00FE7A60">
      <w:pPr>
        <w:spacing w:after="0" w:line="240" w:lineRule="auto"/>
      </w:pPr>
      <w:r>
        <w:separator/>
      </w:r>
    </w:p>
  </w:endnote>
  <w:endnote w:type="continuationSeparator" w:id="0">
    <w:p w14:paraId="5BF22A2C" w14:textId="77777777" w:rsidR="003559A5" w:rsidRDefault="003559A5" w:rsidP="00FE7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49134" w14:textId="77777777" w:rsidR="003559A5" w:rsidRDefault="003559A5" w:rsidP="00FE7A60">
      <w:pPr>
        <w:spacing w:after="0" w:line="240" w:lineRule="auto"/>
      </w:pPr>
      <w:r>
        <w:separator/>
      </w:r>
    </w:p>
  </w:footnote>
  <w:footnote w:type="continuationSeparator" w:id="0">
    <w:p w14:paraId="49C7999D" w14:textId="77777777" w:rsidR="003559A5" w:rsidRDefault="003559A5" w:rsidP="00FE7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30136" w14:textId="77777777" w:rsidR="006B18ED" w:rsidRDefault="006B18ED" w:rsidP="00FE7A60">
    <w:pPr>
      <w:pStyle w:val="Header"/>
      <w:jc w:val="center"/>
    </w:pPr>
    <w:r>
      <w:t xml:space="preserve">UNIVERSITY OF STIRLING CALENDAR - </w:t>
    </w:r>
    <w:r w:rsidR="00074CD4">
      <w:t>ORDINANCES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6519"/>
    <w:multiLevelType w:val="hybridMultilevel"/>
    <w:tmpl w:val="928ECF4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205E9"/>
    <w:multiLevelType w:val="hybridMultilevel"/>
    <w:tmpl w:val="E082A0B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 w15:restartNumberingAfterBreak="0">
    <w:nsid w:val="03894E8F"/>
    <w:multiLevelType w:val="hybridMultilevel"/>
    <w:tmpl w:val="1EE8103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051354A7"/>
    <w:multiLevelType w:val="hybridMultilevel"/>
    <w:tmpl w:val="C19E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F3EC0"/>
    <w:multiLevelType w:val="hybridMultilevel"/>
    <w:tmpl w:val="F96EB72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068A04D1"/>
    <w:multiLevelType w:val="hybridMultilevel"/>
    <w:tmpl w:val="2C621D5C"/>
    <w:lvl w:ilvl="0" w:tplc="A3104AD4">
      <w:start w:val="1"/>
      <w:numFmt w:val="lowerRoman"/>
      <w:lvlText w:val="(%1)"/>
      <w:lvlJc w:val="left"/>
      <w:pPr>
        <w:ind w:left="1154" w:hanging="720"/>
      </w:pPr>
      <w:rPr>
        <w:rFonts w:hint="default"/>
      </w:rPr>
    </w:lvl>
    <w:lvl w:ilvl="1" w:tplc="08090019">
      <w:start w:val="1"/>
      <w:numFmt w:val="lowerLetter"/>
      <w:lvlText w:val="%2."/>
      <w:lvlJc w:val="left"/>
      <w:pPr>
        <w:ind w:left="1514" w:hanging="360"/>
      </w:pPr>
    </w:lvl>
    <w:lvl w:ilvl="2" w:tplc="0809001B" w:tentative="1">
      <w:start w:val="1"/>
      <w:numFmt w:val="lowerRoman"/>
      <w:lvlText w:val="%3."/>
      <w:lvlJc w:val="right"/>
      <w:pPr>
        <w:ind w:left="2234" w:hanging="180"/>
      </w:pPr>
    </w:lvl>
    <w:lvl w:ilvl="3" w:tplc="0809000F" w:tentative="1">
      <w:start w:val="1"/>
      <w:numFmt w:val="decimal"/>
      <w:lvlText w:val="%4."/>
      <w:lvlJc w:val="left"/>
      <w:pPr>
        <w:ind w:left="2954" w:hanging="360"/>
      </w:pPr>
    </w:lvl>
    <w:lvl w:ilvl="4" w:tplc="08090019" w:tentative="1">
      <w:start w:val="1"/>
      <w:numFmt w:val="lowerLetter"/>
      <w:lvlText w:val="%5."/>
      <w:lvlJc w:val="left"/>
      <w:pPr>
        <w:ind w:left="3674" w:hanging="360"/>
      </w:pPr>
    </w:lvl>
    <w:lvl w:ilvl="5" w:tplc="0809001B" w:tentative="1">
      <w:start w:val="1"/>
      <w:numFmt w:val="lowerRoman"/>
      <w:lvlText w:val="%6."/>
      <w:lvlJc w:val="right"/>
      <w:pPr>
        <w:ind w:left="4394" w:hanging="180"/>
      </w:pPr>
    </w:lvl>
    <w:lvl w:ilvl="6" w:tplc="0809000F" w:tentative="1">
      <w:start w:val="1"/>
      <w:numFmt w:val="decimal"/>
      <w:lvlText w:val="%7."/>
      <w:lvlJc w:val="left"/>
      <w:pPr>
        <w:ind w:left="5114" w:hanging="360"/>
      </w:pPr>
    </w:lvl>
    <w:lvl w:ilvl="7" w:tplc="08090019" w:tentative="1">
      <w:start w:val="1"/>
      <w:numFmt w:val="lowerLetter"/>
      <w:lvlText w:val="%8."/>
      <w:lvlJc w:val="left"/>
      <w:pPr>
        <w:ind w:left="5834" w:hanging="360"/>
      </w:pPr>
    </w:lvl>
    <w:lvl w:ilvl="8" w:tplc="0809001B" w:tentative="1">
      <w:start w:val="1"/>
      <w:numFmt w:val="lowerRoman"/>
      <w:lvlText w:val="%9."/>
      <w:lvlJc w:val="right"/>
      <w:pPr>
        <w:ind w:left="6554" w:hanging="180"/>
      </w:pPr>
    </w:lvl>
  </w:abstractNum>
  <w:abstractNum w:abstractNumId="6" w15:restartNumberingAfterBreak="0">
    <w:nsid w:val="06A63333"/>
    <w:multiLevelType w:val="hybridMultilevel"/>
    <w:tmpl w:val="E6B2FD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6D8317F"/>
    <w:multiLevelType w:val="hybridMultilevel"/>
    <w:tmpl w:val="FF74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A013DF"/>
    <w:multiLevelType w:val="multilevel"/>
    <w:tmpl w:val="7E18EC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8B955C9"/>
    <w:multiLevelType w:val="hybridMultilevel"/>
    <w:tmpl w:val="B36822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BB4B3C"/>
    <w:multiLevelType w:val="hybridMultilevel"/>
    <w:tmpl w:val="0F802124"/>
    <w:lvl w:ilvl="0" w:tplc="C62043A2">
      <w:start w:val="1"/>
      <w:numFmt w:val="lowerRoman"/>
      <w:lvlText w:val="(%1)"/>
      <w:lvlJc w:val="left"/>
      <w:pPr>
        <w:ind w:left="1154" w:hanging="720"/>
      </w:pPr>
      <w:rPr>
        <w:rFonts w:hint="default"/>
      </w:rPr>
    </w:lvl>
    <w:lvl w:ilvl="1" w:tplc="08090019">
      <w:start w:val="1"/>
      <w:numFmt w:val="lowerLetter"/>
      <w:lvlText w:val="%2."/>
      <w:lvlJc w:val="left"/>
      <w:pPr>
        <w:ind w:left="1514" w:hanging="360"/>
      </w:pPr>
    </w:lvl>
    <w:lvl w:ilvl="2" w:tplc="0809001B" w:tentative="1">
      <w:start w:val="1"/>
      <w:numFmt w:val="lowerRoman"/>
      <w:lvlText w:val="%3."/>
      <w:lvlJc w:val="right"/>
      <w:pPr>
        <w:ind w:left="2234" w:hanging="180"/>
      </w:pPr>
    </w:lvl>
    <w:lvl w:ilvl="3" w:tplc="0809000F" w:tentative="1">
      <w:start w:val="1"/>
      <w:numFmt w:val="decimal"/>
      <w:lvlText w:val="%4."/>
      <w:lvlJc w:val="left"/>
      <w:pPr>
        <w:ind w:left="2954" w:hanging="360"/>
      </w:pPr>
    </w:lvl>
    <w:lvl w:ilvl="4" w:tplc="08090019" w:tentative="1">
      <w:start w:val="1"/>
      <w:numFmt w:val="lowerLetter"/>
      <w:lvlText w:val="%5."/>
      <w:lvlJc w:val="left"/>
      <w:pPr>
        <w:ind w:left="3674" w:hanging="360"/>
      </w:pPr>
    </w:lvl>
    <w:lvl w:ilvl="5" w:tplc="0809001B" w:tentative="1">
      <w:start w:val="1"/>
      <w:numFmt w:val="lowerRoman"/>
      <w:lvlText w:val="%6."/>
      <w:lvlJc w:val="right"/>
      <w:pPr>
        <w:ind w:left="4394" w:hanging="180"/>
      </w:pPr>
    </w:lvl>
    <w:lvl w:ilvl="6" w:tplc="0809000F" w:tentative="1">
      <w:start w:val="1"/>
      <w:numFmt w:val="decimal"/>
      <w:lvlText w:val="%7."/>
      <w:lvlJc w:val="left"/>
      <w:pPr>
        <w:ind w:left="5114" w:hanging="360"/>
      </w:pPr>
    </w:lvl>
    <w:lvl w:ilvl="7" w:tplc="08090019" w:tentative="1">
      <w:start w:val="1"/>
      <w:numFmt w:val="lowerLetter"/>
      <w:lvlText w:val="%8."/>
      <w:lvlJc w:val="left"/>
      <w:pPr>
        <w:ind w:left="5834" w:hanging="360"/>
      </w:pPr>
    </w:lvl>
    <w:lvl w:ilvl="8" w:tplc="0809001B" w:tentative="1">
      <w:start w:val="1"/>
      <w:numFmt w:val="lowerRoman"/>
      <w:lvlText w:val="%9."/>
      <w:lvlJc w:val="right"/>
      <w:pPr>
        <w:ind w:left="6554" w:hanging="180"/>
      </w:pPr>
    </w:lvl>
  </w:abstractNum>
  <w:abstractNum w:abstractNumId="11" w15:restartNumberingAfterBreak="0">
    <w:nsid w:val="18605A90"/>
    <w:multiLevelType w:val="hybridMultilevel"/>
    <w:tmpl w:val="1ED2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E4D65"/>
    <w:multiLevelType w:val="hybridMultilevel"/>
    <w:tmpl w:val="3560F5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D418A0"/>
    <w:multiLevelType w:val="hybridMultilevel"/>
    <w:tmpl w:val="7346C8DC"/>
    <w:lvl w:ilvl="0" w:tplc="7660D2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AC5DBC"/>
    <w:multiLevelType w:val="hybridMultilevel"/>
    <w:tmpl w:val="6D9C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494C9B"/>
    <w:multiLevelType w:val="hybridMultilevel"/>
    <w:tmpl w:val="82F46994"/>
    <w:lvl w:ilvl="0" w:tplc="FA1CC866">
      <w:start w:val="1"/>
      <w:numFmt w:val="decimal"/>
      <w:lvlText w:val="%1."/>
      <w:lvlJc w:val="left"/>
      <w:pPr>
        <w:ind w:left="508" w:hanging="360"/>
      </w:pPr>
      <w:rPr>
        <w:rFonts w:hint="default"/>
      </w:rPr>
    </w:lvl>
    <w:lvl w:ilvl="1" w:tplc="08090019" w:tentative="1">
      <w:start w:val="1"/>
      <w:numFmt w:val="lowerLetter"/>
      <w:lvlText w:val="%2."/>
      <w:lvlJc w:val="left"/>
      <w:pPr>
        <w:ind w:left="1228" w:hanging="360"/>
      </w:pPr>
    </w:lvl>
    <w:lvl w:ilvl="2" w:tplc="0809001B" w:tentative="1">
      <w:start w:val="1"/>
      <w:numFmt w:val="lowerRoman"/>
      <w:lvlText w:val="%3."/>
      <w:lvlJc w:val="right"/>
      <w:pPr>
        <w:ind w:left="1948" w:hanging="180"/>
      </w:pPr>
    </w:lvl>
    <w:lvl w:ilvl="3" w:tplc="0809000F" w:tentative="1">
      <w:start w:val="1"/>
      <w:numFmt w:val="decimal"/>
      <w:lvlText w:val="%4."/>
      <w:lvlJc w:val="left"/>
      <w:pPr>
        <w:ind w:left="2668" w:hanging="360"/>
      </w:pPr>
    </w:lvl>
    <w:lvl w:ilvl="4" w:tplc="08090019" w:tentative="1">
      <w:start w:val="1"/>
      <w:numFmt w:val="lowerLetter"/>
      <w:lvlText w:val="%5."/>
      <w:lvlJc w:val="left"/>
      <w:pPr>
        <w:ind w:left="3388" w:hanging="360"/>
      </w:pPr>
    </w:lvl>
    <w:lvl w:ilvl="5" w:tplc="0809001B" w:tentative="1">
      <w:start w:val="1"/>
      <w:numFmt w:val="lowerRoman"/>
      <w:lvlText w:val="%6."/>
      <w:lvlJc w:val="right"/>
      <w:pPr>
        <w:ind w:left="4108" w:hanging="180"/>
      </w:pPr>
    </w:lvl>
    <w:lvl w:ilvl="6" w:tplc="0809000F" w:tentative="1">
      <w:start w:val="1"/>
      <w:numFmt w:val="decimal"/>
      <w:lvlText w:val="%7."/>
      <w:lvlJc w:val="left"/>
      <w:pPr>
        <w:ind w:left="4828" w:hanging="360"/>
      </w:pPr>
    </w:lvl>
    <w:lvl w:ilvl="7" w:tplc="08090019" w:tentative="1">
      <w:start w:val="1"/>
      <w:numFmt w:val="lowerLetter"/>
      <w:lvlText w:val="%8."/>
      <w:lvlJc w:val="left"/>
      <w:pPr>
        <w:ind w:left="5548" w:hanging="360"/>
      </w:pPr>
    </w:lvl>
    <w:lvl w:ilvl="8" w:tplc="0809001B" w:tentative="1">
      <w:start w:val="1"/>
      <w:numFmt w:val="lowerRoman"/>
      <w:lvlText w:val="%9."/>
      <w:lvlJc w:val="right"/>
      <w:pPr>
        <w:ind w:left="6268" w:hanging="180"/>
      </w:pPr>
    </w:lvl>
  </w:abstractNum>
  <w:abstractNum w:abstractNumId="16" w15:restartNumberingAfterBreak="0">
    <w:nsid w:val="1DAA2AE2"/>
    <w:multiLevelType w:val="hybridMultilevel"/>
    <w:tmpl w:val="356E3024"/>
    <w:lvl w:ilvl="0" w:tplc="D11C9658">
      <w:start w:val="4"/>
      <w:numFmt w:val="decimal"/>
      <w:lvlText w:val="%1."/>
      <w:lvlJc w:val="left"/>
      <w:pPr>
        <w:tabs>
          <w:tab w:val="num" w:pos="720"/>
        </w:tabs>
        <w:ind w:left="720" w:hanging="720"/>
      </w:pPr>
      <w:rPr>
        <w:rFonts w:hint="default"/>
        <w:b/>
      </w:rPr>
    </w:lvl>
    <w:lvl w:ilvl="1" w:tplc="9FC2613C">
      <w:start w:val="1"/>
      <w:numFmt w:val="bullet"/>
      <w:lvlText w:val=""/>
      <w:lvlJc w:val="left"/>
      <w:pPr>
        <w:tabs>
          <w:tab w:val="num" w:pos="1080"/>
        </w:tabs>
        <w:ind w:left="720" w:firstLine="0"/>
      </w:pPr>
      <w:rPr>
        <w:rFonts w:ascii="Symbol" w:hAnsi="Symbol" w:hint="default"/>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E606EE7"/>
    <w:multiLevelType w:val="hybridMultilevel"/>
    <w:tmpl w:val="CB10B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F232FC5"/>
    <w:multiLevelType w:val="hybridMultilevel"/>
    <w:tmpl w:val="5E961A6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10C0225"/>
    <w:multiLevelType w:val="hybridMultilevel"/>
    <w:tmpl w:val="F2FC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A84280"/>
    <w:multiLevelType w:val="hybridMultilevel"/>
    <w:tmpl w:val="B7188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2F707C8"/>
    <w:multiLevelType w:val="hybridMultilevel"/>
    <w:tmpl w:val="6862DFBC"/>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22" w15:restartNumberingAfterBreak="0">
    <w:nsid w:val="2A970C60"/>
    <w:multiLevelType w:val="hybridMultilevel"/>
    <w:tmpl w:val="66DA4022"/>
    <w:lvl w:ilvl="0" w:tplc="D25A502C">
      <w:start w:val="1"/>
      <w:numFmt w:val="lowerRoman"/>
      <w:lvlText w:val="(%1)"/>
      <w:lvlJc w:val="left"/>
      <w:pPr>
        <w:ind w:left="1069" w:hanging="360"/>
      </w:pPr>
      <w:rPr>
        <w:rFonts w:ascii="Arial" w:eastAsia="Calibri" w:hAnsi="Arial" w:cs="Arial"/>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2D6A03DE"/>
    <w:multiLevelType w:val="hybridMultilevel"/>
    <w:tmpl w:val="D47E7BEE"/>
    <w:lvl w:ilvl="0" w:tplc="08090001">
      <w:start w:val="10"/>
      <w:numFmt w:val="decimal"/>
      <w:lvlText w:val="%1."/>
      <w:lvlJc w:val="left"/>
      <w:pPr>
        <w:tabs>
          <w:tab w:val="num" w:pos="360"/>
        </w:tabs>
        <w:ind w:left="360" w:hanging="360"/>
      </w:pPr>
      <w:rPr>
        <w:rFonts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4" w15:restartNumberingAfterBreak="0">
    <w:nsid w:val="2E0B1A50"/>
    <w:multiLevelType w:val="hybridMultilevel"/>
    <w:tmpl w:val="E97E1666"/>
    <w:lvl w:ilvl="0" w:tplc="02DC2822">
      <w:start w:val="1"/>
      <w:numFmt w:val="lowerRoman"/>
      <w:lvlText w:val="(%1)"/>
      <w:lvlJc w:val="left"/>
      <w:pPr>
        <w:ind w:left="143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9F1362"/>
    <w:multiLevelType w:val="hybridMultilevel"/>
    <w:tmpl w:val="99D4CE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325F2527"/>
    <w:multiLevelType w:val="hybridMultilevel"/>
    <w:tmpl w:val="E1BC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4442AD"/>
    <w:multiLevelType w:val="hybridMultilevel"/>
    <w:tmpl w:val="F078E958"/>
    <w:lvl w:ilvl="0" w:tplc="7620424C">
      <w:start w:val="1"/>
      <w:numFmt w:val="decimal"/>
      <w:lvlText w:val="%1."/>
      <w:lvlJc w:val="left"/>
      <w:pPr>
        <w:ind w:left="474" w:hanging="360"/>
      </w:pPr>
      <w:rPr>
        <w:rFonts w:hint="default"/>
      </w:rPr>
    </w:lvl>
    <w:lvl w:ilvl="1" w:tplc="08090019" w:tentative="1">
      <w:start w:val="1"/>
      <w:numFmt w:val="lowerLetter"/>
      <w:lvlText w:val="%2."/>
      <w:lvlJc w:val="left"/>
      <w:pPr>
        <w:ind w:left="1194" w:hanging="360"/>
      </w:pPr>
    </w:lvl>
    <w:lvl w:ilvl="2" w:tplc="0809001B" w:tentative="1">
      <w:start w:val="1"/>
      <w:numFmt w:val="lowerRoman"/>
      <w:lvlText w:val="%3."/>
      <w:lvlJc w:val="right"/>
      <w:pPr>
        <w:ind w:left="1914" w:hanging="180"/>
      </w:pPr>
    </w:lvl>
    <w:lvl w:ilvl="3" w:tplc="0809000F" w:tentative="1">
      <w:start w:val="1"/>
      <w:numFmt w:val="decimal"/>
      <w:lvlText w:val="%4."/>
      <w:lvlJc w:val="left"/>
      <w:pPr>
        <w:ind w:left="2634" w:hanging="360"/>
      </w:pPr>
    </w:lvl>
    <w:lvl w:ilvl="4" w:tplc="08090019" w:tentative="1">
      <w:start w:val="1"/>
      <w:numFmt w:val="lowerLetter"/>
      <w:lvlText w:val="%5."/>
      <w:lvlJc w:val="left"/>
      <w:pPr>
        <w:ind w:left="3354" w:hanging="360"/>
      </w:pPr>
    </w:lvl>
    <w:lvl w:ilvl="5" w:tplc="0809001B" w:tentative="1">
      <w:start w:val="1"/>
      <w:numFmt w:val="lowerRoman"/>
      <w:lvlText w:val="%6."/>
      <w:lvlJc w:val="right"/>
      <w:pPr>
        <w:ind w:left="4074" w:hanging="180"/>
      </w:pPr>
    </w:lvl>
    <w:lvl w:ilvl="6" w:tplc="0809000F" w:tentative="1">
      <w:start w:val="1"/>
      <w:numFmt w:val="decimal"/>
      <w:lvlText w:val="%7."/>
      <w:lvlJc w:val="left"/>
      <w:pPr>
        <w:ind w:left="4794" w:hanging="360"/>
      </w:pPr>
    </w:lvl>
    <w:lvl w:ilvl="7" w:tplc="08090019" w:tentative="1">
      <w:start w:val="1"/>
      <w:numFmt w:val="lowerLetter"/>
      <w:lvlText w:val="%8."/>
      <w:lvlJc w:val="left"/>
      <w:pPr>
        <w:ind w:left="5514" w:hanging="360"/>
      </w:pPr>
    </w:lvl>
    <w:lvl w:ilvl="8" w:tplc="0809001B" w:tentative="1">
      <w:start w:val="1"/>
      <w:numFmt w:val="lowerRoman"/>
      <w:lvlText w:val="%9."/>
      <w:lvlJc w:val="right"/>
      <w:pPr>
        <w:ind w:left="6234" w:hanging="180"/>
      </w:pPr>
    </w:lvl>
  </w:abstractNum>
  <w:abstractNum w:abstractNumId="28" w15:restartNumberingAfterBreak="0">
    <w:nsid w:val="34461C89"/>
    <w:multiLevelType w:val="hybridMultilevel"/>
    <w:tmpl w:val="F6E68F04"/>
    <w:lvl w:ilvl="0" w:tplc="5E42908A">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29" w15:restartNumberingAfterBreak="0">
    <w:nsid w:val="346F4F80"/>
    <w:multiLevelType w:val="hybridMultilevel"/>
    <w:tmpl w:val="4782CC98"/>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0" w15:restartNumberingAfterBreak="0">
    <w:nsid w:val="3BD23469"/>
    <w:multiLevelType w:val="hybridMultilevel"/>
    <w:tmpl w:val="C30EA9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04137CE"/>
    <w:multiLevelType w:val="hybridMultilevel"/>
    <w:tmpl w:val="0206104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2184D71"/>
    <w:multiLevelType w:val="hybridMultilevel"/>
    <w:tmpl w:val="36EEA5C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3" w15:restartNumberingAfterBreak="0">
    <w:nsid w:val="440236F0"/>
    <w:multiLevelType w:val="hybridMultilevel"/>
    <w:tmpl w:val="E05E078E"/>
    <w:lvl w:ilvl="0" w:tplc="7A906AD4">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6310307"/>
    <w:multiLevelType w:val="hybridMultilevel"/>
    <w:tmpl w:val="AC64ED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72D5AEB"/>
    <w:multiLevelType w:val="hybridMultilevel"/>
    <w:tmpl w:val="B82608C4"/>
    <w:lvl w:ilvl="0" w:tplc="56ECF5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EB13B5"/>
    <w:multiLevelType w:val="hybridMultilevel"/>
    <w:tmpl w:val="59BABB98"/>
    <w:lvl w:ilvl="0" w:tplc="38126130">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321EE8"/>
    <w:multiLevelType w:val="multilevel"/>
    <w:tmpl w:val="A6C2D4D6"/>
    <w:lvl w:ilvl="0">
      <w:start w:val="4"/>
      <w:numFmt w:val="decimal"/>
      <w:lvlText w:val="%1"/>
      <w:lvlJc w:val="left"/>
      <w:pPr>
        <w:ind w:left="360" w:hanging="360"/>
      </w:pPr>
      <w:rPr>
        <w:rFonts w:eastAsia="Times New Roman" w:hint="default"/>
        <w:color w:val="404040"/>
      </w:rPr>
    </w:lvl>
    <w:lvl w:ilvl="1">
      <w:start w:val="2"/>
      <w:numFmt w:val="decimal"/>
      <w:lvlText w:val="%1.%2"/>
      <w:lvlJc w:val="left"/>
      <w:pPr>
        <w:ind w:left="360" w:hanging="360"/>
      </w:pPr>
      <w:rPr>
        <w:rFonts w:eastAsia="Times New Roman" w:hint="default"/>
        <w:color w:val="404040"/>
      </w:rPr>
    </w:lvl>
    <w:lvl w:ilvl="2">
      <w:start w:val="1"/>
      <w:numFmt w:val="decimal"/>
      <w:lvlText w:val="%1.%2.%3"/>
      <w:lvlJc w:val="left"/>
      <w:pPr>
        <w:ind w:left="720" w:hanging="720"/>
      </w:pPr>
      <w:rPr>
        <w:rFonts w:eastAsia="Times New Roman" w:hint="default"/>
        <w:color w:val="404040"/>
      </w:rPr>
    </w:lvl>
    <w:lvl w:ilvl="3">
      <w:start w:val="1"/>
      <w:numFmt w:val="decimal"/>
      <w:lvlText w:val="%1.%2.%3.%4"/>
      <w:lvlJc w:val="left"/>
      <w:pPr>
        <w:ind w:left="720" w:hanging="720"/>
      </w:pPr>
      <w:rPr>
        <w:rFonts w:eastAsia="Times New Roman" w:hint="default"/>
        <w:color w:val="404040"/>
      </w:rPr>
    </w:lvl>
    <w:lvl w:ilvl="4">
      <w:start w:val="1"/>
      <w:numFmt w:val="decimal"/>
      <w:lvlText w:val="%1.%2.%3.%4.%5"/>
      <w:lvlJc w:val="left"/>
      <w:pPr>
        <w:ind w:left="1080" w:hanging="1080"/>
      </w:pPr>
      <w:rPr>
        <w:rFonts w:eastAsia="Times New Roman" w:hint="default"/>
        <w:color w:val="404040"/>
      </w:rPr>
    </w:lvl>
    <w:lvl w:ilvl="5">
      <w:start w:val="1"/>
      <w:numFmt w:val="decimal"/>
      <w:lvlText w:val="%1.%2.%3.%4.%5.%6"/>
      <w:lvlJc w:val="left"/>
      <w:pPr>
        <w:ind w:left="1080" w:hanging="1080"/>
      </w:pPr>
      <w:rPr>
        <w:rFonts w:eastAsia="Times New Roman" w:hint="default"/>
        <w:color w:val="404040"/>
      </w:rPr>
    </w:lvl>
    <w:lvl w:ilvl="6">
      <w:start w:val="1"/>
      <w:numFmt w:val="decimal"/>
      <w:lvlText w:val="%1.%2.%3.%4.%5.%6.%7"/>
      <w:lvlJc w:val="left"/>
      <w:pPr>
        <w:ind w:left="1440" w:hanging="1440"/>
      </w:pPr>
      <w:rPr>
        <w:rFonts w:eastAsia="Times New Roman" w:hint="default"/>
        <w:color w:val="404040"/>
      </w:rPr>
    </w:lvl>
    <w:lvl w:ilvl="7">
      <w:start w:val="1"/>
      <w:numFmt w:val="decimal"/>
      <w:lvlText w:val="%1.%2.%3.%4.%5.%6.%7.%8"/>
      <w:lvlJc w:val="left"/>
      <w:pPr>
        <w:ind w:left="1440" w:hanging="1440"/>
      </w:pPr>
      <w:rPr>
        <w:rFonts w:eastAsia="Times New Roman" w:hint="default"/>
        <w:color w:val="404040"/>
      </w:rPr>
    </w:lvl>
    <w:lvl w:ilvl="8">
      <w:start w:val="1"/>
      <w:numFmt w:val="decimal"/>
      <w:lvlText w:val="%1.%2.%3.%4.%5.%6.%7.%8.%9"/>
      <w:lvlJc w:val="left"/>
      <w:pPr>
        <w:ind w:left="1800" w:hanging="1800"/>
      </w:pPr>
      <w:rPr>
        <w:rFonts w:eastAsia="Times New Roman" w:hint="default"/>
        <w:color w:val="404040"/>
      </w:rPr>
    </w:lvl>
  </w:abstractNum>
  <w:abstractNum w:abstractNumId="38" w15:restartNumberingAfterBreak="0">
    <w:nsid w:val="4D016532"/>
    <w:multiLevelType w:val="hybridMultilevel"/>
    <w:tmpl w:val="79C87042"/>
    <w:lvl w:ilvl="0" w:tplc="08090001">
      <w:start w:val="1"/>
      <w:numFmt w:val="decimal"/>
      <w:lvlText w:val="%1."/>
      <w:lvlJc w:val="left"/>
      <w:pPr>
        <w:tabs>
          <w:tab w:val="num" w:pos="720"/>
        </w:tabs>
        <w:ind w:left="720" w:hanging="360"/>
      </w:pPr>
      <w:rPr>
        <w:rFonts w:hint="default"/>
      </w:rPr>
    </w:lvl>
    <w:lvl w:ilvl="1" w:tplc="08090003">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340"/>
        </w:tabs>
        <w:ind w:left="2340" w:hanging="360"/>
      </w:pPr>
      <w:rPr>
        <w:rFonts w:hint="default"/>
      </w:rPr>
    </w:lvl>
    <w:lvl w:ilvl="3" w:tplc="08090001">
      <w:start w:val="4"/>
      <w:numFmt w:val="bullet"/>
      <w:lvlText w:val="-"/>
      <w:lvlJc w:val="left"/>
      <w:pPr>
        <w:tabs>
          <w:tab w:val="num" w:pos="2880"/>
        </w:tabs>
        <w:ind w:left="2880" w:hanging="360"/>
      </w:pPr>
      <w:rPr>
        <w:rFonts w:ascii="Times New Roman" w:eastAsia="Times New Roman" w:hAnsi="Times New Roman" w:cs="Times New Roman" w:hint="default"/>
      </w:r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9" w15:restartNumberingAfterBreak="0">
    <w:nsid w:val="4FBA5029"/>
    <w:multiLevelType w:val="hybridMultilevel"/>
    <w:tmpl w:val="EB8C108E"/>
    <w:lvl w:ilvl="0" w:tplc="480449A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0" w15:restartNumberingAfterBreak="0">
    <w:nsid w:val="501621AD"/>
    <w:multiLevelType w:val="hybridMultilevel"/>
    <w:tmpl w:val="CE94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BB6D99"/>
    <w:multiLevelType w:val="singleLevel"/>
    <w:tmpl w:val="25580B92"/>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9276E54"/>
    <w:multiLevelType w:val="hybridMultilevel"/>
    <w:tmpl w:val="AF5E368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3" w15:restartNumberingAfterBreak="0">
    <w:nsid w:val="5B6758AD"/>
    <w:multiLevelType w:val="hybridMultilevel"/>
    <w:tmpl w:val="4F92FBE0"/>
    <w:lvl w:ilvl="0" w:tplc="6E4488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C446C60"/>
    <w:multiLevelType w:val="hybridMultilevel"/>
    <w:tmpl w:val="E3AA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7C3CFB"/>
    <w:multiLevelType w:val="hybridMultilevel"/>
    <w:tmpl w:val="594C4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DC0AD7"/>
    <w:multiLevelType w:val="hybridMultilevel"/>
    <w:tmpl w:val="23F61C4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7" w15:restartNumberingAfterBreak="0">
    <w:nsid w:val="622D32C0"/>
    <w:multiLevelType w:val="hybridMultilevel"/>
    <w:tmpl w:val="6A3E33D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6DC628E"/>
    <w:multiLevelType w:val="hybridMultilevel"/>
    <w:tmpl w:val="35F45F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675F7EBC"/>
    <w:multiLevelType w:val="hybridMultilevel"/>
    <w:tmpl w:val="1F8A5258"/>
    <w:lvl w:ilvl="0" w:tplc="6298B89E">
      <w:start w:val="1"/>
      <w:numFmt w:val="lowerRoman"/>
      <w:lvlText w:val="(%1)"/>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0" w15:restartNumberingAfterBreak="0">
    <w:nsid w:val="689D13E1"/>
    <w:multiLevelType w:val="hybridMultilevel"/>
    <w:tmpl w:val="502065D2"/>
    <w:lvl w:ilvl="0" w:tplc="774075D8">
      <w:start w:val="2"/>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C456948"/>
    <w:multiLevelType w:val="hybridMultilevel"/>
    <w:tmpl w:val="39829D4C"/>
    <w:lvl w:ilvl="0" w:tplc="A57885E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DFF2704"/>
    <w:multiLevelType w:val="hybridMultilevel"/>
    <w:tmpl w:val="8674B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F020201"/>
    <w:multiLevelType w:val="hybridMultilevel"/>
    <w:tmpl w:val="82686516"/>
    <w:lvl w:ilvl="0" w:tplc="56ECF5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14E08B4"/>
    <w:multiLevelType w:val="hybridMultilevel"/>
    <w:tmpl w:val="26480EEE"/>
    <w:lvl w:ilvl="0" w:tplc="0809000F">
      <w:start w:val="1"/>
      <w:numFmt w:val="decimal"/>
      <w:lvlText w:val="%1."/>
      <w:lvlJc w:val="left"/>
      <w:pPr>
        <w:ind w:left="720" w:hanging="360"/>
      </w:pPr>
    </w:lvl>
    <w:lvl w:ilvl="1" w:tplc="3D7AD5B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35844AD"/>
    <w:multiLevelType w:val="hybridMultilevel"/>
    <w:tmpl w:val="A9BE59C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747F6D45"/>
    <w:multiLevelType w:val="hybridMultilevel"/>
    <w:tmpl w:val="C8503CDE"/>
    <w:lvl w:ilvl="0" w:tplc="08090001">
      <w:start w:val="1"/>
      <w:numFmt w:val="bullet"/>
      <w:pStyle w:val="ExampleSub1"/>
      <w:lvlText w:val=""/>
      <w:lvlJc w:val="left"/>
      <w:pPr>
        <w:tabs>
          <w:tab w:val="num" w:pos="709"/>
        </w:tabs>
        <w:ind w:left="284" w:firstLine="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7" w15:restartNumberingAfterBreak="0">
    <w:nsid w:val="76D81195"/>
    <w:multiLevelType w:val="hybridMultilevel"/>
    <w:tmpl w:val="4DA04B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6E45F4C"/>
    <w:multiLevelType w:val="hybridMultilevel"/>
    <w:tmpl w:val="D114A1EA"/>
    <w:lvl w:ilvl="0" w:tplc="48C6410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0C3835"/>
    <w:multiLevelType w:val="hybridMultilevel"/>
    <w:tmpl w:val="ED1AC03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0" w15:restartNumberingAfterBreak="0">
    <w:nsid w:val="7EAC5022"/>
    <w:multiLevelType w:val="hybridMultilevel"/>
    <w:tmpl w:val="B77C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FBD4547"/>
    <w:multiLevelType w:val="multilevel"/>
    <w:tmpl w:val="D0CE2E32"/>
    <w:lvl w:ilvl="0">
      <w:start w:val="1"/>
      <w:numFmt w:val="bullet"/>
      <w:lvlText w:val=""/>
      <w:lvlJc w:val="left"/>
      <w:pPr>
        <w:tabs>
          <w:tab w:val="num" w:pos="405"/>
        </w:tabs>
        <w:ind w:left="405" w:hanging="360"/>
      </w:pPr>
      <w:rPr>
        <w:rFonts w:ascii="Symbol" w:hAnsi="Symbol" w:hint="default"/>
        <w:sz w:val="20"/>
      </w:rPr>
    </w:lvl>
    <w:lvl w:ilvl="1" w:tentative="1">
      <w:start w:val="1"/>
      <w:numFmt w:val="bullet"/>
      <w:lvlText w:val="o"/>
      <w:lvlJc w:val="left"/>
      <w:pPr>
        <w:tabs>
          <w:tab w:val="num" w:pos="1125"/>
        </w:tabs>
        <w:ind w:left="1125" w:hanging="360"/>
      </w:pPr>
      <w:rPr>
        <w:rFonts w:ascii="Courier New" w:hAnsi="Courier New" w:hint="default"/>
        <w:sz w:val="20"/>
      </w:rPr>
    </w:lvl>
    <w:lvl w:ilvl="2" w:tentative="1">
      <w:start w:val="1"/>
      <w:numFmt w:val="bullet"/>
      <w:lvlText w:val=""/>
      <w:lvlJc w:val="left"/>
      <w:pPr>
        <w:tabs>
          <w:tab w:val="num" w:pos="1845"/>
        </w:tabs>
        <w:ind w:left="1845" w:hanging="360"/>
      </w:pPr>
      <w:rPr>
        <w:rFonts w:ascii="Wingdings" w:hAnsi="Wingdings" w:hint="default"/>
        <w:sz w:val="20"/>
      </w:rPr>
    </w:lvl>
    <w:lvl w:ilvl="3" w:tentative="1">
      <w:start w:val="1"/>
      <w:numFmt w:val="bullet"/>
      <w:lvlText w:val=""/>
      <w:lvlJc w:val="left"/>
      <w:pPr>
        <w:tabs>
          <w:tab w:val="num" w:pos="2565"/>
        </w:tabs>
        <w:ind w:left="2565" w:hanging="360"/>
      </w:pPr>
      <w:rPr>
        <w:rFonts w:ascii="Wingdings" w:hAnsi="Wingdings" w:hint="default"/>
        <w:sz w:val="20"/>
      </w:rPr>
    </w:lvl>
    <w:lvl w:ilvl="4" w:tentative="1">
      <w:start w:val="1"/>
      <w:numFmt w:val="bullet"/>
      <w:lvlText w:val=""/>
      <w:lvlJc w:val="left"/>
      <w:pPr>
        <w:tabs>
          <w:tab w:val="num" w:pos="3285"/>
        </w:tabs>
        <w:ind w:left="3285" w:hanging="360"/>
      </w:pPr>
      <w:rPr>
        <w:rFonts w:ascii="Wingdings" w:hAnsi="Wingdings" w:hint="default"/>
        <w:sz w:val="20"/>
      </w:rPr>
    </w:lvl>
    <w:lvl w:ilvl="5" w:tentative="1">
      <w:start w:val="1"/>
      <w:numFmt w:val="bullet"/>
      <w:lvlText w:val=""/>
      <w:lvlJc w:val="left"/>
      <w:pPr>
        <w:tabs>
          <w:tab w:val="num" w:pos="4005"/>
        </w:tabs>
        <w:ind w:left="4005" w:hanging="360"/>
      </w:pPr>
      <w:rPr>
        <w:rFonts w:ascii="Wingdings" w:hAnsi="Wingdings" w:hint="default"/>
        <w:sz w:val="20"/>
      </w:rPr>
    </w:lvl>
    <w:lvl w:ilvl="6" w:tentative="1">
      <w:start w:val="1"/>
      <w:numFmt w:val="bullet"/>
      <w:lvlText w:val=""/>
      <w:lvlJc w:val="left"/>
      <w:pPr>
        <w:tabs>
          <w:tab w:val="num" w:pos="4725"/>
        </w:tabs>
        <w:ind w:left="4725" w:hanging="360"/>
      </w:pPr>
      <w:rPr>
        <w:rFonts w:ascii="Wingdings" w:hAnsi="Wingdings" w:hint="default"/>
        <w:sz w:val="20"/>
      </w:rPr>
    </w:lvl>
    <w:lvl w:ilvl="7" w:tentative="1">
      <w:start w:val="1"/>
      <w:numFmt w:val="bullet"/>
      <w:lvlText w:val=""/>
      <w:lvlJc w:val="left"/>
      <w:pPr>
        <w:tabs>
          <w:tab w:val="num" w:pos="5445"/>
        </w:tabs>
        <w:ind w:left="5445" w:hanging="360"/>
      </w:pPr>
      <w:rPr>
        <w:rFonts w:ascii="Wingdings" w:hAnsi="Wingdings" w:hint="default"/>
        <w:sz w:val="20"/>
      </w:rPr>
    </w:lvl>
    <w:lvl w:ilvl="8" w:tentative="1">
      <w:start w:val="1"/>
      <w:numFmt w:val="bullet"/>
      <w:lvlText w:val=""/>
      <w:lvlJc w:val="left"/>
      <w:pPr>
        <w:tabs>
          <w:tab w:val="num" w:pos="6165"/>
        </w:tabs>
        <w:ind w:left="6165" w:hanging="360"/>
      </w:pPr>
      <w:rPr>
        <w:rFonts w:ascii="Wingdings" w:hAnsi="Wingdings" w:hint="default"/>
        <w:sz w:val="20"/>
      </w:rPr>
    </w:lvl>
  </w:abstractNum>
  <w:num w:numId="1">
    <w:abstractNumId w:val="21"/>
  </w:num>
  <w:num w:numId="2">
    <w:abstractNumId w:val="54"/>
  </w:num>
  <w:num w:numId="3">
    <w:abstractNumId w:val="41"/>
  </w:num>
  <w:num w:numId="4">
    <w:abstractNumId w:val="1"/>
  </w:num>
  <w:num w:numId="5">
    <w:abstractNumId w:val="16"/>
  </w:num>
  <w:num w:numId="6">
    <w:abstractNumId w:val="32"/>
  </w:num>
  <w:num w:numId="7">
    <w:abstractNumId w:val="30"/>
  </w:num>
  <w:num w:numId="8">
    <w:abstractNumId w:val="12"/>
  </w:num>
  <w:num w:numId="9">
    <w:abstractNumId w:val="47"/>
  </w:num>
  <w:num w:numId="10">
    <w:abstractNumId w:val="48"/>
  </w:num>
  <w:num w:numId="11">
    <w:abstractNumId w:val="55"/>
  </w:num>
  <w:num w:numId="12">
    <w:abstractNumId w:val="6"/>
  </w:num>
  <w:num w:numId="13">
    <w:abstractNumId w:val="57"/>
  </w:num>
  <w:num w:numId="14">
    <w:abstractNumId w:val="19"/>
  </w:num>
  <w:num w:numId="15">
    <w:abstractNumId w:val="60"/>
  </w:num>
  <w:num w:numId="16">
    <w:abstractNumId w:val="0"/>
  </w:num>
  <w:num w:numId="17">
    <w:abstractNumId w:val="7"/>
  </w:num>
  <w:num w:numId="18">
    <w:abstractNumId w:val="61"/>
  </w:num>
  <w:num w:numId="19">
    <w:abstractNumId w:val="38"/>
  </w:num>
  <w:num w:numId="20">
    <w:abstractNumId w:val="23"/>
  </w:num>
  <w:num w:numId="21">
    <w:abstractNumId w:val="18"/>
  </w:num>
  <w:num w:numId="22">
    <w:abstractNumId w:val="34"/>
  </w:num>
  <w:num w:numId="23">
    <w:abstractNumId w:val="20"/>
  </w:num>
  <w:num w:numId="24">
    <w:abstractNumId w:val="50"/>
  </w:num>
  <w:num w:numId="25">
    <w:abstractNumId w:val="33"/>
  </w:num>
  <w:num w:numId="26">
    <w:abstractNumId w:val="14"/>
  </w:num>
  <w:num w:numId="27">
    <w:abstractNumId w:val="45"/>
  </w:num>
  <w:num w:numId="28">
    <w:abstractNumId w:val="8"/>
  </w:num>
  <w:num w:numId="29">
    <w:abstractNumId w:val="24"/>
  </w:num>
  <w:num w:numId="30">
    <w:abstractNumId w:val="59"/>
  </w:num>
  <w:num w:numId="31">
    <w:abstractNumId w:val="56"/>
  </w:num>
  <w:num w:numId="32">
    <w:abstractNumId w:val="22"/>
  </w:num>
  <w:num w:numId="33">
    <w:abstractNumId w:val="39"/>
  </w:num>
  <w:num w:numId="34">
    <w:abstractNumId w:val="28"/>
  </w:num>
  <w:num w:numId="35">
    <w:abstractNumId w:val="49"/>
  </w:num>
  <w:num w:numId="36">
    <w:abstractNumId w:val="2"/>
  </w:num>
  <w:num w:numId="37">
    <w:abstractNumId w:val="4"/>
  </w:num>
  <w:num w:numId="38">
    <w:abstractNumId w:val="25"/>
  </w:num>
  <w:num w:numId="39">
    <w:abstractNumId w:val="46"/>
  </w:num>
  <w:num w:numId="40">
    <w:abstractNumId w:val="37"/>
  </w:num>
  <w:num w:numId="41">
    <w:abstractNumId w:val="52"/>
  </w:num>
  <w:num w:numId="42">
    <w:abstractNumId w:val="17"/>
  </w:num>
  <w:num w:numId="43">
    <w:abstractNumId w:val="11"/>
  </w:num>
  <w:num w:numId="44">
    <w:abstractNumId w:val="15"/>
  </w:num>
  <w:num w:numId="45">
    <w:abstractNumId w:val="5"/>
  </w:num>
  <w:num w:numId="46">
    <w:abstractNumId w:val="10"/>
  </w:num>
  <w:num w:numId="47">
    <w:abstractNumId w:val="31"/>
  </w:num>
  <w:num w:numId="48">
    <w:abstractNumId w:val="3"/>
  </w:num>
  <w:num w:numId="49">
    <w:abstractNumId w:val="26"/>
  </w:num>
  <w:num w:numId="50">
    <w:abstractNumId w:val="9"/>
  </w:num>
  <w:num w:numId="51">
    <w:abstractNumId w:val="40"/>
  </w:num>
  <w:num w:numId="52">
    <w:abstractNumId w:val="42"/>
  </w:num>
  <w:num w:numId="53">
    <w:abstractNumId w:val="44"/>
  </w:num>
  <w:num w:numId="54">
    <w:abstractNumId w:val="35"/>
  </w:num>
  <w:num w:numId="55">
    <w:abstractNumId w:val="53"/>
  </w:num>
  <w:num w:numId="56">
    <w:abstractNumId w:val="36"/>
  </w:num>
  <w:num w:numId="57">
    <w:abstractNumId w:val="13"/>
  </w:num>
  <w:num w:numId="58">
    <w:abstractNumId w:val="43"/>
  </w:num>
  <w:num w:numId="59">
    <w:abstractNumId w:val="58"/>
  </w:num>
  <w:num w:numId="60">
    <w:abstractNumId w:val="51"/>
  </w:num>
  <w:num w:numId="61">
    <w:abstractNumId w:val="27"/>
  </w:num>
  <w:num w:numId="62">
    <w:abstractNumId w:val="2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8D"/>
    <w:rsid w:val="00004814"/>
    <w:rsid w:val="00006D63"/>
    <w:rsid w:val="00007A64"/>
    <w:rsid w:val="00010942"/>
    <w:rsid w:val="00013644"/>
    <w:rsid w:val="000143AC"/>
    <w:rsid w:val="00017B74"/>
    <w:rsid w:val="000214D1"/>
    <w:rsid w:val="00025ECA"/>
    <w:rsid w:val="0002741A"/>
    <w:rsid w:val="000307AD"/>
    <w:rsid w:val="00035ABD"/>
    <w:rsid w:val="00035CE0"/>
    <w:rsid w:val="000360CE"/>
    <w:rsid w:val="0004083B"/>
    <w:rsid w:val="000418FC"/>
    <w:rsid w:val="00046E52"/>
    <w:rsid w:val="00050B17"/>
    <w:rsid w:val="00051017"/>
    <w:rsid w:val="00054C2E"/>
    <w:rsid w:val="000554E4"/>
    <w:rsid w:val="00057A0D"/>
    <w:rsid w:val="00061B97"/>
    <w:rsid w:val="00062047"/>
    <w:rsid w:val="00066A3B"/>
    <w:rsid w:val="00074CD4"/>
    <w:rsid w:val="000756F1"/>
    <w:rsid w:val="00075F95"/>
    <w:rsid w:val="000821DB"/>
    <w:rsid w:val="00091D8C"/>
    <w:rsid w:val="00093F27"/>
    <w:rsid w:val="00095CAE"/>
    <w:rsid w:val="000A70D3"/>
    <w:rsid w:val="000B054A"/>
    <w:rsid w:val="000B2F62"/>
    <w:rsid w:val="000C09D8"/>
    <w:rsid w:val="000C3ECC"/>
    <w:rsid w:val="000C70D8"/>
    <w:rsid w:val="000D1105"/>
    <w:rsid w:val="000D1748"/>
    <w:rsid w:val="000D1F7D"/>
    <w:rsid w:val="000D2005"/>
    <w:rsid w:val="000D2633"/>
    <w:rsid w:val="000D30ED"/>
    <w:rsid w:val="000D457A"/>
    <w:rsid w:val="000E558C"/>
    <w:rsid w:val="000E5F32"/>
    <w:rsid w:val="000F09FD"/>
    <w:rsid w:val="000F4935"/>
    <w:rsid w:val="00100EC3"/>
    <w:rsid w:val="00101918"/>
    <w:rsid w:val="0010299E"/>
    <w:rsid w:val="00115841"/>
    <w:rsid w:val="00130C4E"/>
    <w:rsid w:val="001319BE"/>
    <w:rsid w:val="00132428"/>
    <w:rsid w:val="00136B42"/>
    <w:rsid w:val="00141465"/>
    <w:rsid w:val="00144E80"/>
    <w:rsid w:val="00147241"/>
    <w:rsid w:val="00152CC9"/>
    <w:rsid w:val="001562AB"/>
    <w:rsid w:val="00160015"/>
    <w:rsid w:val="00170FF8"/>
    <w:rsid w:val="00171BF7"/>
    <w:rsid w:val="00172DED"/>
    <w:rsid w:val="001733CF"/>
    <w:rsid w:val="00176511"/>
    <w:rsid w:val="00180B0E"/>
    <w:rsid w:val="00181F33"/>
    <w:rsid w:val="00182DE7"/>
    <w:rsid w:val="0018767C"/>
    <w:rsid w:val="001878BD"/>
    <w:rsid w:val="00190129"/>
    <w:rsid w:val="00191862"/>
    <w:rsid w:val="00196BC9"/>
    <w:rsid w:val="001A044F"/>
    <w:rsid w:val="001A3F55"/>
    <w:rsid w:val="001A561D"/>
    <w:rsid w:val="001A7018"/>
    <w:rsid w:val="001B4B16"/>
    <w:rsid w:val="001B75FD"/>
    <w:rsid w:val="001C1EA9"/>
    <w:rsid w:val="001C5E63"/>
    <w:rsid w:val="001C6BC4"/>
    <w:rsid w:val="001D3B2E"/>
    <w:rsid w:val="001D51BB"/>
    <w:rsid w:val="001D5376"/>
    <w:rsid w:val="001E2A3C"/>
    <w:rsid w:val="001E2F28"/>
    <w:rsid w:val="001F4CD8"/>
    <w:rsid w:val="001F5359"/>
    <w:rsid w:val="001F53B2"/>
    <w:rsid w:val="001F593B"/>
    <w:rsid w:val="001F6C3E"/>
    <w:rsid w:val="0020452F"/>
    <w:rsid w:val="00206003"/>
    <w:rsid w:val="002104A5"/>
    <w:rsid w:val="00210938"/>
    <w:rsid w:val="00211971"/>
    <w:rsid w:val="00212E36"/>
    <w:rsid w:val="00213D49"/>
    <w:rsid w:val="00221C72"/>
    <w:rsid w:val="00222128"/>
    <w:rsid w:val="002258E2"/>
    <w:rsid w:val="00230EE6"/>
    <w:rsid w:val="00233359"/>
    <w:rsid w:val="00234A72"/>
    <w:rsid w:val="00243777"/>
    <w:rsid w:val="00246ED9"/>
    <w:rsid w:val="00250072"/>
    <w:rsid w:val="002536BE"/>
    <w:rsid w:val="002542C3"/>
    <w:rsid w:val="002560EC"/>
    <w:rsid w:val="0025712B"/>
    <w:rsid w:val="00257E89"/>
    <w:rsid w:val="0026466B"/>
    <w:rsid w:val="00271579"/>
    <w:rsid w:val="002728F1"/>
    <w:rsid w:val="00274116"/>
    <w:rsid w:val="00276215"/>
    <w:rsid w:val="00282F08"/>
    <w:rsid w:val="00285DE4"/>
    <w:rsid w:val="00286C7C"/>
    <w:rsid w:val="00286D4D"/>
    <w:rsid w:val="00287850"/>
    <w:rsid w:val="00292817"/>
    <w:rsid w:val="00295FDC"/>
    <w:rsid w:val="00297BB8"/>
    <w:rsid w:val="002A00CF"/>
    <w:rsid w:val="002A03E4"/>
    <w:rsid w:val="002A1103"/>
    <w:rsid w:val="002A4F92"/>
    <w:rsid w:val="002A547B"/>
    <w:rsid w:val="002B7419"/>
    <w:rsid w:val="002C16F2"/>
    <w:rsid w:val="002C23CF"/>
    <w:rsid w:val="002C3DED"/>
    <w:rsid w:val="002D6CA0"/>
    <w:rsid w:val="002E08E4"/>
    <w:rsid w:val="002E416A"/>
    <w:rsid w:val="002E489C"/>
    <w:rsid w:val="002E4C24"/>
    <w:rsid w:val="002E56C0"/>
    <w:rsid w:val="002E76B1"/>
    <w:rsid w:val="002F1531"/>
    <w:rsid w:val="002F42A7"/>
    <w:rsid w:val="00301A6E"/>
    <w:rsid w:val="003022CC"/>
    <w:rsid w:val="00302946"/>
    <w:rsid w:val="00302AA5"/>
    <w:rsid w:val="00302C36"/>
    <w:rsid w:val="00303DA5"/>
    <w:rsid w:val="003049D8"/>
    <w:rsid w:val="003106BD"/>
    <w:rsid w:val="0031083C"/>
    <w:rsid w:val="00312087"/>
    <w:rsid w:val="00313490"/>
    <w:rsid w:val="00317B76"/>
    <w:rsid w:val="00325A4F"/>
    <w:rsid w:val="0032770B"/>
    <w:rsid w:val="003378E9"/>
    <w:rsid w:val="003443D2"/>
    <w:rsid w:val="00347401"/>
    <w:rsid w:val="00352723"/>
    <w:rsid w:val="003559A5"/>
    <w:rsid w:val="003600FE"/>
    <w:rsid w:val="00363BC2"/>
    <w:rsid w:val="003640B2"/>
    <w:rsid w:val="00372698"/>
    <w:rsid w:val="00380F9E"/>
    <w:rsid w:val="003966B4"/>
    <w:rsid w:val="003A74C9"/>
    <w:rsid w:val="003B3DD4"/>
    <w:rsid w:val="003B5314"/>
    <w:rsid w:val="003B58C8"/>
    <w:rsid w:val="003C1B49"/>
    <w:rsid w:val="003C1BE5"/>
    <w:rsid w:val="003C45B7"/>
    <w:rsid w:val="003D228D"/>
    <w:rsid w:val="003E3B85"/>
    <w:rsid w:val="003E3F8E"/>
    <w:rsid w:val="003E7866"/>
    <w:rsid w:val="003F29E4"/>
    <w:rsid w:val="003F4B06"/>
    <w:rsid w:val="003F60D4"/>
    <w:rsid w:val="004001AA"/>
    <w:rsid w:val="00401C91"/>
    <w:rsid w:val="00402DC7"/>
    <w:rsid w:val="00406AB8"/>
    <w:rsid w:val="0040727B"/>
    <w:rsid w:val="0041027C"/>
    <w:rsid w:val="00415099"/>
    <w:rsid w:val="00416158"/>
    <w:rsid w:val="00417B97"/>
    <w:rsid w:val="004232C4"/>
    <w:rsid w:val="004263D2"/>
    <w:rsid w:val="004341C1"/>
    <w:rsid w:val="00434F93"/>
    <w:rsid w:val="004405AC"/>
    <w:rsid w:val="004438CF"/>
    <w:rsid w:val="00445710"/>
    <w:rsid w:val="00447E4B"/>
    <w:rsid w:val="00452E27"/>
    <w:rsid w:val="004561DE"/>
    <w:rsid w:val="00457AB5"/>
    <w:rsid w:val="00457B16"/>
    <w:rsid w:val="004610A7"/>
    <w:rsid w:val="00462E1E"/>
    <w:rsid w:val="00466298"/>
    <w:rsid w:val="00471154"/>
    <w:rsid w:val="004742AF"/>
    <w:rsid w:val="00475EF6"/>
    <w:rsid w:val="0047635F"/>
    <w:rsid w:val="00481F1B"/>
    <w:rsid w:val="00481F30"/>
    <w:rsid w:val="00486F74"/>
    <w:rsid w:val="004925F7"/>
    <w:rsid w:val="00493572"/>
    <w:rsid w:val="00493933"/>
    <w:rsid w:val="00494B2A"/>
    <w:rsid w:val="004A145D"/>
    <w:rsid w:val="004A2D2E"/>
    <w:rsid w:val="004A3E73"/>
    <w:rsid w:val="004A612D"/>
    <w:rsid w:val="004A70DB"/>
    <w:rsid w:val="004B0FFC"/>
    <w:rsid w:val="004B56BA"/>
    <w:rsid w:val="004B7A43"/>
    <w:rsid w:val="004C40D0"/>
    <w:rsid w:val="004C700C"/>
    <w:rsid w:val="004E1996"/>
    <w:rsid w:val="004E24F3"/>
    <w:rsid w:val="004E3F6B"/>
    <w:rsid w:val="004E4236"/>
    <w:rsid w:val="004F04EE"/>
    <w:rsid w:val="004F1B61"/>
    <w:rsid w:val="004F50B9"/>
    <w:rsid w:val="0050015E"/>
    <w:rsid w:val="00504530"/>
    <w:rsid w:val="0051229A"/>
    <w:rsid w:val="00514C85"/>
    <w:rsid w:val="005208D5"/>
    <w:rsid w:val="005226AF"/>
    <w:rsid w:val="00523849"/>
    <w:rsid w:val="005253EA"/>
    <w:rsid w:val="00525A79"/>
    <w:rsid w:val="00526249"/>
    <w:rsid w:val="00530E11"/>
    <w:rsid w:val="0053156B"/>
    <w:rsid w:val="00533D48"/>
    <w:rsid w:val="00546925"/>
    <w:rsid w:val="005623DE"/>
    <w:rsid w:val="00562C56"/>
    <w:rsid w:val="005712DF"/>
    <w:rsid w:val="00572F9C"/>
    <w:rsid w:val="00577483"/>
    <w:rsid w:val="00580131"/>
    <w:rsid w:val="0058280B"/>
    <w:rsid w:val="0058481F"/>
    <w:rsid w:val="00586773"/>
    <w:rsid w:val="005873D1"/>
    <w:rsid w:val="0058774A"/>
    <w:rsid w:val="0059120D"/>
    <w:rsid w:val="005A10C1"/>
    <w:rsid w:val="005A75A9"/>
    <w:rsid w:val="005B2030"/>
    <w:rsid w:val="005B2B3B"/>
    <w:rsid w:val="005C1B0D"/>
    <w:rsid w:val="005C7317"/>
    <w:rsid w:val="005D4A6C"/>
    <w:rsid w:val="005D6D0C"/>
    <w:rsid w:val="005E26AD"/>
    <w:rsid w:val="005E33EC"/>
    <w:rsid w:val="005E5C2A"/>
    <w:rsid w:val="005F50EC"/>
    <w:rsid w:val="005F53FD"/>
    <w:rsid w:val="006006A4"/>
    <w:rsid w:val="0060462D"/>
    <w:rsid w:val="006071E6"/>
    <w:rsid w:val="00607E79"/>
    <w:rsid w:val="00612BB9"/>
    <w:rsid w:val="00613601"/>
    <w:rsid w:val="0062073F"/>
    <w:rsid w:val="00625E58"/>
    <w:rsid w:val="006263C2"/>
    <w:rsid w:val="00630832"/>
    <w:rsid w:val="006324BE"/>
    <w:rsid w:val="00632F01"/>
    <w:rsid w:val="00635835"/>
    <w:rsid w:val="00647CE1"/>
    <w:rsid w:val="006525D1"/>
    <w:rsid w:val="006568A4"/>
    <w:rsid w:val="006728D6"/>
    <w:rsid w:val="006732E3"/>
    <w:rsid w:val="006867B4"/>
    <w:rsid w:val="00697808"/>
    <w:rsid w:val="006A1C87"/>
    <w:rsid w:val="006A3D90"/>
    <w:rsid w:val="006A5D23"/>
    <w:rsid w:val="006B11C3"/>
    <w:rsid w:val="006B18ED"/>
    <w:rsid w:val="006B5CAC"/>
    <w:rsid w:val="006B6BC2"/>
    <w:rsid w:val="006C3C2D"/>
    <w:rsid w:val="006D0E9D"/>
    <w:rsid w:val="006D4839"/>
    <w:rsid w:val="006D567A"/>
    <w:rsid w:val="006E1CBE"/>
    <w:rsid w:val="006E366E"/>
    <w:rsid w:val="006E7F41"/>
    <w:rsid w:val="006F1FB8"/>
    <w:rsid w:val="006F5B24"/>
    <w:rsid w:val="00700D06"/>
    <w:rsid w:val="00701173"/>
    <w:rsid w:val="00704B33"/>
    <w:rsid w:val="00707B13"/>
    <w:rsid w:val="007112C4"/>
    <w:rsid w:val="00712E6C"/>
    <w:rsid w:val="0071664B"/>
    <w:rsid w:val="007177C8"/>
    <w:rsid w:val="007235E5"/>
    <w:rsid w:val="0072507A"/>
    <w:rsid w:val="0072560D"/>
    <w:rsid w:val="007260C5"/>
    <w:rsid w:val="0073064C"/>
    <w:rsid w:val="00734DF8"/>
    <w:rsid w:val="00740908"/>
    <w:rsid w:val="00741AC3"/>
    <w:rsid w:val="0074334D"/>
    <w:rsid w:val="0076058A"/>
    <w:rsid w:val="00762A6E"/>
    <w:rsid w:val="00764174"/>
    <w:rsid w:val="0076504D"/>
    <w:rsid w:val="00765A69"/>
    <w:rsid w:val="00765B57"/>
    <w:rsid w:val="00772C7C"/>
    <w:rsid w:val="00772E74"/>
    <w:rsid w:val="00774AB2"/>
    <w:rsid w:val="00774BAA"/>
    <w:rsid w:val="00775E8F"/>
    <w:rsid w:val="00783686"/>
    <w:rsid w:val="00790786"/>
    <w:rsid w:val="007907FA"/>
    <w:rsid w:val="00795EA4"/>
    <w:rsid w:val="007A03ED"/>
    <w:rsid w:val="007A1D00"/>
    <w:rsid w:val="007A3B96"/>
    <w:rsid w:val="007A4560"/>
    <w:rsid w:val="007A5614"/>
    <w:rsid w:val="007B08A7"/>
    <w:rsid w:val="007B7EDB"/>
    <w:rsid w:val="007D1677"/>
    <w:rsid w:val="007D5874"/>
    <w:rsid w:val="007E1E49"/>
    <w:rsid w:val="007E4CDB"/>
    <w:rsid w:val="007E7203"/>
    <w:rsid w:val="007E7696"/>
    <w:rsid w:val="007F0DAC"/>
    <w:rsid w:val="007F296B"/>
    <w:rsid w:val="007F40FD"/>
    <w:rsid w:val="0080077F"/>
    <w:rsid w:val="00803215"/>
    <w:rsid w:val="008035AD"/>
    <w:rsid w:val="00811CAA"/>
    <w:rsid w:val="00814F3F"/>
    <w:rsid w:val="0083552E"/>
    <w:rsid w:val="008403F2"/>
    <w:rsid w:val="00842385"/>
    <w:rsid w:val="00852CD5"/>
    <w:rsid w:val="0086417D"/>
    <w:rsid w:val="008653C3"/>
    <w:rsid w:val="00873E8B"/>
    <w:rsid w:val="00876123"/>
    <w:rsid w:val="00876DCB"/>
    <w:rsid w:val="008807AE"/>
    <w:rsid w:val="00884A8D"/>
    <w:rsid w:val="0088578E"/>
    <w:rsid w:val="0089154C"/>
    <w:rsid w:val="00892DBB"/>
    <w:rsid w:val="00896225"/>
    <w:rsid w:val="00897998"/>
    <w:rsid w:val="008A0673"/>
    <w:rsid w:val="008A1C41"/>
    <w:rsid w:val="008B180B"/>
    <w:rsid w:val="008B2718"/>
    <w:rsid w:val="008C2F93"/>
    <w:rsid w:val="008C4FC6"/>
    <w:rsid w:val="008C58B4"/>
    <w:rsid w:val="008C635A"/>
    <w:rsid w:val="008C7AAD"/>
    <w:rsid w:val="008D0E50"/>
    <w:rsid w:val="008D4A51"/>
    <w:rsid w:val="008E17A6"/>
    <w:rsid w:val="008E4826"/>
    <w:rsid w:val="008F366B"/>
    <w:rsid w:val="008F6A0A"/>
    <w:rsid w:val="00901FF2"/>
    <w:rsid w:val="0090416F"/>
    <w:rsid w:val="0090616C"/>
    <w:rsid w:val="009105AE"/>
    <w:rsid w:val="00912C3C"/>
    <w:rsid w:val="00920D4A"/>
    <w:rsid w:val="00924628"/>
    <w:rsid w:val="009263CF"/>
    <w:rsid w:val="00933193"/>
    <w:rsid w:val="009336C6"/>
    <w:rsid w:val="0093501B"/>
    <w:rsid w:val="00936FBF"/>
    <w:rsid w:val="00937192"/>
    <w:rsid w:val="00937AC7"/>
    <w:rsid w:val="0094325A"/>
    <w:rsid w:val="009503DC"/>
    <w:rsid w:val="00951AC0"/>
    <w:rsid w:val="00952670"/>
    <w:rsid w:val="00962952"/>
    <w:rsid w:val="00962B9A"/>
    <w:rsid w:val="009664B0"/>
    <w:rsid w:val="00970DFB"/>
    <w:rsid w:val="00980405"/>
    <w:rsid w:val="009806CA"/>
    <w:rsid w:val="00982B51"/>
    <w:rsid w:val="00991C94"/>
    <w:rsid w:val="00992162"/>
    <w:rsid w:val="00992A08"/>
    <w:rsid w:val="009962D0"/>
    <w:rsid w:val="009A06A6"/>
    <w:rsid w:val="009A1A62"/>
    <w:rsid w:val="009A2F2B"/>
    <w:rsid w:val="009A487F"/>
    <w:rsid w:val="009A6EAF"/>
    <w:rsid w:val="009A77F0"/>
    <w:rsid w:val="009B20A5"/>
    <w:rsid w:val="009C0F6D"/>
    <w:rsid w:val="009D2BF7"/>
    <w:rsid w:val="009E1250"/>
    <w:rsid w:val="009E30C9"/>
    <w:rsid w:val="009E7DEF"/>
    <w:rsid w:val="009F0A15"/>
    <w:rsid w:val="009F4C9F"/>
    <w:rsid w:val="00A01E1E"/>
    <w:rsid w:val="00A031BF"/>
    <w:rsid w:val="00A0527E"/>
    <w:rsid w:val="00A21D42"/>
    <w:rsid w:val="00A21DC2"/>
    <w:rsid w:val="00A2495E"/>
    <w:rsid w:val="00A24B09"/>
    <w:rsid w:val="00A31151"/>
    <w:rsid w:val="00A324DB"/>
    <w:rsid w:val="00A34D4B"/>
    <w:rsid w:val="00A42036"/>
    <w:rsid w:val="00A463CC"/>
    <w:rsid w:val="00A568C5"/>
    <w:rsid w:val="00A61D7A"/>
    <w:rsid w:val="00A66E35"/>
    <w:rsid w:val="00A66FEA"/>
    <w:rsid w:val="00A67FFE"/>
    <w:rsid w:val="00A701A9"/>
    <w:rsid w:val="00A72852"/>
    <w:rsid w:val="00A77E75"/>
    <w:rsid w:val="00A82AA9"/>
    <w:rsid w:val="00A87063"/>
    <w:rsid w:val="00A907A4"/>
    <w:rsid w:val="00A910DC"/>
    <w:rsid w:val="00A93DCD"/>
    <w:rsid w:val="00AA13F1"/>
    <w:rsid w:val="00AA619F"/>
    <w:rsid w:val="00AB295F"/>
    <w:rsid w:val="00AB4305"/>
    <w:rsid w:val="00AB782D"/>
    <w:rsid w:val="00AC50CE"/>
    <w:rsid w:val="00AC799B"/>
    <w:rsid w:val="00AD7274"/>
    <w:rsid w:val="00AE0740"/>
    <w:rsid w:val="00AE6047"/>
    <w:rsid w:val="00AE6445"/>
    <w:rsid w:val="00AF3A6F"/>
    <w:rsid w:val="00AF4C6D"/>
    <w:rsid w:val="00AF4F6A"/>
    <w:rsid w:val="00AF7EEF"/>
    <w:rsid w:val="00B001E7"/>
    <w:rsid w:val="00B00340"/>
    <w:rsid w:val="00B00817"/>
    <w:rsid w:val="00B018F8"/>
    <w:rsid w:val="00B12436"/>
    <w:rsid w:val="00B1720E"/>
    <w:rsid w:val="00B20BE8"/>
    <w:rsid w:val="00B25056"/>
    <w:rsid w:val="00B27C95"/>
    <w:rsid w:val="00B30ABD"/>
    <w:rsid w:val="00B31F02"/>
    <w:rsid w:val="00B328CE"/>
    <w:rsid w:val="00B32F03"/>
    <w:rsid w:val="00B32FFC"/>
    <w:rsid w:val="00B36917"/>
    <w:rsid w:val="00B466B0"/>
    <w:rsid w:val="00B51CF1"/>
    <w:rsid w:val="00B54A7B"/>
    <w:rsid w:val="00B55682"/>
    <w:rsid w:val="00B55774"/>
    <w:rsid w:val="00B56AB6"/>
    <w:rsid w:val="00B633A7"/>
    <w:rsid w:val="00B63F1F"/>
    <w:rsid w:val="00B6424A"/>
    <w:rsid w:val="00B70D25"/>
    <w:rsid w:val="00B72ACE"/>
    <w:rsid w:val="00B74E54"/>
    <w:rsid w:val="00B812E9"/>
    <w:rsid w:val="00B842C4"/>
    <w:rsid w:val="00B848AB"/>
    <w:rsid w:val="00B8497C"/>
    <w:rsid w:val="00B85F29"/>
    <w:rsid w:val="00B86095"/>
    <w:rsid w:val="00B92B47"/>
    <w:rsid w:val="00B94C5A"/>
    <w:rsid w:val="00B9536C"/>
    <w:rsid w:val="00B9600D"/>
    <w:rsid w:val="00BA21C5"/>
    <w:rsid w:val="00BA267C"/>
    <w:rsid w:val="00BC2462"/>
    <w:rsid w:val="00BC535C"/>
    <w:rsid w:val="00BC7B87"/>
    <w:rsid w:val="00BC7C39"/>
    <w:rsid w:val="00BD012A"/>
    <w:rsid w:val="00BD0BA9"/>
    <w:rsid w:val="00BD22B6"/>
    <w:rsid w:val="00BD6C7A"/>
    <w:rsid w:val="00BD7F36"/>
    <w:rsid w:val="00BE4313"/>
    <w:rsid w:val="00BE78F6"/>
    <w:rsid w:val="00BF1BFF"/>
    <w:rsid w:val="00BF6829"/>
    <w:rsid w:val="00C00563"/>
    <w:rsid w:val="00C00874"/>
    <w:rsid w:val="00C05F4B"/>
    <w:rsid w:val="00C109C5"/>
    <w:rsid w:val="00C12D06"/>
    <w:rsid w:val="00C130F2"/>
    <w:rsid w:val="00C2316D"/>
    <w:rsid w:val="00C41720"/>
    <w:rsid w:val="00C4188A"/>
    <w:rsid w:val="00C46D70"/>
    <w:rsid w:val="00C47D0D"/>
    <w:rsid w:val="00C563CE"/>
    <w:rsid w:val="00C61576"/>
    <w:rsid w:val="00C61CAE"/>
    <w:rsid w:val="00C6288D"/>
    <w:rsid w:val="00C76D40"/>
    <w:rsid w:val="00C77734"/>
    <w:rsid w:val="00C77BD3"/>
    <w:rsid w:val="00C80F08"/>
    <w:rsid w:val="00C8124B"/>
    <w:rsid w:val="00C816DA"/>
    <w:rsid w:val="00C817B7"/>
    <w:rsid w:val="00C86E9B"/>
    <w:rsid w:val="00C90095"/>
    <w:rsid w:val="00C90B0A"/>
    <w:rsid w:val="00C94456"/>
    <w:rsid w:val="00C9553E"/>
    <w:rsid w:val="00CA07CF"/>
    <w:rsid w:val="00CA1784"/>
    <w:rsid w:val="00CA372A"/>
    <w:rsid w:val="00CA67EB"/>
    <w:rsid w:val="00CA71F6"/>
    <w:rsid w:val="00CB1E13"/>
    <w:rsid w:val="00CB47FE"/>
    <w:rsid w:val="00CB70F5"/>
    <w:rsid w:val="00CC5411"/>
    <w:rsid w:val="00CC6C36"/>
    <w:rsid w:val="00CC6DD5"/>
    <w:rsid w:val="00CD05D2"/>
    <w:rsid w:val="00CD3A69"/>
    <w:rsid w:val="00CD5437"/>
    <w:rsid w:val="00CD6807"/>
    <w:rsid w:val="00CE184A"/>
    <w:rsid w:val="00CE375D"/>
    <w:rsid w:val="00CF04D0"/>
    <w:rsid w:val="00CF11B5"/>
    <w:rsid w:val="00CF4CCA"/>
    <w:rsid w:val="00CF50F3"/>
    <w:rsid w:val="00CF5D73"/>
    <w:rsid w:val="00CF6B41"/>
    <w:rsid w:val="00D0217D"/>
    <w:rsid w:val="00D03EB6"/>
    <w:rsid w:val="00D11FBF"/>
    <w:rsid w:val="00D15BD4"/>
    <w:rsid w:val="00D329B0"/>
    <w:rsid w:val="00D332C8"/>
    <w:rsid w:val="00D3524F"/>
    <w:rsid w:val="00D355D9"/>
    <w:rsid w:val="00D428AA"/>
    <w:rsid w:val="00D453DC"/>
    <w:rsid w:val="00D46DCE"/>
    <w:rsid w:val="00D52692"/>
    <w:rsid w:val="00D57CFD"/>
    <w:rsid w:val="00D640B3"/>
    <w:rsid w:val="00D64433"/>
    <w:rsid w:val="00D6488D"/>
    <w:rsid w:val="00D66352"/>
    <w:rsid w:val="00D76D45"/>
    <w:rsid w:val="00D8124E"/>
    <w:rsid w:val="00D84603"/>
    <w:rsid w:val="00D852E7"/>
    <w:rsid w:val="00D9180A"/>
    <w:rsid w:val="00D97A42"/>
    <w:rsid w:val="00DA11B8"/>
    <w:rsid w:val="00DA559D"/>
    <w:rsid w:val="00DB1EF8"/>
    <w:rsid w:val="00DB23F9"/>
    <w:rsid w:val="00DB5DCE"/>
    <w:rsid w:val="00DC1445"/>
    <w:rsid w:val="00DC3449"/>
    <w:rsid w:val="00DC3BBD"/>
    <w:rsid w:val="00DD1335"/>
    <w:rsid w:val="00DD7038"/>
    <w:rsid w:val="00DE0801"/>
    <w:rsid w:val="00DE3FA7"/>
    <w:rsid w:val="00DF187E"/>
    <w:rsid w:val="00DF63F3"/>
    <w:rsid w:val="00DF6FC0"/>
    <w:rsid w:val="00DF7853"/>
    <w:rsid w:val="00E001A8"/>
    <w:rsid w:val="00E011DC"/>
    <w:rsid w:val="00E0715C"/>
    <w:rsid w:val="00E12935"/>
    <w:rsid w:val="00E13DDA"/>
    <w:rsid w:val="00E158EB"/>
    <w:rsid w:val="00E16B42"/>
    <w:rsid w:val="00E200B2"/>
    <w:rsid w:val="00E21475"/>
    <w:rsid w:val="00E21C6D"/>
    <w:rsid w:val="00E23217"/>
    <w:rsid w:val="00E324AC"/>
    <w:rsid w:val="00E336BC"/>
    <w:rsid w:val="00E35A14"/>
    <w:rsid w:val="00E35FD6"/>
    <w:rsid w:val="00E3625E"/>
    <w:rsid w:val="00E429A7"/>
    <w:rsid w:val="00E5073B"/>
    <w:rsid w:val="00E50F1F"/>
    <w:rsid w:val="00E5209F"/>
    <w:rsid w:val="00E54292"/>
    <w:rsid w:val="00E554D8"/>
    <w:rsid w:val="00E560E6"/>
    <w:rsid w:val="00E71A5D"/>
    <w:rsid w:val="00E73211"/>
    <w:rsid w:val="00E74015"/>
    <w:rsid w:val="00E776A6"/>
    <w:rsid w:val="00E83C47"/>
    <w:rsid w:val="00E85C9B"/>
    <w:rsid w:val="00E95E62"/>
    <w:rsid w:val="00E96BC5"/>
    <w:rsid w:val="00E97A07"/>
    <w:rsid w:val="00EB1929"/>
    <w:rsid w:val="00EB26D0"/>
    <w:rsid w:val="00EB3163"/>
    <w:rsid w:val="00EB66DD"/>
    <w:rsid w:val="00EC11D7"/>
    <w:rsid w:val="00EC1464"/>
    <w:rsid w:val="00EC2055"/>
    <w:rsid w:val="00EC283E"/>
    <w:rsid w:val="00EC7B0F"/>
    <w:rsid w:val="00ED6B57"/>
    <w:rsid w:val="00EE5B9C"/>
    <w:rsid w:val="00EE77F9"/>
    <w:rsid w:val="00EF42F9"/>
    <w:rsid w:val="00F00B61"/>
    <w:rsid w:val="00F02C0B"/>
    <w:rsid w:val="00F02C21"/>
    <w:rsid w:val="00F0361D"/>
    <w:rsid w:val="00F07703"/>
    <w:rsid w:val="00F241A7"/>
    <w:rsid w:val="00F27B7E"/>
    <w:rsid w:val="00F3155F"/>
    <w:rsid w:val="00F36B49"/>
    <w:rsid w:val="00F50C68"/>
    <w:rsid w:val="00F52A9A"/>
    <w:rsid w:val="00F55C55"/>
    <w:rsid w:val="00F62837"/>
    <w:rsid w:val="00F6604A"/>
    <w:rsid w:val="00F660C3"/>
    <w:rsid w:val="00F6792C"/>
    <w:rsid w:val="00F70417"/>
    <w:rsid w:val="00F7598D"/>
    <w:rsid w:val="00F810B7"/>
    <w:rsid w:val="00F932B6"/>
    <w:rsid w:val="00F93524"/>
    <w:rsid w:val="00FA4C3E"/>
    <w:rsid w:val="00FA7176"/>
    <w:rsid w:val="00FA7294"/>
    <w:rsid w:val="00FB05D3"/>
    <w:rsid w:val="00FB3036"/>
    <w:rsid w:val="00FC64C4"/>
    <w:rsid w:val="00FD3C38"/>
    <w:rsid w:val="00FE0CDD"/>
    <w:rsid w:val="00FE4A2D"/>
    <w:rsid w:val="00FE7A60"/>
    <w:rsid w:val="00FE7EB5"/>
    <w:rsid w:val="00FF010A"/>
    <w:rsid w:val="00FF0746"/>
    <w:rsid w:val="00FF1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BE648D"/>
  <w15:chartTrackingRefBased/>
  <w15:docId w15:val="{4B46644D-FBDB-44FB-A03C-90FF889D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rsid w:val="0071664B"/>
    <w:pPr>
      <w:keepNext/>
      <w:spacing w:after="0" w:line="240" w:lineRule="auto"/>
      <w:outlineLvl w:val="0"/>
    </w:pPr>
    <w:rPr>
      <w:rFonts w:ascii="Times New Roman" w:hAnsi="Times New Roman"/>
      <w:b/>
      <w:bCs/>
      <w:sz w:val="24"/>
      <w:szCs w:val="24"/>
      <w:lang w:val="en-GB"/>
    </w:rPr>
  </w:style>
  <w:style w:type="paragraph" w:styleId="Heading2">
    <w:name w:val="heading 2"/>
    <w:basedOn w:val="Normal"/>
    <w:next w:val="Normal"/>
    <w:link w:val="Heading2Char"/>
    <w:qFormat/>
    <w:rsid w:val="0071664B"/>
    <w:pPr>
      <w:keepNext/>
      <w:spacing w:after="0" w:line="240" w:lineRule="auto"/>
      <w:outlineLvl w:val="1"/>
    </w:pPr>
    <w:rPr>
      <w:rFonts w:ascii="Arial" w:hAnsi="Arial" w:cs="Arial"/>
      <w:b/>
      <w:bCs/>
      <w:sz w:val="18"/>
      <w:szCs w:val="24"/>
      <w:lang w:val="en-GB"/>
    </w:rPr>
  </w:style>
  <w:style w:type="paragraph" w:styleId="Heading5">
    <w:name w:val="heading 5"/>
    <w:basedOn w:val="Normal"/>
    <w:next w:val="Normal"/>
    <w:link w:val="Heading5Char"/>
    <w:qFormat/>
    <w:rsid w:val="0071664B"/>
    <w:pPr>
      <w:keepNext/>
      <w:spacing w:after="0" w:line="240" w:lineRule="auto"/>
      <w:outlineLvl w:val="4"/>
    </w:pPr>
    <w:rPr>
      <w:rFonts w:ascii="Arial" w:hAnsi="Arial" w:cs="Arial"/>
      <w:b/>
      <w:bCs/>
      <w:sz w:val="20"/>
      <w:szCs w:val="24"/>
      <w:lang w:val="en-GB"/>
    </w:rPr>
  </w:style>
  <w:style w:type="paragraph" w:styleId="Heading6">
    <w:name w:val="heading 6"/>
    <w:basedOn w:val="Normal"/>
    <w:next w:val="Normal"/>
    <w:link w:val="Heading6Char"/>
    <w:qFormat/>
    <w:rsid w:val="0071664B"/>
    <w:pPr>
      <w:keepNext/>
      <w:spacing w:after="0" w:line="240" w:lineRule="auto"/>
      <w:jc w:val="center"/>
      <w:outlineLvl w:val="5"/>
    </w:pPr>
    <w:rPr>
      <w:rFonts w:ascii="Arial" w:hAnsi="Arial" w:cs="Arial"/>
      <w:b/>
      <w:bCs/>
      <w:sz w:val="20"/>
      <w:szCs w:val="24"/>
      <w:lang w:val="en-GB"/>
    </w:rPr>
  </w:style>
  <w:style w:type="paragraph" w:styleId="Heading7">
    <w:name w:val="heading 7"/>
    <w:basedOn w:val="Normal"/>
    <w:next w:val="Normal"/>
    <w:link w:val="Heading7Char"/>
    <w:qFormat/>
    <w:rsid w:val="0071664B"/>
    <w:pPr>
      <w:keepNext/>
      <w:spacing w:after="0" w:line="240" w:lineRule="auto"/>
      <w:jc w:val="center"/>
      <w:outlineLvl w:val="6"/>
    </w:pPr>
    <w:rPr>
      <w:rFonts w:ascii="Arial" w:hAnsi="Arial"/>
      <w:i/>
      <w:sz w:val="16"/>
      <w:szCs w:val="24"/>
      <w:lang w:val="en-GB"/>
    </w:rPr>
  </w:style>
  <w:style w:type="paragraph" w:styleId="Heading8">
    <w:name w:val="heading 8"/>
    <w:basedOn w:val="Normal"/>
    <w:next w:val="Normal"/>
    <w:link w:val="Heading8Char"/>
    <w:uiPriority w:val="9"/>
    <w:semiHidden/>
    <w:unhideWhenUsed/>
    <w:qFormat/>
    <w:rsid w:val="0072507A"/>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71664B"/>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A60"/>
    <w:pPr>
      <w:tabs>
        <w:tab w:val="center" w:pos="4513"/>
        <w:tab w:val="right" w:pos="9026"/>
      </w:tabs>
    </w:pPr>
  </w:style>
  <w:style w:type="character" w:customStyle="1" w:styleId="HeaderChar">
    <w:name w:val="Header Char"/>
    <w:link w:val="Header"/>
    <w:uiPriority w:val="99"/>
    <w:rsid w:val="00FE7A60"/>
    <w:rPr>
      <w:sz w:val="22"/>
      <w:szCs w:val="22"/>
      <w:lang w:val="en-US" w:eastAsia="en-US"/>
    </w:rPr>
  </w:style>
  <w:style w:type="paragraph" w:styleId="Footer">
    <w:name w:val="footer"/>
    <w:basedOn w:val="Normal"/>
    <w:link w:val="FooterChar"/>
    <w:uiPriority w:val="99"/>
    <w:unhideWhenUsed/>
    <w:rsid w:val="00FE7A60"/>
    <w:pPr>
      <w:tabs>
        <w:tab w:val="center" w:pos="4513"/>
        <w:tab w:val="right" w:pos="9026"/>
      </w:tabs>
    </w:pPr>
  </w:style>
  <w:style w:type="character" w:customStyle="1" w:styleId="FooterChar">
    <w:name w:val="Footer Char"/>
    <w:link w:val="Footer"/>
    <w:uiPriority w:val="99"/>
    <w:rsid w:val="00FE7A60"/>
    <w:rPr>
      <w:sz w:val="22"/>
      <w:szCs w:val="22"/>
      <w:lang w:val="en-US" w:eastAsia="en-US"/>
    </w:rPr>
  </w:style>
  <w:style w:type="paragraph" w:styleId="FootnoteText">
    <w:name w:val="footnote text"/>
    <w:basedOn w:val="Normal"/>
    <w:link w:val="FootnoteTextChar"/>
    <w:uiPriority w:val="99"/>
    <w:semiHidden/>
    <w:unhideWhenUsed/>
    <w:rsid w:val="00BD7F36"/>
    <w:rPr>
      <w:sz w:val="20"/>
      <w:szCs w:val="20"/>
    </w:rPr>
  </w:style>
  <w:style w:type="character" w:customStyle="1" w:styleId="FootnoteTextChar">
    <w:name w:val="Footnote Text Char"/>
    <w:link w:val="FootnoteText"/>
    <w:uiPriority w:val="99"/>
    <w:semiHidden/>
    <w:rsid w:val="00BD7F36"/>
    <w:rPr>
      <w:lang w:val="en-US" w:eastAsia="en-US"/>
    </w:rPr>
  </w:style>
  <w:style w:type="character" w:styleId="FootnoteReference">
    <w:name w:val="footnote reference"/>
    <w:uiPriority w:val="99"/>
    <w:semiHidden/>
    <w:unhideWhenUsed/>
    <w:rsid w:val="00BD7F36"/>
    <w:rPr>
      <w:vertAlign w:val="superscript"/>
    </w:rPr>
  </w:style>
  <w:style w:type="character" w:customStyle="1" w:styleId="Heading1Char">
    <w:name w:val="Heading 1 Char"/>
    <w:link w:val="Heading1"/>
    <w:rsid w:val="0071664B"/>
    <w:rPr>
      <w:rFonts w:ascii="Times New Roman" w:hAnsi="Times New Roman"/>
      <w:b/>
      <w:bCs/>
      <w:sz w:val="24"/>
      <w:szCs w:val="24"/>
      <w:lang w:eastAsia="en-US"/>
    </w:rPr>
  </w:style>
  <w:style w:type="character" w:customStyle="1" w:styleId="Heading2Char">
    <w:name w:val="Heading 2 Char"/>
    <w:link w:val="Heading2"/>
    <w:rsid w:val="0071664B"/>
    <w:rPr>
      <w:rFonts w:ascii="Arial" w:hAnsi="Arial" w:cs="Arial"/>
      <w:b/>
      <w:bCs/>
      <w:sz w:val="18"/>
      <w:szCs w:val="24"/>
      <w:lang w:eastAsia="en-US"/>
    </w:rPr>
  </w:style>
  <w:style w:type="character" w:customStyle="1" w:styleId="Heading5Char">
    <w:name w:val="Heading 5 Char"/>
    <w:link w:val="Heading5"/>
    <w:rsid w:val="0071664B"/>
    <w:rPr>
      <w:rFonts w:ascii="Arial" w:hAnsi="Arial" w:cs="Arial"/>
      <w:b/>
      <w:bCs/>
      <w:szCs w:val="24"/>
      <w:lang w:eastAsia="en-US"/>
    </w:rPr>
  </w:style>
  <w:style w:type="character" w:customStyle="1" w:styleId="Heading6Char">
    <w:name w:val="Heading 6 Char"/>
    <w:link w:val="Heading6"/>
    <w:rsid w:val="0071664B"/>
    <w:rPr>
      <w:rFonts w:ascii="Arial" w:hAnsi="Arial" w:cs="Arial"/>
      <w:b/>
      <w:bCs/>
      <w:szCs w:val="24"/>
      <w:lang w:eastAsia="en-US"/>
    </w:rPr>
  </w:style>
  <w:style w:type="character" w:customStyle="1" w:styleId="Heading7Char">
    <w:name w:val="Heading 7 Char"/>
    <w:link w:val="Heading7"/>
    <w:rsid w:val="0071664B"/>
    <w:rPr>
      <w:rFonts w:ascii="Arial" w:hAnsi="Arial"/>
      <w:i/>
      <w:sz w:val="16"/>
      <w:szCs w:val="24"/>
      <w:lang w:eastAsia="en-US"/>
    </w:rPr>
  </w:style>
  <w:style w:type="character" w:customStyle="1" w:styleId="Heading9Char">
    <w:name w:val="Heading 9 Char"/>
    <w:link w:val="Heading9"/>
    <w:uiPriority w:val="9"/>
    <w:semiHidden/>
    <w:rsid w:val="0071664B"/>
    <w:rPr>
      <w:rFonts w:ascii="Cambria" w:eastAsia="Times New Roman" w:hAnsi="Cambria" w:cs="Times New Roman"/>
      <w:sz w:val="22"/>
      <w:szCs w:val="22"/>
      <w:lang w:val="en-US" w:eastAsia="en-US"/>
    </w:rPr>
  </w:style>
  <w:style w:type="paragraph" w:styleId="ListParagraph">
    <w:name w:val="List Paragraph"/>
    <w:basedOn w:val="Normal"/>
    <w:qFormat/>
    <w:rsid w:val="001F593B"/>
    <w:pPr>
      <w:ind w:left="720"/>
      <w:contextualSpacing/>
    </w:pPr>
    <w:rPr>
      <w:rFonts w:eastAsia="Calibri"/>
      <w:lang w:val="en-GB"/>
    </w:rPr>
  </w:style>
  <w:style w:type="character" w:customStyle="1" w:styleId="Heading8Char">
    <w:name w:val="Heading 8 Char"/>
    <w:link w:val="Heading8"/>
    <w:uiPriority w:val="9"/>
    <w:semiHidden/>
    <w:rsid w:val="0072507A"/>
    <w:rPr>
      <w:rFonts w:ascii="Calibri" w:eastAsia="Times New Roman" w:hAnsi="Calibri" w:cs="Times New Roman"/>
      <w:i/>
      <w:iCs/>
      <w:sz w:val="24"/>
      <w:szCs w:val="24"/>
      <w:lang w:val="en-US" w:eastAsia="en-US"/>
    </w:rPr>
  </w:style>
  <w:style w:type="paragraph" w:customStyle="1" w:styleId="Default">
    <w:name w:val="Default"/>
    <w:rsid w:val="0072507A"/>
    <w:pPr>
      <w:autoSpaceDE w:val="0"/>
      <w:autoSpaceDN w:val="0"/>
      <w:adjustRightInd w:val="0"/>
    </w:pPr>
    <w:rPr>
      <w:rFonts w:ascii="Arial" w:eastAsia="Calibri" w:hAnsi="Arial" w:cs="Arial"/>
      <w:color w:val="000000"/>
      <w:sz w:val="24"/>
      <w:szCs w:val="24"/>
      <w:lang w:eastAsia="en-US"/>
    </w:rPr>
  </w:style>
  <w:style w:type="paragraph" w:styleId="BodyText">
    <w:name w:val="Body Text"/>
    <w:basedOn w:val="Normal"/>
    <w:link w:val="BodyTextChar"/>
    <w:rsid w:val="0072507A"/>
    <w:pPr>
      <w:widowControl w:val="0"/>
      <w:tabs>
        <w:tab w:val="left" w:pos="1134"/>
      </w:tabs>
      <w:overflowPunct w:val="0"/>
      <w:autoSpaceDE w:val="0"/>
      <w:autoSpaceDN w:val="0"/>
      <w:adjustRightInd w:val="0"/>
      <w:spacing w:after="0" w:line="240" w:lineRule="auto"/>
      <w:jc w:val="both"/>
      <w:textAlignment w:val="baseline"/>
    </w:pPr>
    <w:rPr>
      <w:rFonts w:ascii="Arial" w:hAnsi="Arial"/>
      <w:sz w:val="20"/>
      <w:szCs w:val="20"/>
      <w:lang w:val="en-GB" w:eastAsia="en-GB"/>
    </w:rPr>
  </w:style>
  <w:style w:type="character" w:customStyle="1" w:styleId="BodyTextChar">
    <w:name w:val="Body Text Char"/>
    <w:link w:val="BodyText"/>
    <w:rsid w:val="0072507A"/>
    <w:rPr>
      <w:rFonts w:ascii="Arial" w:hAnsi="Arial"/>
    </w:rPr>
  </w:style>
  <w:style w:type="paragraph" w:styleId="BodyTextIndent3">
    <w:name w:val="Body Text Indent 3"/>
    <w:basedOn w:val="Normal"/>
    <w:link w:val="BodyTextIndent3Char"/>
    <w:rsid w:val="0072507A"/>
    <w:pPr>
      <w:widowControl w:val="0"/>
      <w:tabs>
        <w:tab w:val="left" w:pos="1134"/>
      </w:tabs>
      <w:overflowPunct w:val="0"/>
      <w:autoSpaceDE w:val="0"/>
      <w:autoSpaceDN w:val="0"/>
      <w:adjustRightInd w:val="0"/>
      <w:spacing w:after="0" w:line="240" w:lineRule="auto"/>
      <w:ind w:left="720" w:hanging="720"/>
      <w:jc w:val="both"/>
      <w:textAlignment w:val="baseline"/>
    </w:pPr>
    <w:rPr>
      <w:rFonts w:ascii="Arial" w:hAnsi="Arial"/>
      <w:sz w:val="20"/>
      <w:szCs w:val="20"/>
      <w:lang w:val="en-GB" w:eastAsia="en-GB"/>
    </w:rPr>
  </w:style>
  <w:style w:type="character" w:customStyle="1" w:styleId="BodyTextIndent3Char">
    <w:name w:val="Body Text Indent 3 Char"/>
    <w:link w:val="BodyTextIndent3"/>
    <w:rsid w:val="0072507A"/>
    <w:rPr>
      <w:rFonts w:ascii="Arial" w:hAnsi="Arial"/>
    </w:rPr>
  </w:style>
  <w:style w:type="character" w:styleId="Hyperlink">
    <w:name w:val="Hyperlink"/>
    <w:uiPriority w:val="99"/>
    <w:unhideWhenUsed/>
    <w:rsid w:val="00B72ACE"/>
    <w:rPr>
      <w:color w:val="0000FF"/>
      <w:u w:val="single"/>
    </w:rPr>
  </w:style>
  <w:style w:type="character" w:styleId="FollowedHyperlink">
    <w:name w:val="FollowedHyperlink"/>
    <w:uiPriority w:val="99"/>
    <w:semiHidden/>
    <w:unhideWhenUsed/>
    <w:rsid w:val="00C4188A"/>
    <w:rPr>
      <w:color w:val="800080"/>
      <w:u w:val="single"/>
    </w:rPr>
  </w:style>
  <w:style w:type="paragraph" w:styleId="NormalWeb">
    <w:name w:val="Normal (Web)"/>
    <w:basedOn w:val="Normal"/>
    <w:rsid w:val="0018767C"/>
    <w:pPr>
      <w:spacing w:before="100" w:beforeAutospacing="1" w:after="100" w:afterAutospacing="1" w:line="240" w:lineRule="auto"/>
    </w:pPr>
    <w:rPr>
      <w:rFonts w:ascii="Arial" w:hAnsi="Arial" w:cs="Arial"/>
      <w:color w:val="000000"/>
      <w:sz w:val="24"/>
      <w:szCs w:val="24"/>
      <w:lang w:val="en-GB"/>
    </w:rPr>
  </w:style>
  <w:style w:type="character" w:styleId="Emphasis">
    <w:name w:val="Emphasis"/>
    <w:qFormat/>
    <w:rsid w:val="0018767C"/>
    <w:rPr>
      <w:i/>
      <w:iCs/>
    </w:rPr>
  </w:style>
  <w:style w:type="character" w:customStyle="1" w:styleId="TEXT0">
    <w:name w:val="TEXT 0"/>
    <w:qFormat/>
    <w:rsid w:val="00A568C5"/>
    <w:rPr>
      <w:rFonts w:ascii="Arial" w:hAnsi="Arial" w:cs="Times New Roman"/>
      <w:sz w:val="24"/>
    </w:rPr>
  </w:style>
  <w:style w:type="paragraph" w:customStyle="1" w:styleId="ExampleSub1">
    <w:name w:val="Example Sub1"/>
    <w:basedOn w:val="Normal"/>
    <w:link w:val="ExampleSub1Char"/>
    <w:qFormat/>
    <w:rsid w:val="00C61CAE"/>
    <w:pPr>
      <w:numPr>
        <w:numId w:val="31"/>
      </w:numPr>
      <w:pBdr>
        <w:top w:val="single" w:sz="6" w:space="8" w:color="E36C0A"/>
        <w:left w:val="single" w:sz="6" w:space="12" w:color="E36C0A"/>
        <w:bottom w:val="single" w:sz="6" w:space="8" w:color="E36C0A"/>
        <w:right w:val="single" w:sz="6" w:space="12" w:color="E36C0A"/>
      </w:pBdr>
      <w:ind w:left="709" w:right="284" w:hanging="425"/>
    </w:pPr>
    <w:rPr>
      <w:rFonts w:ascii="Arial" w:eastAsia="Calibri" w:hAnsi="Arial"/>
      <w:sz w:val="24"/>
      <w:szCs w:val="24"/>
      <w:lang w:eastAsia="en-GB"/>
    </w:rPr>
  </w:style>
  <w:style w:type="character" w:customStyle="1" w:styleId="ExampleSub1Char">
    <w:name w:val="Example Sub1 Char"/>
    <w:link w:val="ExampleSub1"/>
    <w:rsid w:val="00C61CAE"/>
    <w:rPr>
      <w:rFonts w:ascii="Arial" w:eastAsia="Calibri" w:hAnsi="Arial"/>
      <w:sz w:val="24"/>
      <w:szCs w:val="24"/>
      <w:lang w:val="en-US"/>
    </w:rPr>
  </w:style>
  <w:style w:type="paragraph" w:styleId="Title">
    <w:name w:val="Title"/>
    <w:basedOn w:val="Normal"/>
    <w:link w:val="TitleChar"/>
    <w:qFormat/>
    <w:rsid w:val="00C61CAE"/>
    <w:pPr>
      <w:spacing w:before="240" w:after="60"/>
      <w:outlineLvl w:val="0"/>
    </w:pPr>
    <w:rPr>
      <w:rFonts w:ascii="Arial Bold" w:eastAsia="Calibri" w:hAnsi="Arial Bold"/>
      <w:b/>
      <w:bCs/>
      <w:kern w:val="28"/>
      <w:sz w:val="64"/>
      <w:szCs w:val="32"/>
      <w:lang w:eastAsia="en-GB"/>
    </w:rPr>
  </w:style>
  <w:style w:type="character" w:customStyle="1" w:styleId="TitleChar">
    <w:name w:val="Title Char"/>
    <w:link w:val="Title"/>
    <w:rsid w:val="00C61CAE"/>
    <w:rPr>
      <w:rFonts w:ascii="Arial Bold" w:eastAsia="Calibri" w:hAnsi="Arial Bold"/>
      <w:b/>
      <w:bCs/>
      <w:kern w:val="28"/>
      <w:sz w:val="64"/>
      <w:szCs w:val="32"/>
      <w:lang w:val="en-US"/>
    </w:rPr>
  </w:style>
  <w:style w:type="table" w:styleId="TableGrid">
    <w:name w:val="Table Grid"/>
    <w:basedOn w:val="TableNormal"/>
    <w:uiPriority w:val="59"/>
    <w:rsid w:val="00396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17B74"/>
    <w:pPr>
      <w:spacing w:after="0" w:line="240" w:lineRule="auto"/>
    </w:pPr>
    <w:rPr>
      <w:rFonts w:eastAsia="Calibri" w:cs="Calibri"/>
      <w:lang w:val="en-GB"/>
    </w:rPr>
  </w:style>
  <w:style w:type="character" w:customStyle="1" w:styleId="PlainTextChar">
    <w:name w:val="Plain Text Char"/>
    <w:link w:val="PlainText"/>
    <w:uiPriority w:val="99"/>
    <w:semiHidden/>
    <w:rsid w:val="00017B74"/>
    <w:rPr>
      <w:rFonts w:eastAsia="Calibri" w:cs="Calibri"/>
      <w:sz w:val="22"/>
      <w:szCs w:val="22"/>
      <w:lang w:eastAsia="en-US"/>
    </w:rPr>
  </w:style>
  <w:style w:type="paragraph" w:styleId="BalloonText">
    <w:name w:val="Balloon Text"/>
    <w:basedOn w:val="Normal"/>
    <w:link w:val="BalloonTextChar"/>
    <w:uiPriority w:val="99"/>
    <w:semiHidden/>
    <w:unhideWhenUsed/>
    <w:rsid w:val="001D53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76"/>
    <w:rPr>
      <w:rFonts w:ascii="Tahoma" w:hAnsi="Tahoma" w:cs="Tahoma"/>
      <w:sz w:val="16"/>
      <w:szCs w:val="16"/>
      <w:lang w:val="en-US" w:eastAsia="en-US"/>
    </w:rPr>
  </w:style>
  <w:style w:type="character" w:styleId="CommentReference">
    <w:name w:val="annotation reference"/>
    <w:uiPriority w:val="99"/>
    <w:semiHidden/>
    <w:unhideWhenUsed/>
    <w:rsid w:val="00D355D9"/>
    <w:rPr>
      <w:sz w:val="16"/>
      <w:szCs w:val="16"/>
    </w:rPr>
  </w:style>
  <w:style w:type="paragraph" w:styleId="CommentText">
    <w:name w:val="annotation text"/>
    <w:basedOn w:val="Normal"/>
    <w:link w:val="CommentTextChar"/>
    <w:uiPriority w:val="99"/>
    <w:semiHidden/>
    <w:unhideWhenUsed/>
    <w:rsid w:val="00D355D9"/>
    <w:rPr>
      <w:sz w:val="20"/>
      <w:szCs w:val="20"/>
    </w:rPr>
  </w:style>
  <w:style w:type="character" w:customStyle="1" w:styleId="CommentTextChar">
    <w:name w:val="Comment Text Char"/>
    <w:link w:val="CommentText"/>
    <w:uiPriority w:val="99"/>
    <w:semiHidden/>
    <w:rsid w:val="00D355D9"/>
    <w:rPr>
      <w:lang w:val="en-US" w:eastAsia="en-US"/>
    </w:rPr>
  </w:style>
  <w:style w:type="paragraph" w:styleId="CommentSubject">
    <w:name w:val="annotation subject"/>
    <w:basedOn w:val="CommentText"/>
    <w:next w:val="CommentText"/>
    <w:link w:val="CommentSubjectChar"/>
    <w:uiPriority w:val="99"/>
    <w:semiHidden/>
    <w:unhideWhenUsed/>
    <w:rsid w:val="00D355D9"/>
    <w:rPr>
      <w:b/>
      <w:bCs/>
    </w:rPr>
  </w:style>
  <w:style w:type="character" w:customStyle="1" w:styleId="CommentSubjectChar">
    <w:name w:val="Comment Subject Char"/>
    <w:link w:val="CommentSubject"/>
    <w:uiPriority w:val="99"/>
    <w:semiHidden/>
    <w:rsid w:val="00D355D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52963">
      <w:bodyDiv w:val="1"/>
      <w:marLeft w:val="0"/>
      <w:marRight w:val="0"/>
      <w:marTop w:val="0"/>
      <w:marBottom w:val="0"/>
      <w:divBdr>
        <w:top w:val="none" w:sz="0" w:space="0" w:color="auto"/>
        <w:left w:val="none" w:sz="0" w:space="0" w:color="auto"/>
        <w:bottom w:val="none" w:sz="0" w:space="0" w:color="auto"/>
        <w:right w:val="none" w:sz="0" w:space="0" w:color="auto"/>
      </w:divBdr>
    </w:div>
    <w:div w:id="487132132">
      <w:bodyDiv w:val="1"/>
      <w:marLeft w:val="0"/>
      <w:marRight w:val="0"/>
      <w:marTop w:val="0"/>
      <w:marBottom w:val="0"/>
      <w:divBdr>
        <w:top w:val="none" w:sz="0" w:space="0" w:color="auto"/>
        <w:left w:val="none" w:sz="0" w:space="0" w:color="auto"/>
        <w:bottom w:val="none" w:sz="0" w:space="0" w:color="auto"/>
        <w:right w:val="none" w:sz="0" w:space="0" w:color="auto"/>
      </w:divBdr>
    </w:div>
    <w:div w:id="693506457">
      <w:bodyDiv w:val="1"/>
      <w:marLeft w:val="0"/>
      <w:marRight w:val="0"/>
      <w:marTop w:val="0"/>
      <w:marBottom w:val="0"/>
      <w:divBdr>
        <w:top w:val="none" w:sz="0" w:space="0" w:color="auto"/>
        <w:left w:val="none" w:sz="0" w:space="0" w:color="auto"/>
        <w:bottom w:val="none" w:sz="0" w:space="0" w:color="auto"/>
        <w:right w:val="none" w:sz="0" w:space="0" w:color="auto"/>
      </w:divBdr>
    </w:div>
    <w:div w:id="761993470">
      <w:bodyDiv w:val="1"/>
      <w:marLeft w:val="0"/>
      <w:marRight w:val="0"/>
      <w:marTop w:val="0"/>
      <w:marBottom w:val="0"/>
      <w:divBdr>
        <w:top w:val="none" w:sz="0" w:space="0" w:color="auto"/>
        <w:left w:val="none" w:sz="0" w:space="0" w:color="auto"/>
        <w:bottom w:val="none" w:sz="0" w:space="0" w:color="auto"/>
        <w:right w:val="none" w:sz="0" w:space="0" w:color="auto"/>
      </w:divBdr>
    </w:div>
    <w:div w:id="893588889">
      <w:bodyDiv w:val="1"/>
      <w:marLeft w:val="0"/>
      <w:marRight w:val="0"/>
      <w:marTop w:val="0"/>
      <w:marBottom w:val="0"/>
      <w:divBdr>
        <w:top w:val="none" w:sz="0" w:space="0" w:color="auto"/>
        <w:left w:val="none" w:sz="0" w:space="0" w:color="auto"/>
        <w:bottom w:val="none" w:sz="0" w:space="0" w:color="auto"/>
        <w:right w:val="none" w:sz="0" w:space="0" w:color="auto"/>
      </w:divBdr>
    </w:div>
    <w:div w:id="897013397">
      <w:bodyDiv w:val="1"/>
      <w:marLeft w:val="0"/>
      <w:marRight w:val="0"/>
      <w:marTop w:val="0"/>
      <w:marBottom w:val="0"/>
      <w:divBdr>
        <w:top w:val="none" w:sz="0" w:space="0" w:color="auto"/>
        <w:left w:val="none" w:sz="0" w:space="0" w:color="auto"/>
        <w:bottom w:val="none" w:sz="0" w:space="0" w:color="auto"/>
        <w:right w:val="none" w:sz="0" w:space="0" w:color="auto"/>
      </w:divBdr>
    </w:div>
    <w:div w:id="934553367">
      <w:bodyDiv w:val="1"/>
      <w:marLeft w:val="0"/>
      <w:marRight w:val="0"/>
      <w:marTop w:val="0"/>
      <w:marBottom w:val="0"/>
      <w:divBdr>
        <w:top w:val="none" w:sz="0" w:space="0" w:color="auto"/>
        <w:left w:val="none" w:sz="0" w:space="0" w:color="auto"/>
        <w:bottom w:val="none" w:sz="0" w:space="0" w:color="auto"/>
        <w:right w:val="none" w:sz="0" w:space="0" w:color="auto"/>
      </w:divBdr>
    </w:div>
    <w:div w:id="1029530211">
      <w:bodyDiv w:val="1"/>
      <w:marLeft w:val="0"/>
      <w:marRight w:val="0"/>
      <w:marTop w:val="0"/>
      <w:marBottom w:val="0"/>
      <w:divBdr>
        <w:top w:val="none" w:sz="0" w:space="0" w:color="auto"/>
        <w:left w:val="none" w:sz="0" w:space="0" w:color="auto"/>
        <w:bottom w:val="none" w:sz="0" w:space="0" w:color="auto"/>
        <w:right w:val="none" w:sz="0" w:space="0" w:color="auto"/>
      </w:divBdr>
    </w:div>
    <w:div w:id="1044522615">
      <w:bodyDiv w:val="1"/>
      <w:marLeft w:val="0"/>
      <w:marRight w:val="0"/>
      <w:marTop w:val="0"/>
      <w:marBottom w:val="0"/>
      <w:divBdr>
        <w:top w:val="none" w:sz="0" w:space="0" w:color="auto"/>
        <w:left w:val="none" w:sz="0" w:space="0" w:color="auto"/>
        <w:bottom w:val="none" w:sz="0" w:space="0" w:color="auto"/>
        <w:right w:val="none" w:sz="0" w:space="0" w:color="auto"/>
      </w:divBdr>
    </w:div>
    <w:div w:id="1349722620">
      <w:bodyDiv w:val="1"/>
      <w:marLeft w:val="0"/>
      <w:marRight w:val="0"/>
      <w:marTop w:val="0"/>
      <w:marBottom w:val="0"/>
      <w:divBdr>
        <w:top w:val="none" w:sz="0" w:space="0" w:color="auto"/>
        <w:left w:val="none" w:sz="0" w:space="0" w:color="auto"/>
        <w:bottom w:val="none" w:sz="0" w:space="0" w:color="auto"/>
        <w:right w:val="none" w:sz="0" w:space="0" w:color="auto"/>
      </w:divBdr>
    </w:div>
    <w:div w:id="1479180229">
      <w:bodyDiv w:val="1"/>
      <w:marLeft w:val="0"/>
      <w:marRight w:val="0"/>
      <w:marTop w:val="0"/>
      <w:marBottom w:val="0"/>
      <w:divBdr>
        <w:top w:val="none" w:sz="0" w:space="0" w:color="auto"/>
        <w:left w:val="none" w:sz="0" w:space="0" w:color="auto"/>
        <w:bottom w:val="none" w:sz="0" w:space="0" w:color="auto"/>
        <w:right w:val="none" w:sz="0" w:space="0" w:color="auto"/>
      </w:divBdr>
    </w:div>
    <w:div w:id="1499343868">
      <w:bodyDiv w:val="1"/>
      <w:marLeft w:val="0"/>
      <w:marRight w:val="0"/>
      <w:marTop w:val="0"/>
      <w:marBottom w:val="0"/>
      <w:divBdr>
        <w:top w:val="none" w:sz="0" w:space="0" w:color="auto"/>
        <w:left w:val="none" w:sz="0" w:space="0" w:color="auto"/>
        <w:bottom w:val="none" w:sz="0" w:space="0" w:color="auto"/>
        <w:right w:val="none" w:sz="0" w:space="0" w:color="auto"/>
      </w:divBdr>
    </w:div>
    <w:div w:id="1642348634">
      <w:bodyDiv w:val="1"/>
      <w:marLeft w:val="0"/>
      <w:marRight w:val="0"/>
      <w:marTop w:val="0"/>
      <w:marBottom w:val="0"/>
      <w:divBdr>
        <w:top w:val="none" w:sz="0" w:space="0" w:color="auto"/>
        <w:left w:val="none" w:sz="0" w:space="0" w:color="auto"/>
        <w:bottom w:val="none" w:sz="0" w:space="0" w:color="auto"/>
        <w:right w:val="none" w:sz="0" w:space="0" w:color="auto"/>
      </w:divBdr>
    </w:div>
    <w:div w:id="1801848495">
      <w:bodyDiv w:val="1"/>
      <w:marLeft w:val="0"/>
      <w:marRight w:val="0"/>
      <w:marTop w:val="0"/>
      <w:marBottom w:val="0"/>
      <w:divBdr>
        <w:top w:val="none" w:sz="0" w:space="0" w:color="auto"/>
        <w:left w:val="none" w:sz="0" w:space="0" w:color="auto"/>
        <w:bottom w:val="none" w:sz="0" w:space="0" w:color="auto"/>
        <w:right w:val="none" w:sz="0" w:space="0" w:color="auto"/>
      </w:divBdr>
    </w:div>
    <w:div w:id="19173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DAA33-E724-4265-9CD5-28EF8F795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771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13255_Calendar_Intro.indd</vt:lpstr>
    </vt:vector>
  </TitlesOfParts>
  <Company>University of Stirling</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13255_Calendar_Intro.indd</dc:title>
  <dc:subject/>
  <dc:creator>Fiona Wheater</dc:creator>
  <cp:keywords/>
  <cp:lastModifiedBy>Fiona Wheater</cp:lastModifiedBy>
  <cp:revision>4</cp:revision>
  <cp:lastPrinted>2018-12-14T09:32:00Z</cp:lastPrinted>
  <dcterms:created xsi:type="dcterms:W3CDTF">2021-01-28T11:22:00Z</dcterms:created>
  <dcterms:modified xsi:type="dcterms:W3CDTF">2021-02-09T10:55:00Z</dcterms:modified>
</cp:coreProperties>
</file>