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D0D3" w14:textId="77777777" w:rsidR="00B10944" w:rsidRPr="001F6005" w:rsidRDefault="00B10944" w:rsidP="00653BAD">
      <w:pPr>
        <w:spacing w:line="360" w:lineRule="auto"/>
        <w:jc w:val="center"/>
        <w:rPr>
          <w:rFonts w:cstheme="minorHAnsi"/>
          <w:b/>
        </w:rPr>
      </w:pPr>
      <w:r w:rsidRPr="001F6005">
        <w:rPr>
          <w:rFonts w:cstheme="minorHAnsi"/>
          <w:b/>
        </w:rPr>
        <w:t>UNIVERSITY OF STIRLING</w:t>
      </w:r>
    </w:p>
    <w:p w14:paraId="2C9F04E5" w14:textId="72F4D677" w:rsidR="00543732" w:rsidRDefault="00484332" w:rsidP="00653BAD">
      <w:pPr>
        <w:spacing w:line="360" w:lineRule="auto"/>
        <w:jc w:val="center"/>
        <w:rPr>
          <w:rFonts w:cstheme="minorHAnsi"/>
          <w:b/>
        </w:rPr>
      </w:pPr>
      <w:r>
        <w:rPr>
          <w:rFonts w:cstheme="minorHAnsi"/>
          <w:b/>
        </w:rPr>
        <w:t>UNIVERSITY RESEARCH ETHICS COMMITTEE</w:t>
      </w:r>
    </w:p>
    <w:p w14:paraId="4A6C85FB" w14:textId="0549986D" w:rsidR="00A86B1A" w:rsidRPr="0080161E" w:rsidRDefault="00484332" w:rsidP="0080161E">
      <w:pPr>
        <w:pStyle w:val="Heading1"/>
        <w:jc w:val="center"/>
        <w:rPr>
          <w:rFonts w:asciiTheme="minorHAnsi" w:hAnsiTheme="minorHAnsi" w:cstheme="minorHAnsi"/>
          <w:b/>
          <w:color w:val="auto"/>
          <w:sz w:val="24"/>
          <w:szCs w:val="24"/>
        </w:rPr>
      </w:pPr>
      <w:bookmarkStart w:id="0" w:name="_Toc43117682"/>
      <w:r w:rsidRPr="0080161E">
        <w:rPr>
          <w:rFonts w:asciiTheme="minorHAnsi" w:hAnsiTheme="minorHAnsi" w:cstheme="minorHAnsi"/>
          <w:b/>
          <w:color w:val="auto"/>
          <w:sz w:val="24"/>
          <w:szCs w:val="24"/>
        </w:rPr>
        <w:t>Research Ethics Policy</w:t>
      </w:r>
      <w:bookmarkEnd w:id="0"/>
    </w:p>
    <w:sdt>
      <w:sdtPr>
        <w:rPr>
          <w:b/>
        </w:rPr>
        <w:id w:val="45187118"/>
        <w:docPartObj>
          <w:docPartGallery w:val="Table of Contents"/>
          <w:docPartUnique/>
        </w:docPartObj>
      </w:sdtPr>
      <w:sdtEndPr>
        <w:rPr>
          <w:bCs/>
          <w:noProof/>
        </w:rPr>
      </w:sdtEndPr>
      <w:sdtContent>
        <w:p w14:paraId="3C34325B" w14:textId="59A3F0C5" w:rsidR="0080161E" w:rsidRPr="0080161E" w:rsidRDefault="0080161E" w:rsidP="0080161E">
          <w:pPr>
            <w:rPr>
              <w:b/>
            </w:rPr>
          </w:pPr>
          <w:r w:rsidRPr="0080161E">
            <w:rPr>
              <w:b/>
            </w:rPr>
            <w:t>Contents</w:t>
          </w:r>
        </w:p>
        <w:p w14:paraId="3E6811FB" w14:textId="6683B9E7" w:rsidR="00D70739" w:rsidRDefault="0080161E">
          <w:pPr>
            <w:pStyle w:val="TOC1"/>
            <w:tabs>
              <w:tab w:val="right" w:leader="dot" w:pos="9016"/>
            </w:tabs>
            <w:rPr>
              <w:noProof/>
            </w:rPr>
          </w:pPr>
          <w:r>
            <w:fldChar w:fldCharType="begin"/>
          </w:r>
          <w:r>
            <w:instrText xml:space="preserve"> TOC \o "1-3" \h \z \u </w:instrText>
          </w:r>
          <w:r>
            <w:fldChar w:fldCharType="separate"/>
          </w:r>
          <w:hyperlink w:anchor="_Toc43117682" w:history="1">
            <w:r w:rsidR="00D70739" w:rsidRPr="00BA61FF">
              <w:rPr>
                <w:rStyle w:val="Hyperlink"/>
                <w:rFonts w:cstheme="minorHAnsi"/>
                <w:b/>
                <w:noProof/>
              </w:rPr>
              <w:t>Research Ethics Policy</w:t>
            </w:r>
            <w:r w:rsidR="00D70739">
              <w:rPr>
                <w:noProof/>
                <w:webHidden/>
              </w:rPr>
              <w:tab/>
            </w:r>
            <w:r w:rsidR="00D70739">
              <w:rPr>
                <w:noProof/>
                <w:webHidden/>
              </w:rPr>
              <w:fldChar w:fldCharType="begin"/>
            </w:r>
            <w:r w:rsidR="00D70739">
              <w:rPr>
                <w:noProof/>
                <w:webHidden/>
              </w:rPr>
              <w:instrText xml:space="preserve"> PAGEREF _Toc43117682 \h </w:instrText>
            </w:r>
            <w:r w:rsidR="00D70739">
              <w:rPr>
                <w:noProof/>
                <w:webHidden/>
              </w:rPr>
            </w:r>
            <w:r w:rsidR="00D70739">
              <w:rPr>
                <w:noProof/>
                <w:webHidden/>
              </w:rPr>
              <w:fldChar w:fldCharType="separate"/>
            </w:r>
            <w:r w:rsidR="00511606">
              <w:rPr>
                <w:noProof/>
                <w:webHidden/>
              </w:rPr>
              <w:t>1</w:t>
            </w:r>
            <w:r w:rsidR="00D70739">
              <w:rPr>
                <w:noProof/>
                <w:webHidden/>
              </w:rPr>
              <w:fldChar w:fldCharType="end"/>
            </w:r>
          </w:hyperlink>
        </w:p>
        <w:p w14:paraId="39869317" w14:textId="34DB0CDA" w:rsidR="00D70739" w:rsidRDefault="00000000">
          <w:pPr>
            <w:pStyle w:val="TOC2"/>
            <w:tabs>
              <w:tab w:val="right" w:leader="dot" w:pos="9016"/>
            </w:tabs>
            <w:rPr>
              <w:noProof/>
            </w:rPr>
          </w:pPr>
          <w:hyperlink w:anchor="_Toc43117683" w:history="1">
            <w:r w:rsidR="00D70739" w:rsidRPr="00BA61FF">
              <w:rPr>
                <w:rStyle w:val="Hyperlink"/>
                <w:rFonts w:cstheme="minorHAnsi"/>
                <w:b/>
                <w:noProof/>
              </w:rPr>
              <w:t>Introduction</w:t>
            </w:r>
            <w:r w:rsidR="00D70739">
              <w:rPr>
                <w:noProof/>
                <w:webHidden/>
              </w:rPr>
              <w:tab/>
            </w:r>
            <w:r w:rsidR="00D70739">
              <w:rPr>
                <w:noProof/>
                <w:webHidden/>
              </w:rPr>
              <w:fldChar w:fldCharType="begin"/>
            </w:r>
            <w:r w:rsidR="00D70739">
              <w:rPr>
                <w:noProof/>
                <w:webHidden/>
              </w:rPr>
              <w:instrText xml:space="preserve"> PAGEREF _Toc43117683 \h </w:instrText>
            </w:r>
            <w:r w:rsidR="00D70739">
              <w:rPr>
                <w:noProof/>
                <w:webHidden/>
              </w:rPr>
            </w:r>
            <w:r w:rsidR="00D70739">
              <w:rPr>
                <w:noProof/>
                <w:webHidden/>
              </w:rPr>
              <w:fldChar w:fldCharType="separate"/>
            </w:r>
            <w:r w:rsidR="00511606">
              <w:rPr>
                <w:noProof/>
                <w:webHidden/>
              </w:rPr>
              <w:t>2</w:t>
            </w:r>
            <w:r w:rsidR="00D70739">
              <w:rPr>
                <w:noProof/>
                <w:webHidden/>
              </w:rPr>
              <w:fldChar w:fldCharType="end"/>
            </w:r>
          </w:hyperlink>
        </w:p>
        <w:p w14:paraId="7AC5A913" w14:textId="0DAFCD16" w:rsidR="00D70739" w:rsidRDefault="00000000">
          <w:pPr>
            <w:pStyle w:val="TOC2"/>
            <w:tabs>
              <w:tab w:val="right" w:leader="dot" w:pos="9016"/>
            </w:tabs>
            <w:rPr>
              <w:noProof/>
            </w:rPr>
          </w:pPr>
          <w:hyperlink w:anchor="_Toc43117684" w:history="1">
            <w:r w:rsidR="00D70739" w:rsidRPr="00BA61FF">
              <w:rPr>
                <w:rStyle w:val="Hyperlink"/>
                <w:rFonts w:cstheme="minorHAnsi"/>
                <w:b/>
                <w:noProof/>
              </w:rPr>
              <w:t>Definitions</w:t>
            </w:r>
            <w:r w:rsidR="00D70739">
              <w:rPr>
                <w:noProof/>
                <w:webHidden/>
              </w:rPr>
              <w:tab/>
            </w:r>
            <w:r w:rsidR="00D70739">
              <w:rPr>
                <w:noProof/>
                <w:webHidden/>
              </w:rPr>
              <w:fldChar w:fldCharType="begin"/>
            </w:r>
            <w:r w:rsidR="00D70739">
              <w:rPr>
                <w:noProof/>
                <w:webHidden/>
              </w:rPr>
              <w:instrText xml:space="preserve"> PAGEREF _Toc43117684 \h </w:instrText>
            </w:r>
            <w:r w:rsidR="00D70739">
              <w:rPr>
                <w:noProof/>
                <w:webHidden/>
              </w:rPr>
            </w:r>
            <w:r w:rsidR="00D70739">
              <w:rPr>
                <w:noProof/>
                <w:webHidden/>
              </w:rPr>
              <w:fldChar w:fldCharType="separate"/>
            </w:r>
            <w:r w:rsidR="00511606">
              <w:rPr>
                <w:noProof/>
                <w:webHidden/>
              </w:rPr>
              <w:t>2</w:t>
            </w:r>
            <w:r w:rsidR="00D70739">
              <w:rPr>
                <w:noProof/>
                <w:webHidden/>
              </w:rPr>
              <w:fldChar w:fldCharType="end"/>
            </w:r>
          </w:hyperlink>
        </w:p>
        <w:p w14:paraId="0BF4484C" w14:textId="497355D5" w:rsidR="00D70739" w:rsidRDefault="00000000">
          <w:pPr>
            <w:pStyle w:val="TOC3"/>
            <w:tabs>
              <w:tab w:val="right" w:leader="dot" w:pos="9016"/>
            </w:tabs>
            <w:rPr>
              <w:noProof/>
            </w:rPr>
          </w:pPr>
          <w:hyperlink w:anchor="_Toc43117685" w:history="1">
            <w:r w:rsidR="00D70739" w:rsidRPr="00BA61FF">
              <w:rPr>
                <w:rStyle w:val="Hyperlink"/>
                <w:rFonts w:cstheme="minorHAnsi"/>
                <w:b/>
                <w:noProof/>
              </w:rPr>
              <w:t>Research</w:t>
            </w:r>
            <w:r w:rsidR="00D70739">
              <w:rPr>
                <w:noProof/>
                <w:webHidden/>
              </w:rPr>
              <w:tab/>
            </w:r>
            <w:r w:rsidR="00D70739">
              <w:rPr>
                <w:noProof/>
                <w:webHidden/>
              </w:rPr>
              <w:fldChar w:fldCharType="begin"/>
            </w:r>
            <w:r w:rsidR="00D70739">
              <w:rPr>
                <w:noProof/>
                <w:webHidden/>
              </w:rPr>
              <w:instrText xml:space="preserve"> PAGEREF _Toc43117685 \h </w:instrText>
            </w:r>
            <w:r w:rsidR="00D70739">
              <w:rPr>
                <w:noProof/>
                <w:webHidden/>
              </w:rPr>
            </w:r>
            <w:r w:rsidR="00D70739">
              <w:rPr>
                <w:noProof/>
                <w:webHidden/>
              </w:rPr>
              <w:fldChar w:fldCharType="separate"/>
            </w:r>
            <w:r w:rsidR="00511606">
              <w:rPr>
                <w:noProof/>
                <w:webHidden/>
              </w:rPr>
              <w:t>2</w:t>
            </w:r>
            <w:r w:rsidR="00D70739">
              <w:rPr>
                <w:noProof/>
                <w:webHidden/>
              </w:rPr>
              <w:fldChar w:fldCharType="end"/>
            </w:r>
          </w:hyperlink>
        </w:p>
        <w:p w14:paraId="358651F8" w14:textId="15378777" w:rsidR="00D70739" w:rsidRDefault="00000000">
          <w:pPr>
            <w:pStyle w:val="TOC3"/>
            <w:tabs>
              <w:tab w:val="right" w:leader="dot" w:pos="9016"/>
            </w:tabs>
            <w:rPr>
              <w:noProof/>
            </w:rPr>
          </w:pPr>
          <w:hyperlink w:anchor="_Toc43117686" w:history="1">
            <w:r w:rsidR="00D70739" w:rsidRPr="00BA61FF">
              <w:rPr>
                <w:rStyle w:val="Hyperlink"/>
                <w:rFonts w:cstheme="minorHAnsi"/>
                <w:b/>
                <w:noProof/>
              </w:rPr>
              <w:t>Ethics</w:t>
            </w:r>
            <w:r w:rsidR="00D70739">
              <w:rPr>
                <w:noProof/>
                <w:webHidden/>
              </w:rPr>
              <w:tab/>
            </w:r>
            <w:r w:rsidR="00D70739">
              <w:rPr>
                <w:noProof/>
                <w:webHidden/>
              </w:rPr>
              <w:fldChar w:fldCharType="begin"/>
            </w:r>
            <w:r w:rsidR="00D70739">
              <w:rPr>
                <w:noProof/>
                <w:webHidden/>
              </w:rPr>
              <w:instrText xml:space="preserve"> PAGEREF _Toc43117686 \h </w:instrText>
            </w:r>
            <w:r w:rsidR="00D70739">
              <w:rPr>
                <w:noProof/>
                <w:webHidden/>
              </w:rPr>
            </w:r>
            <w:r w:rsidR="00D70739">
              <w:rPr>
                <w:noProof/>
                <w:webHidden/>
              </w:rPr>
              <w:fldChar w:fldCharType="separate"/>
            </w:r>
            <w:r w:rsidR="00511606">
              <w:rPr>
                <w:noProof/>
                <w:webHidden/>
              </w:rPr>
              <w:t>2</w:t>
            </w:r>
            <w:r w:rsidR="00D70739">
              <w:rPr>
                <w:noProof/>
                <w:webHidden/>
              </w:rPr>
              <w:fldChar w:fldCharType="end"/>
            </w:r>
          </w:hyperlink>
        </w:p>
        <w:p w14:paraId="7D036012" w14:textId="384F3D12" w:rsidR="00D70739" w:rsidRDefault="00000000">
          <w:pPr>
            <w:pStyle w:val="TOC2"/>
            <w:tabs>
              <w:tab w:val="right" w:leader="dot" w:pos="9016"/>
            </w:tabs>
            <w:rPr>
              <w:noProof/>
            </w:rPr>
          </w:pPr>
          <w:hyperlink w:anchor="_Toc43117687" w:history="1">
            <w:r w:rsidR="00D70739" w:rsidRPr="00BA61FF">
              <w:rPr>
                <w:rStyle w:val="Hyperlink"/>
                <w:rFonts w:cstheme="minorHAnsi"/>
                <w:b/>
                <w:noProof/>
              </w:rPr>
              <w:t>Requirement for Ethics Review</w:t>
            </w:r>
            <w:r w:rsidR="00D70739">
              <w:rPr>
                <w:noProof/>
                <w:webHidden/>
              </w:rPr>
              <w:tab/>
            </w:r>
            <w:r w:rsidR="00D70739">
              <w:rPr>
                <w:noProof/>
                <w:webHidden/>
              </w:rPr>
              <w:fldChar w:fldCharType="begin"/>
            </w:r>
            <w:r w:rsidR="00D70739">
              <w:rPr>
                <w:noProof/>
                <w:webHidden/>
              </w:rPr>
              <w:instrText xml:space="preserve"> PAGEREF _Toc43117687 \h </w:instrText>
            </w:r>
            <w:r w:rsidR="00D70739">
              <w:rPr>
                <w:noProof/>
                <w:webHidden/>
              </w:rPr>
            </w:r>
            <w:r w:rsidR="00D70739">
              <w:rPr>
                <w:noProof/>
                <w:webHidden/>
              </w:rPr>
              <w:fldChar w:fldCharType="separate"/>
            </w:r>
            <w:r w:rsidR="00511606">
              <w:rPr>
                <w:noProof/>
                <w:webHidden/>
              </w:rPr>
              <w:t>2</w:t>
            </w:r>
            <w:r w:rsidR="00D70739">
              <w:rPr>
                <w:noProof/>
                <w:webHidden/>
              </w:rPr>
              <w:fldChar w:fldCharType="end"/>
            </w:r>
          </w:hyperlink>
        </w:p>
        <w:p w14:paraId="05898F99" w14:textId="6BB21C5F" w:rsidR="00D70739" w:rsidRDefault="00000000">
          <w:pPr>
            <w:pStyle w:val="TOC2"/>
            <w:tabs>
              <w:tab w:val="right" w:leader="dot" w:pos="9016"/>
            </w:tabs>
            <w:rPr>
              <w:noProof/>
            </w:rPr>
          </w:pPr>
          <w:hyperlink w:anchor="_Toc43117688" w:history="1">
            <w:r w:rsidR="00D70739" w:rsidRPr="00BA61FF">
              <w:rPr>
                <w:rStyle w:val="Hyperlink"/>
                <w:rFonts w:cstheme="minorHAnsi"/>
                <w:b/>
                <w:noProof/>
              </w:rPr>
              <w:t>Core Principles of Research Ethics</w:t>
            </w:r>
            <w:r w:rsidR="00D70739">
              <w:rPr>
                <w:noProof/>
                <w:webHidden/>
              </w:rPr>
              <w:tab/>
            </w:r>
            <w:r w:rsidR="00D70739">
              <w:rPr>
                <w:noProof/>
                <w:webHidden/>
              </w:rPr>
              <w:fldChar w:fldCharType="begin"/>
            </w:r>
            <w:r w:rsidR="00D70739">
              <w:rPr>
                <w:noProof/>
                <w:webHidden/>
              </w:rPr>
              <w:instrText xml:space="preserve"> PAGEREF _Toc43117688 \h </w:instrText>
            </w:r>
            <w:r w:rsidR="00D70739">
              <w:rPr>
                <w:noProof/>
                <w:webHidden/>
              </w:rPr>
            </w:r>
            <w:r w:rsidR="00D70739">
              <w:rPr>
                <w:noProof/>
                <w:webHidden/>
              </w:rPr>
              <w:fldChar w:fldCharType="separate"/>
            </w:r>
            <w:r w:rsidR="00511606">
              <w:rPr>
                <w:noProof/>
                <w:webHidden/>
              </w:rPr>
              <w:t>3</w:t>
            </w:r>
            <w:r w:rsidR="00D70739">
              <w:rPr>
                <w:noProof/>
                <w:webHidden/>
              </w:rPr>
              <w:fldChar w:fldCharType="end"/>
            </w:r>
          </w:hyperlink>
        </w:p>
        <w:p w14:paraId="09569A35" w14:textId="60A082FB" w:rsidR="00D70739" w:rsidRDefault="00000000">
          <w:pPr>
            <w:pStyle w:val="TOC3"/>
            <w:tabs>
              <w:tab w:val="right" w:leader="dot" w:pos="9016"/>
            </w:tabs>
            <w:rPr>
              <w:noProof/>
            </w:rPr>
          </w:pPr>
          <w:hyperlink w:anchor="_Toc43117689" w:history="1">
            <w:r w:rsidR="00D70739" w:rsidRPr="00BA61FF">
              <w:rPr>
                <w:rStyle w:val="Hyperlink"/>
                <w:rFonts w:cstheme="minorHAnsi"/>
                <w:b/>
                <w:noProof/>
              </w:rPr>
              <w:t>Research involving humans</w:t>
            </w:r>
            <w:r w:rsidR="00D70739">
              <w:rPr>
                <w:noProof/>
                <w:webHidden/>
              </w:rPr>
              <w:tab/>
            </w:r>
            <w:r w:rsidR="00D70739">
              <w:rPr>
                <w:noProof/>
                <w:webHidden/>
              </w:rPr>
              <w:fldChar w:fldCharType="begin"/>
            </w:r>
            <w:r w:rsidR="00D70739">
              <w:rPr>
                <w:noProof/>
                <w:webHidden/>
              </w:rPr>
              <w:instrText xml:space="preserve"> PAGEREF _Toc43117689 \h </w:instrText>
            </w:r>
            <w:r w:rsidR="00D70739">
              <w:rPr>
                <w:noProof/>
                <w:webHidden/>
              </w:rPr>
            </w:r>
            <w:r w:rsidR="00D70739">
              <w:rPr>
                <w:noProof/>
                <w:webHidden/>
              </w:rPr>
              <w:fldChar w:fldCharType="separate"/>
            </w:r>
            <w:r w:rsidR="00511606">
              <w:rPr>
                <w:noProof/>
                <w:webHidden/>
              </w:rPr>
              <w:t>3</w:t>
            </w:r>
            <w:r w:rsidR="00D70739">
              <w:rPr>
                <w:noProof/>
                <w:webHidden/>
              </w:rPr>
              <w:fldChar w:fldCharType="end"/>
            </w:r>
          </w:hyperlink>
        </w:p>
        <w:p w14:paraId="5A668A84" w14:textId="17341927" w:rsidR="00D70739" w:rsidRDefault="00000000">
          <w:pPr>
            <w:pStyle w:val="TOC3"/>
            <w:tabs>
              <w:tab w:val="right" w:leader="dot" w:pos="9016"/>
            </w:tabs>
            <w:rPr>
              <w:noProof/>
            </w:rPr>
          </w:pPr>
          <w:hyperlink w:anchor="_Toc43117690" w:history="1">
            <w:r w:rsidR="00D70739" w:rsidRPr="00BA61FF">
              <w:rPr>
                <w:rStyle w:val="Hyperlink"/>
                <w:rFonts w:cstheme="minorHAnsi"/>
                <w:b/>
                <w:noProof/>
              </w:rPr>
              <w:t>Research involving animals</w:t>
            </w:r>
            <w:r w:rsidR="00D70739">
              <w:rPr>
                <w:noProof/>
                <w:webHidden/>
              </w:rPr>
              <w:tab/>
            </w:r>
            <w:r w:rsidR="00D70739">
              <w:rPr>
                <w:noProof/>
                <w:webHidden/>
              </w:rPr>
              <w:fldChar w:fldCharType="begin"/>
            </w:r>
            <w:r w:rsidR="00D70739">
              <w:rPr>
                <w:noProof/>
                <w:webHidden/>
              </w:rPr>
              <w:instrText xml:space="preserve"> PAGEREF _Toc43117690 \h </w:instrText>
            </w:r>
            <w:r w:rsidR="00D70739">
              <w:rPr>
                <w:noProof/>
                <w:webHidden/>
              </w:rPr>
            </w:r>
            <w:r w:rsidR="00D70739">
              <w:rPr>
                <w:noProof/>
                <w:webHidden/>
              </w:rPr>
              <w:fldChar w:fldCharType="separate"/>
            </w:r>
            <w:r w:rsidR="00511606">
              <w:rPr>
                <w:noProof/>
                <w:webHidden/>
              </w:rPr>
              <w:t>3</w:t>
            </w:r>
            <w:r w:rsidR="00D70739">
              <w:rPr>
                <w:noProof/>
                <w:webHidden/>
              </w:rPr>
              <w:fldChar w:fldCharType="end"/>
            </w:r>
          </w:hyperlink>
        </w:p>
        <w:p w14:paraId="2ADCCAB0" w14:textId="25070533" w:rsidR="00D70739" w:rsidRDefault="00000000">
          <w:pPr>
            <w:pStyle w:val="TOC2"/>
            <w:tabs>
              <w:tab w:val="right" w:leader="dot" w:pos="9016"/>
            </w:tabs>
            <w:rPr>
              <w:noProof/>
            </w:rPr>
          </w:pPr>
          <w:hyperlink w:anchor="_Toc43117691" w:history="1">
            <w:r w:rsidR="00D70739" w:rsidRPr="00BA61FF">
              <w:rPr>
                <w:rStyle w:val="Hyperlink"/>
                <w:rFonts w:cstheme="minorHAnsi"/>
                <w:b/>
                <w:noProof/>
              </w:rPr>
              <w:t>Scope</w:t>
            </w:r>
            <w:r w:rsidR="00D70739">
              <w:rPr>
                <w:noProof/>
                <w:webHidden/>
              </w:rPr>
              <w:tab/>
            </w:r>
            <w:r w:rsidR="00D70739">
              <w:rPr>
                <w:noProof/>
                <w:webHidden/>
              </w:rPr>
              <w:fldChar w:fldCharType="begin"/>
            </w:r>
            <w:r w:rsidR="00D70739">
              <w:rPr>
                <w:noProof/>
                <w:webHidden/>
              </w:rPr>
              <w:instrText xml:space="preserve"> PAGEREF _Toc43117691 \h </w:instrText>
            </w:r>
            <w:r w:rsidR="00D70739">
              <w:rPr>
                <w:noProof/>
                <w:webHidden/>
              </w:rPr>
            </w:r>
            <w:r w:rsidR="00D70739">
              <w:rPr>
                <w:noProof/>
                <w:webHidden/>
              </w:rPr>
              <w:fldChar w:fldCharType="separate"/>
            </w:r>
            <w:r w:rsidR="00511606">
              <w:rPr>
                <w:noProof/>
                <w:webHidden/>
              </w:rPr>
              <w:t>4</w:t>
            </w:r>
            <w:r w:rsidR="00D70739">
              <w:rPr>
                <w:noProof/>
                <w:webHidden/>
              </w:rPr>
              <w:fldChar w:fldCharType="end"/>
            </w:r>
          </w:hyperlink>
        </w:p>
        <w:p w14:paraId="73588884" w14:textId="42873373" w:rsidR="00D70739" w:rsidRDefault="00000000">
          <w:pPr>
            <w:pStyle w:val="TOC2"/>
            <w:tabs>
              <w:tab w:val="right" w:leader="dot" w:pos="9016"/>
            </w:tabs>
            <w:rPr>
              <w:noProof/>
            </w:rPr>
          </w:pPr>
          <w:hyperlink w:anchor="_Toc43117692" w:history="1">
            <w:r w:rsidR="00D70739" w:rsidRPr="00BA61FF">
              <w:rPr>
                <w:rStyle w:val="Hyperlink"/>
                <w:rFonts w:cstheme="minorHAnsi"/>
                <w:b/>
                <w:noProof/>
              </w:rPr>
              <w:t>Panel Structure</w:t>
            </w:r>
            <w:r w:rsidR="00D70739">
              <w:rPr>
                <w:noProof/>
                <w:webHidden/>
              </w:rPr>
              <w:tab/>
            </w:r>
            <w:r w:rsidR="00D70739">
              <w:rPr>
                <w:noProof/>
                <w:webHidden/>
              </w:rPr>
              <w:fldChar w:fldCharType="begin"/>
            </w:r>
            <w:r w:rsidR="00D70739">
              <w:rPr>
                <w:noProof/>
                <w:webHidden/>
              </w:rPr>
              <w:instrText xml:space="preserve"> PAGEREF _Toc43117692 \h </w:instrText>
            </w:r>
            <w:r w:rsidR="00D70739">
              <w:rPr>
                <w:noProof/>
                <w:webHidden/>
              </w:rPr>
            </w:r>
            <w:r w:rsidR="00D70739">
              <w:rPr>
                <w:noProof/>
                <w:webHidden/>
              </w:rPr>
              <w:fldChar w:fldCharType="separate"/>
            </w:r>
            <w:r w:rsidR="00511606">
              <w:rPr>
                <w:noProof/>
                <w:webHidden/>
              </w:rPr>
              <w:t>4</w:t>
            </w:r>
            <w:r w:rsidR="00D70739">
              <w:rPr>
                <w:noProof/>
                <w:webHidden/>
              </w:rPr>
              <w:fldChar w:fldCharType="end"/>
            </w:r>
          </w:hyperlink>
        </w:p>
        <w:p w14:paraId="267A3434" w14:textId="41957EAF" w:rsidR="00D70739" w:rsidRDefault="00000000">
          <w:pPr>
            <w:pStyle w:val="TOC2"/>
            <w:tabs>
              <w:tab w:val="right" w:leader="dot" w:pos="9016"/>
            </w:tabs>
            <w:rPr>
              <w:noProof/>
            </w:rPr>
          </w:pPr>
          <w:hyperlink w:anchor="_Toc43117693" w:history="1">
            <w:r w:rsidR="00D70739" w:rsidRPr="00BA61FF">
              <w:rPr>
                <w:rStyle w:val="Hyperlink"/>
                <w:rFonts w:cstheme="minorHAnsi"/>
                <w:b/>
                <w:noProof/>
              </w:rPr>
              <w:t>Remit</w:t>
            </w:r>
            <w:r w:rsidR="00D70739">
              <w:rPr>
                <w:noProof/>
                <w:webHidden/>
              </w:rPr>
              <w:tab/>
            </w:r>
            <w:r w:rsidR="00D70739">
              <w:rPr>
                <w:noProof/>
                <w:webHidden/>
              </w:rPr>
              <w:fldChar w:fldCharType="begin"/>
            </w:r>
            <w:r w:rsidR="00D70739">
              <w:rPr>
                <w:noProof/>
                <w:webHidden/>
              </w:rPr>
              <w:instrText xml:space="preserve"> PAGEREF _Toc43117693 \h </w:instrText>
            </w:r>
            <w:r w:rsidR="00D70739">
              <w:rPr>
                <w:noProof/>
                <w:webHidden/>
              </w:rPr>
            </w:r>
            <w:r w:rsidR="00D70739">
              <w:rPr>
                <w:noProof/>
                <w:webHidden/>
              </w:rPr>
              <w:fldChar w:fldCharType="separate"/>
            </w:r>
            <w:r w:rsidR="00511606">
              <w:rPr>
                <w:noProof/>
                <w:webHidden/>
              </w:rPr>
              <w:t>5</w:t>
            </w:r>
            <w:r w:rsidR="00D70739">
              <w:rPr>
                <w:noProof/>
                <w:webHidden/>
              </w:rPr>
              <w:fldChar w:fldCharType="end"/>
            </w:r>
          </w:hyperlink>
        </w:p>
        <w:p w14:paraId="3931794C" w14:textId="63DB40CC" w:rsidR="00D70739" w:rsidRDefault="00000000">
          <w:pPr>
            <w:pStyle w:val="TOC3"/>
            <w:tabs>
              <w:tab w:val="right" w:leader="dot" w:pos="9016"/>
            </w:tabs>
            <w:rPr>
              <w:noProof/>
            </w:rPr>
          </w:pPr>
          <w:hyperlink w:anchor="_Toc43117694" w:history="1">
            <w:r w:rsidR="00D70739" w:rsidRPr="00BA61FF">
              <w:rPr>
                <w:rStyle w:val="Hyperlink"/>
                <w:rFonts w:cstheme="minorHAnsi"/>
                <w:b/>
                <w:noProof/>
              </w:rPr>
              <w:t>University Research Ethics Committee</w:t>
            </w:r>
            <w:r w:rsidR="00D70739">
              <w:rPr>
                <w:noProof/>
                <w:webHidden/>
              </w:rPr>
              <w:tab/>
            </w:r>
            <w:r w:rsidR="00D70739">
              <w:rPr>
                <w:noProof/>
                <w:webHidden/>
              </w:rPr>
              <w:fldChar w:fldCharType="begin"/>
            </w:r>
            <w:r w:rsidR="00D70739">
              <w:rPr>
                <w:noProof/>
                <w:webHidden/>
              </w:rPr>
              <w:instrText xml:space="preserve"> PAGEREF _Toc43117694 \h </w:instrText>
            </w:r>
            <w:r w:rsidR="00D70739">
              <w:rPr>
                <w:noProof/>
                <w:webHidden/>
              </w:rPr>
            </w:r>
            <w:r w:rsidR="00D70739">
              <w:rPr>
                <w:noProof/>
                <w:webHidden/>
              </w:rPr>
              <w:fldChar w:fldCharType="separate"/>
            </w:r>
            <w:r w:rsidR="00511606">
              <w:rPr>
                <w:noProof/>
                <w:webHidden/>
              </w:rPr>
              <w:t>5</w:t>
            </w:r>
            <w:r w:rsidR="00D70739">
              <w:rPr>
                <w:noProof/>
                <w:webHidden/>
              </w:rPr>
              <w:fldChar w:fldCharType="end"/>
            </w:r>
          </w:hyperlink>
        </w:p>
        <w:p w14:paraId="3A071A3F" w14:textId="60121D26" w:rsidR="00D70739" w:rsidRDefault="00000000">
          <w:pPr>
            <w:pStyle w:val="TOC3"/>
            <w:tabs>
              <w:tab w:val="right" w:leader="dot" w:pos="9016"/>
            </w:tabs>
            <w:rPr>
              <w:noProof/>
            </w:rPr>
          </w:pPr>
          <w:hyperlink w:anchor="_Toc43117695" w:history="1">
            <w:r w:rsidR="00D70739" w:rsidRPr="00BA61FF">
              <w:rPr>
                <w:rStyle w:val="Hyperlink"/>
                <w:rFonts w:cstheme="minorHAnsi"/>
                <w:b/>
                <w:noProof/>
              </w:rPr>
              <w:t>Outside of remit</w:t>
            </w:r>
            <w:r w:rsidR="00D70739">
              <w:rPr>
                <w:noProof/>
                <w:webHidden/>
              </w:rPr>
              <w:tab/>
            </w:r>
            <w:r w:rsidR="00D70739">
              <w:rPr>
                <w:noProof/>
                <w:webHidden/>
              </w:rPr>
              <w:fldChar w:fldCharType="begin"/>
            </w:r>
            <w:r w:rsidR="00D70739">
              <w:rPr>
                <w:noProof/>
                <w:webHidden/>
              </w:rPr>
              <w:instrText xml:space="preserve"> PAGEREF _Toc43117695 \h </w:instrText>
            </w:r>
            <w:r w:rsidR="00D70739">
              <w:rPr>
                <w:noProof/>
                <w:webHidden/>
              </w:rPr>
            </w:r>
            <w:r w:rsidR="00D70739">
              <w:rPr>
                <w:noProof/>
                <w:webHidden/>
              </w:rPr>
              <w:fldChar w:fldCharType="separate"/>
            </w:r>
            <w:r w:rsidR="00511606">
              <w:rPr>
                <w:noProof/>
                <w:webHidden/>
              </w:rPr>
              <w:t>6</w:t>
            </w:r>
            <w:r w:rsidR="00D70739">
              <w:rPr>
                <w:noProof/>
                <w:webHidden/>
              </w:rPr>
              <w:fldChar w:fldCharType="end"/>
            </w:r>
          </w:hyperlink>
        </w:p>
        <w:p w14:paraId="3D86C139" w14:textId="021A4D9E" w:rsidR="00D70739" w:rsidRDefault="00000000">
          <w:pPr>
            <w:pStyle w:val="TOC2"/>
            <w:tabs>
              <w:tab w:val="right" w:leader="dot" w:pos="9016"/>
            </w:tabs>
            <w:rPr>
              <w:noProof/>
            </w:rPr>
          </w:pPr>
          <w:hyperlink w:anchor="_Toc43117696" w:history="1">
            <w:r w:rsidR="00D70739" w:rsidRPr="00BA61FF">
              <w:rPr>
                <w:rStyle w:val="Hyperlink"/>
                <w:rFonts w:cstheme="minorHAnsi"/>
                <w:b/>
                <w:noProof/>
              </w:rPr>
              <w:t>Appeals</w:t>
            </w:r>
            <w:r w:rsidR="00D70739">
              <w:rPr>
                <w:noProof/>
                <w:webHidden/>
              </w:rPr>
              <w:tab/>
            </w:r>
            <w:r w:rsidR="00D70739">
              <w:rPr>
                <w:noProof/>
                <w:webHidden/>
              </w:rPr>
              <w:fldChar w:fldCharType="begin"/>
            </w:r>
            <w:r w:rsidR="00D70739">
              <w:rPr>
                <w:noProof/>
                <w:webHidden/>
              </w:rPr>
              <w:instrText xml:space="preserve"> PAGEREF _Toc43117696 \h </w:instrText>
            </w:r>
            <w:r w:rsidR="00D70739">
              <w:rPr>
                <w:noProof/>
                <w:webHidden/>
              </w:rPr>
            </w:r>
            <w:r w:rsidR="00D70739">
              <w:rPr>
                <w:noProof/>
                <w:webHidden/>
              </w:rPr>
              <w:fldChar w:fldCharType="separate"/>
            </w:r>
            <w:r w:rsidR="00511606">
              <w:rPr>
                <w:noProof/>
                <w:webHidden/>
              </w:rPr>
              <w:t>6</w:t>
            </w:r>
            <w:r w:rsidR="00D70739">
              <w:rPr>
                <w:noProof/>
                <w:webHidden/>
              </w:rPr>
              <w:fldChar w:fldCharType="end"/>
            </w:r>
          </w:hyperlink>
        </w:p>
        <w:p w14:paraId="75AF757B" w14:textId="5D921AA2" w:rsidR="00D70739" w:rsidRDefault="00000000">
          <w:pPr>
            <w:pStyle w:val="TOC3"/>
            <w:tabs>
              <w:tab w:val="right" w:leader="dot" w:pos="9016"/>
            </w:tabs>
            <w:rPr>
              <w:noProof/>
            </w:rPr>
          </w:pPr>
          <w:hyperlink w:anchor="_Toc43117697" w:history="1">
            <w:r w:rsidR="00D70739" w:rsidRPr="00BA61FF">
              <w:rPr>
                <w:rStyle w:val="Hyperlink"/>
                <w:rFonts w:cstheme="minorHAnsi"/>
                <w:b/>
                <w:noProof/>
              </w:rPr>
              <w:t>GUEP Appeal Process for Undergraduate and Postgraduate Taught Students</w:t>
            </w:r>
            <w:r w:rsidR="00D70739">
              <w:rPr>
                <w:noProof/>
                <w:webHidden/>
              </w:rPr>
              <w:tab/>
            </w:r>
            <w:r w:rsidR="00D70739">
              <w:rPr>
                <w:noProof/>
                <w:webHidden/>
              </w:rPr>
              <w:fldChar w:fldCharType="begin"/>
            </w:r>
            <w:r w:rsidR="00D70739">
              <w:rPr>
                <w:noProof/>
                <w:webHidden/>
              </w:rPr>
              <w:instrText xml:space="preserve"> PAGEREF _Toc43117697 \h </w:instrText>
            </w:r>
            <w:r w:rsidR="00D70739">
              <w:rPr>
                <w:noProof/>
                <w:webHidden/>
              </w:rPr>
            </w:r>
            <w:r w:rsidR="00D70739">
              <w:rPr>
                <w:noProof/>
                <w:webHidden/>
              </w:rPr>
              <w:fldChar w:fldCharType="separate"/>
            </w:r>
            <w:r w:rsidR="00511606">
              <w:rPr>
                <w:noProof/>
                <w:webHidden/>
              </w:rPr>
              <w:t>6</w:t>
            </w:r>
            <w:r w:rsidR="00D70739">
              <w:rPr>
                <w:noProof/>
                <w:webHidden/>
              </w:rPr>
              <w:fldChar w:fldCharType="end"/>
            </w:r>
          </w:hyperlink>
        </w:p>
        <w:p w14:paraId="673ADE5A" w14:textId="5837327C" w:rsidR="00D70739" w:rsidRDefault="00000000">
          <w:pPr>
            <w:pStyle w:val="TOC2"/>
            <w:tabs>
              <w:tab w:val="right" w:leader="dot" w:pos="9016"/>
            </w:tabs>
            <w:rPr>
              <w:noProof/>
            </w:rPr>
          </w:pPr>
          <w:hyperlink w:anchor="_Toc43117698" w:history="1">
            <w:r w:rsidR="00D70739" w:rsidRPr="00BA61FF">
              <w:rPr>
                <w:rStyle w:val="Hyperlink"/>
                <w:rFonts w:cstheme="minorHAnsi"/>
                <w:b/>
                <w:noProof/>
              </w:rPr>
              <w:t>Training</w:t>
            </w:r>
            <w:r w:rsidR="00D70739">
              <w:rPr>
                <w:noProof/>
                <w:webHidden/>
              </w:rPr>
              <w:tab/>
            </w:r>
            <w:r w:rsidR="00D70739">
              <w:rPr>
                <w:noProof/>
                <w:webHidden/>
              </w:rPr>
              <w:fldChar w:fldCharType="begin"/>
            </w:r>
            <w:r w:rsidR="00D70739">
              <w:rPr>
                <w:noProof/>
                <w:webHidden/>
              </w:rPr>
              <w:instrText xml:space="preserve"> PAGEREF _Toc43117698 \h </w:instrText>
            </w:r>
            <w:r w:rsidR="00D70739">
              <w:rPr>
                <w:noProof/>
                <w:webHidden/>
              </w:rPr>
            </w:r>
            <w:r w:rsidR="00D70739">
              <w:rPr>
                <w:noProof/>
                <w:webHidden/>
              </w:rPr>
              <w:fldChar w:fldCharType="separate"/>
            </w:r>
            <w:r w:rsidR="00511606">
              <w:rPr>
                <w:noProof/>
                <w:webHidden/>
              </w:rPr>
              <w:t>7</w:t>
            </w:r>
            <w:r w:rsidR="00D70739">
              <w:rPr>
                <w:noProof/>
                <w:webHidden/>
              </w:rPr>
              <w:fldChar w:fldCharType="end"/>
            </w:r>
          </w:hyperlink>
        </w:p>
        <w:p w14:paraId="58710779" w14:textId="0871D346" w:rsidR="00D70739" w:rsidRDefault="00000000">
          <w:pPr>
            <w:pStyle w:val="TOC2"/>
            <w:tabs>
              <w:tab w:val="right" w:leader="dot" w:pos="9016"/>
            </w:tabs>
            <w:rPr>
              <w:noProof/>
            </w:rPr>
          </w:pPr>
          <w:hyperlink w:anchor="_Toc43117699" w:history="1">
            <w:r w:rsidR="00D70739" w:rsidRPr="00BA61FF">
              <w:rPr>
                <w:rStyle w:val="Hyperlink"/>
                <w:rFonts w:cstheme="minorHAnsi"/>
                <w:b/>
                <w:noProof/>
              </w:rPr>
              <w:t>Ethical Funding</w:t>
            </w:r>
            <w:r w:rsidR="00D70739">
              <w:rPr>
                <w:noProof/>
                <w:webHidden/>
              </w:rPr>
              <w:tab/>
            </w:r>
            <w:r w:rsidR="00D70739">
              <w:rPr>
                <w:noProof/>
                <w:webHidden/>
              </w:rPr>
              <w:fldChar w:fldCharType="begin"/>
            </w:r>
            <w:r w:rsidR="00D70739">
              <w:rPr>
                <w:noProof/>
                <w:webHidden/>
              </w:rPr>
              <w:instrText xml:space="preserve"> PAGEREF _Toc43117699 \h </w:instrText>
            </w:r>
            <w:r w:rsidR="00D70739">
              <w:rPr>
                <w:noProof/>
                <w:webHidden/>
              </w:rPr>
            </w:r>
            <w:r w:rsidR="00D70739">
              <w:rPr>
                <w:noProof/>
                <w:webHidden/>
              </w:rPr>
              <w:fldChar w:fldCharType="separate"/>
            </w:r>
            <w:r w:rsidR="00511606">
              <w:rPr>
                <w:noProof/>
                <w:webHidden/>
              </w:rPr>
              <w:t>7</w:t>
            </w:r>
            <w:r w:rsidR="00D70739">
              <w:rPr>
                <w:noProof/>
                <w:webHidden/>
              </w:rPr>
              <w:fldChar w:fldCharType="end"/>
            </w:r>
          </w:hyperlink>
        </w:p>
        <w:p w14:paraId="03389290" w14:textId="2F1E50AA" w:rsidR="00D70739" w:rsidRDefault="00000000">
          <w:pPr>
            <w:pStyle w:val="TOC2"/>
            <w:tabs>
              <w:tab w:val="right" w:leader="dot" w:pos="9016"/>
            </w:tabs>
            <w:rPr>
              <w:noProof/>
            </w:rPr>
          </w:pPr>
          <w:hyperlink w:anchor="_Toc43117700" w:history="1">
            <w:r w:rsidR="00D70739" w:rsidRPr="00BA61FF">
              <w:rPr>
                <w:rStyle w:val="Hyperlink"/>
                <w:rFonts w:cstheme="minorHAnsi"/>
                <w:b/>
                <w:noProof/>
              </w:rPr>
              <w:t>Retrospective Review</w:t>
            </w:r>
            <w:r w:rsidR="00D70739">
              <w:rPr>
                <w:noProof/>
                <w:webHidden/>
              </w:rPr>
              <w:tab/>
            </w:r>
            <w:r w:rsidR="00D70739">
              <w:rPr>
                <w:noProof/>
                <w:webHidden/>
              </w:rPr>
              <w:fldChar w:fldCharType="begin"/>
            </w:r>
            <w:r w:rsidR="00D70739">
              <w:rPr>
                <w:noProof/>
                <w:webHidden/>
              </w:rPr>
              <w:instrText xml:space="preserve"> PAGEREF _Toc43117700 \h </w:instrText>
            </w:r>
            <w:r w:rsidR="00D70739">
              <w:rPr>
                <w:noProof/>
                <w:webHidden/>
              </w:rPr>
            </w:r>
            <w:r w:rsidR="00D70739">
              <w:rPr>
                <w:noProof/>
                <w:webHidden/>
              </w:rPr>
              <w:fldChar w:fldCharType="separate"/>
            </w:r>
            <w:r w:rsidR="00511606">
              <w:rPr>
                <w:noProof/>
                <w:webHidden/>
              </w:rPr>
              <w:t>7</w:t>
            </w:r>
            <w:r w:rsidR="00D70739">
              <w:rPr>
                <w:noProof/>
                <w:webHidden/>
              </w:rPr>
              <w:fldChar w:fldCharType="end"/>
            </w:r>
          </w:hyperlink>
        </w:p>
        <w:p w14:paraId="2C5B5D7B" w14:textId="17EF42F9" w:rsidR="00D70739" w:rsidRDefault="00000000">
          <w:pPr>
            <w:pStyle w:val="TOC2"/>
            <w:tabs>
              <w:tab w:val="right" w:leader="dot" w:pos="9016"/>
            </w:tabs>
            <w:rPr>
              <w:noProof/>
            </w:rPr>
          </w:pPr>
          <w:hyperlink w:anchor="_Toc43117701" w:history="1">
            <w:r w:rsidR="00D70739" w:rsidRPr="00BA61FF">
              <w:rPr>
                <w:rStyle w:val="Hyperlink"/>
                <w:rFonts w:cstheme="minorHAnsi"/>
                <w:b/>
                <w:noProof/>
              </w:rPr>
              <w:t>Ethical Guidelines for carrying out Collaborative Research</w:t>
            </w:r>
            <w:r w:rsidR="00D70739">
              <w:rPr>
                <w:noProof/>
                <w:webHidden/>
              </w:rPr>
              <w:tab/>
            </w:r>
            <w:r w:rsidR="00D70739">
              <w:rPr>
                <w:noProof/>
                <w:webHidden/>
              </w:rPr>
              <w:fldChar w:fldCharType="begin"/>
            </w:r>
            <w:r w:rsidR="00D70739">
              <w:rPr>
                <w:noProof/>
                <w:webHidden/>
              </w:rPr>
              <w:instrText xml:space="preserve"> PAGEREF _Toc43117701 \h </w:instrText>
            </w:r>
            <w:r w:rsidR="00D70739">
              <w:rPr>
                <w:noProof/>
                <w:webHidden/>
              </w:rPr>
            </w:r>
            <w:r w:rsidR="00D70739">
              <w:rPr>
                <w:noProof/>
                <w:webHidden/>
              </w:rPr>
              <w:fldChar w:fldCharType="separate"/>
            </w:r>
            <w:r w:rsidR="00511606">
              <w:rPr>
                <w:noProof/>
                <w:webHidden/>
              </w:rPr>
              <w:t>7</w:t>
            </w:r>
            <w:r w:rsidR="00D70739">
              <w:rPr>
                <w:noProof/>
                <w:webHidden/>
              </w:rPr>
              <w:fldChar w:fldCharType="end"/>
            </w:r>
          </w:hyperlink>
        </w:p>
        <w:p w14:paraId="481DEFE2" w14:textId="03FED156" w:rsidR="00D70739" w:rsidRDefault="00000000">
          <w:pPr>
            <w:pStyle w:val="TOC2"/>
            <w:tabs>
              <w:tab w:val="right" w:leader="dot" w:pos="9016"/>
            </w:tabs>
            <w:rPr>
              <w:noProof/>
            </w:rPr>
          </w:pPr>
          <w:hyperlink w:anchor="_Toc43117702" w:history="1">
            <w:r w:rsidR="00D70739" w:rsidRPr="00BA61FF">
              <w:rPr>
                <w:rStyle w:val="Hyperlink"/>
                <w:rFonts w:cstheme="minorHAnsi"/>
                <w:b/>
                <w:noProof/>
              </w:rPr>
              <w:t>Guidance for external researchers</w:t>
            </w:r>
            <w:r w:rsidR="00D70739">
              <w:rPr>
                <w:noProof/>
                <w:webHidden/>
              </w:rPr>
              <w:tab/>
            </w:r>
            <w:r w:rsidR="00D70739">
              <w:rPr>
                <w:noProof/>
                <w:webHidden/>
              </w:rPr>
              <w:fldChar w:fldCharType="begin"/>
            </w:r>
            <w:r w:rsidR="00D70739">
              <w:rPr>
                <w:noProof/>
                <w:webHidden/>
              </w:rPr>
              <w:instrText xml:space="preserve"> PAGEREF _Toc43117702 \h </w:instrText>
            </w:r>
            <w:r w:rsidR="00D70739">
              <w:rPr>
                <w:noProof/>
                <w:webHidden/>
              </w:rPr>
            </w:r>
            <w:r w:rsidR="00D70739">
              <w:rPr>
                <w:noProof/>
                <w:webHidden/>
              </w:rPr>
              <w:fldChar w:fldCharType="separate"/>
            </w:r>
            <w:r w:rsidR="00511606">
              <w:rPr>
                <w:noProof/>
                <w:webHidden/>
              </w:rPr>
              <w:t>7</w:t>
            </w:r>
            <w:r w:rsidR="00D70739">
              <w:rPr>
                <w:noProof/>
                <w:webHidden/>
              </w:rPr>
              <w:fldChar w:fldCharType="end"/>
            </w:r>
          </w:hyperlink>
        </w:p>
        <w:p w14:paraId="3F88846C" w14:textId="29A4574A" w:rsidR="00D70739" w:rsidRDefault="00000000">
          <w:pPr>
            <w:pStyle w:val="TOC2"/>
            <w:tabs>
              <w:tab w:val="right" w:leader="dot" w:pos="9016"/>
            </w:tabs>
            <w:rPr>
              <w:noProof/>
            </w:rPr>
          </w:pPr>
          <w:hyperlink w:anchor="_Toc43117703" w:history="1">
            <w:r w:rsidR="00D70739" w:rsidRPr="00BA61FF">
              <w:rPr>
                <w:rStyle w:val="Hyperlink"/>
                <w:rFonts w:cstheme="minorHAnsi"/>
                <w:b/>
                <w:noProof/>
              </w:rPr>
              <w:t>Research conducted overseas</w:t>
            </w:r>
            <w:r w:rsidR="00D70739">
              <w:rPr>
                <w:noProof/>
                <w:webHidden/>
              </w:rPr>
              <w:tab/>
            </w:r>
            <w:r w:rsidR="00D70739">
              <w:rPr>
                <w:noProof/>
                <w:webHidden/>
              </w:rPr>
              <w:fldChar w:fldCharType="begin"/>
            </w:r>
            <w:r w:rsidR="00D70739">
              <w:rPr>
                <w:noProof/>
                <w:webHidden/>
              </w:rPr>
              <w:instrText xml:space="preserve"> PAGEREF _Toc43117703 \h </w:instrText>
            </w:r>
            <w:r w:rsidR="00D70739">
              <w:rPr>
                <w:noProof/>
                <w:webHidden/>
              </w:rPr>
            </w:r>
            <w:r w:rsidR="00D70739">
              <w:rPr>
                <w:noProof/>
                <w:webHidden/>
              </w:rPr>
              <w:fldChar w:fldCharType="separate"/>
            </w:r>
            <w:r w:rsidR="00511606">
              <w:rPr>
                <w:noProof/>
                <w:webHidden/>
              </w:rPr>
              <w:t>7</w:t>
            </w:r>
            <w:r w:rsidR="00D70739">
              <w:rPr>
                <w:noProof/>
                <w:webHidden/>
              </w:rPr>
              <w:fldChar w:fldCharType="end"/>
            </w:r>
          </w:hyperlink>
        </w:p>
        <w:p w14:paraId="734CFC79" w14:textId="771535A4" w:rsidR="00D70739" w:rsidRDefault="00000000">
          <w:pPr>
            <w:pStyle w:val="TOC2"/>
            <w:tabs>
              <w:tab w:val="right" w:leader="dot" w:pos="9016"/>
            </w:tabs>
            <w:rPr>
              <w:noProof/>
            </w:rPr>
          </w:pPr>
          <w:hyperlink w:anchor="_Toc43117704" w:history="1">
            <w:r w:rsidR="00D70739" w:rsidRPr="00BA61FF">
              <w:rPr>
                <w:rStyle w:val="Hyperlink"/>
                <w:rFonts w:cstheme="minorHAnsi"/>
                <w:b/>
                <w:noProof/>
              </w:rPr>
              <w:t>Established Protocols or Programmes of Work</w:t>
            </w:r>
            <w:r w:rsidR="00D70739">
              <w:rPr>
                <w:noProof/>
                <w:webHidden/>
              </w:rPr>
              <w:tab/>
            </w:r>
            <w:r w:rsidR="00D70739">
              <w:rPr>
                <w:noProof/>
                <w:webHidden/>
              </w:rPr>
              <w:fldChar w:fldCharType="begin"/>
            </w:r>
            <w:r w:rsidR="00D70739">
              <w:rPr>
                <w:noProof/>
                <w:webHidden/>
              </w:rPr>
              <w:instrText xml:space="preserve"> PAGEREF _Toc43117704 \h </w:instrText>
            </w:r>
            <w:r w:rsidR="00D70739">
              <w:rPr>
                <w:noProof/>
                <w:webHidden/>
              </w:rPr>
            </w:r>
            <w:r w:rsidR="00D70739">
              <w:rPr>
                <w:noProof/>
                <w:webHidden/>
              </w:rPr>
              <w:fldChar w:fldCharType="separate"/>
            </w:r>
            <w:r w:rsidR="00511606">
              <w:rPr>
                <w:noProof/>
                <w:webHidden/>
              </w:rPr>
              <w:t>8</w:t>
            </w:r>
            <w:r w:rsidR="00D70739">
              <w:rPr>
                <w:noProof/>
                <w:webHidden/>
              </w:rPr>
              <w:fldChar w:fldCharType="end"/>
            </w:r>
          </w:hyperlink>
        </w:p>
        <w:p w14:paraId="6B7E949B" w14:textId="48157046" w:rsidR="00D70739" w:rsidRDefault="00000000">
          <w:pPr>
            <w:pStyle w:val="TOC2"/>
            <w:tabs>
              <w:tab w:val="right" w:leader="dot" w:pos="9016"/>
            </w:tabs>
            <w:rPr>
              <w:noProof/>
            </w:rPr>
          </w:pPr>
          <w:hyperlink w:anchor="_Toc43117705" w:history="1">
            <w:r w:rsidR="00D70739" w:rsidRPr="00BA61FF">
              <w:rPr>
                <w:rStyle w:val="Hyperlink"/>
                <w:rFonts w:cstheme="minorHAnsi"/>
                <w:b/>
                <w:noProof/>
              </w:rPr>
              <w:t>Research Misconduct</w:t>
            </w:r>
            <w:r w:rsidR="00D70739">
              <w:rPr>
                <w:noProof/>
                <w:webHidden/>
              </w:rPr>
              <w:tab/>
            </w:r>
            <w:r w:rsidR="00D70739">
              <w:rPr>
                <w:noProof/>
                <w:webHidden/>
              </w:rPr>
              <w:fldChar w:fldCharType="begin"/>
            </w:r>
            <w:r w:rsidR="00D70739">
              <w:rPr>
                <w:noProof/>
                <w:webHidden/>
              </w:rPr>
              <w:instrText xml:space="preserve"> PAGEREF _Toc43117705 \h </w:instrText>
            </w:r>
            <w:r w:rsidR="00D70739">
              <w:rPr>
                <w:noProof/>
                <w:webHidden/>
              </w:rPr>
            </w:r>
            <w:r w:rsidR="00D70739">
              <w:rPr>
                <w:noProof/>
                <w:webHidden/>
              </w:rPr>
              <w:fldChar w:fldCharType="separate"/>
            </w:r>
            <w:r w:rsidR="00511606">
              <w:rPr>
                <w:noProof/>
                <w:webHidden/>
              </w:rPr>
              <w:t>8</w:t>
            </w:r>
            <w:r w:rsidR="00D70739">
              <w:rPr>
                <w:noProof/>
                <w:webHidden/>
              </w:rPr>
              <w:fldChar w:fldCharType="end"/>
            </w:r>
          </w:hyperlink>
        </w:p>
        <w:p w14:paraId="397C8E9F" w14:textId="073CB13C" w:rsidR="0080161E" w:rsidRDefault="0080161E" w:rsidP="0080161E">
          <w:r>
            <w:rPr>
              <w:b/>
              <w:bCs/>
              <w:noProof/>
            </w:rPr>
            <w:fldChar w:fldCharType="end"/>
          </w:r>
        </w:p>
      </w:sdtContent>
    </w:sdt>
    <w:p w14:paraId="7B3ADF89" w14:textId="77777777" w:rsidR="0080161E" w:rsidRDefault="0080161E">
      <w:pPr>
        <w:rPr>
          <w:rFonts w:cstheme="minorHAnsi"/>
          <w:b/>
        </w:rPr>
      </w:pPr>
      <w:r>
        <w:rPr>
          <w:rFonts w:cstheme="minorHAnsi"/>
          <w:b/>
        </w:rPr>
        <w:br w:type="page"/>
      </w:r>
    </w:p>
    <w:p w14:paraId="495BC6BC" w14:textId="211D4709" w:rsidR="00CE408A" w:rsidRPr="0080161E" w:rsidRDefault="00CE408A" w:rsidP="0080161E">
      <w:pPr>
        <w:pStyle w:val="Heading2"/>
        <w:rPr>
          <w:rFonts w:asciiTheme="minorHAnsi" w:hAnsiTheme="minorHAnsi" w:cstheme="minorHAnsi"/>
          <w:b/>
          <w:color w:val="auto"/>
          <w:sz w:val="28"/>
          <w:szCs w:val="28"/>
        </w:rPr>
      </w:pPr>
      <w:bookmarkStart w:id="1" w:name="_Toc43117683"/>
      <w:r w:rsidRPr="0080161E">
        <w:rPr>
          <w:rFonts w:asciiTheme="minorHAnsi" w:hAnsiTheme="minorHAnsi" w:cstheme="minorHAnsi"/>
          <w:b/>
          <w:color w:val="auto"/>
          <w:sz w:val="28"/>
          <w:szCs w:val="28"/>
        </w:rPr>
        <w:lastRenderedPageBreak/>
        <w:t>Introduction</w:t>
      </w:r>
      <w:bookmarkEnd w:id="1"/>
    </w:p>
    <w:p w14:paraId="177F37F4" w14:textId="77777777" w:rsidR="0080161E" w:rsidRPr="0080161E" w:rsidRDefault="0080161E" w:rsidP="001F60B5">
      <w:pPr>
        <w:pStyle w:val="ListParagraph"/>
        <w:numPr>
          <w:ilvl w:val="0"/>
          <w:numId w:val="18"/>
        </w:numPr>
        <w:spacing w:before="160" w:after="160" w:line="360" w:lineRule="auto"/>
        <w:ind w:left="567" w:hanging="567"/>
        <w:contextualSpacing w:val="0"/>
        <w:jc w:val="both"/>
        <w:rPr>
          <w:rFonts w:cstheme="minorHAnsi"/>
        </w:rPr>
      </w:pPr>
      <w:r w:rsidRPr="0080161E">
        <w:rPr>
          <w:rFonts w:cstheme="minorHAnsi"/>
        </w:rPr>
        <w:t xml:space="preserve">The University of Stirling is committed to ensuring that all research conducted under our auspices is in accordance with the appropriate ethical, </w:t>
      </w:r>
      <w:proofErr w:type="gramStart"/>
      <w:r w:rsidRPr="0080161E">
        <w:rPr>
          <w:rFonts w:cstheme="minorHAnsi"/>
        </w:rPr>
        <w:t>legal</w:t>
      </w:r>
      <w:proofErr w:type="gramEnd"/>
      <w:r w:rsidRPr="0080161E">
        <w:rPr>
          <w:rFonts w:cstheme="minorHAnsi"/>
        </w:rPr>
        <w:t xml:space="preserve"> and professional frameworks, obligations and standards. The University’s ethical review process exists to ensure that our activities continue to fulfil high ethical standards as well as legal obligations and safety standards. </w:t>
      </w:r>
    </w:p>
    <w:p w14:paraId="609C5D7C" w14:textId="3AA16222" w:rsidR="00806C1B" w:rsidRPr="0080161E" w:rsidRDefault="0080161E" w:rsidP="001F60B5">
      <w:pPr>
        <w:pStyle w:val="Heading2"/>
        <w:spacing w:before="160" w:after="160" w:line="360" w:lineRule="auto"/>
        <w:jc w:val="both"/>
        <w:rPr>
          <w:rFonts w:asciiTheme="minorHAnsi" w:hAnsiTheme="minorHAnsi" w:cstheme="minorHAnsi"/>
          <w:b/>
          <w:color w:val="auto"/>
          <w:sz w:val="28"/>
          <w:szCs w:val="28"/>
        </w:rPr>
      </w:pPr>
      <w:bookmarkStart w:id="2" w:name="_Toc43117684"/>
      <w:r w:rsidRPr="0080161E">
        <w:rPr>
          <w:rFonts w:asciiTheme="minorHAnsi" w:hAnsiTheme="minorHAnsi" w:cstheme="minorHAnsi"/>
          <w:b/>
          <w:color w:val="auto"/>
          <w:sz w:val="28"/>
          <w:szCs w:val="28"/>
        </w:rPr>
        <w:t>Definitions</w:t>
      </w:r>
      <w:bookmarkEnd w:id="2"/>
    </w:p>
    <w:p w14:paraId="0F0BDFED" w14:textId="42F2C49A" w:rsidR="0080161E" w:rsidRPr="001F60B5" w:rsidRDefault="0080161E" w:rsidP="001F60B5">
      <w:pPr>
        <w:pStyle w:val="Heading3"/>
        <w:spacing w:before="160" w:after="160" w:line="360" w:lineRule="auto"/>
        <w:jc w:val="both"/>
        <w:rPr>
          <w:rFonts w:asciiTheme="minorHAnsi" w:hAnsiTheme="minorHAnsi" w:cstheme="minorHAnsi"/>
          <w:b/>
          <w:color w:val="auto"/>
        </w:rPr>
      </w:pPr>
      <w:bookmarkStart w:id="3" w:name="_Toc43117685"/>
      <w:r w:rsidRPr="001F60B5">
        <w:rPr>
          <w:rFonts w:asciiTheme="minorHAnsi" w:hAnsiTheme="minorHAnsi" w:cstheme="minorHAnsi"/>
          <w:b/>
          <w:color w:val="auto"/>
        </w:rPr>
        <w:t>Research</w:t>
      </w:r>
      <w:bookmarkEnd w:id="3"/>
    </w:p>
    <w:p w14:paraId="6FB4A25D" w14:textId="31E3BD62" w:rsidR="0080161E" w:rsidRPr="0080161E" w:rsidRDefault="0080161E" w:rsidP="001F60B5">
      <w:pPr>
        <w:pStyle w:val="ListParagraph"/>
        <w:numPr>
          <w:ilvl w:val="0"/>
          <w:numId w:val="18"/>
        </w:numPr>
        <w:spacing w:before="160" w:after="160" w:line="360" w:lineRule="auto"/>
        <w:ind w:left="567" w:hanging="567"/>
        <w:contextualSpacing w:val="0"/>
        <w:jc w:val="both"/>
        <w:rPr>
          <w:rFonts w:cstheme="minorHAnsi"/>
        </w:rPr>
      </w:pPr>
      <w:r w:rsidRPr="0080161E">
        <w:rPr>
          <w:rFonts w:cstheme="minorHAnsi"/>
        </w:rPr>
        <w:t xml:space="preserve">The University of Stirling applies the </w:t>
      </w:r>
      <w:r w:rsidR="001F60B5">
        <w:rPr>
          <w:rFonts w:cstheme="minorHAnsi"/>
        </w:rPr>
        <w:t>Frascati</w:t>
      </w:r>
      <w:r w:rsidR="001F60B5" w:rsidRPr="002306A7">
        <w:rPr>
          <w:sz w:val="16"/>
          <w:szCs w:val="16"/>
        </w:rPr>
        <w:footnoteReference w:id="1"/>
      </w:r>
      <w:r w:rsidR="001F60B5">
        <w:rPr>
          <w:rFonts w:cstheme="minorHAnsi"/>
        </w:rPr>
        <w:t xml:space="preserve"> definition of research.</w:t>
      </w:r>
    </w:p>
    <w:p w14:paraId="066AC8D7" w14:textId="273185B8" w:rsidR="0080161E" w:rsidRPr="0080161E" w:rsidRDefault="001F60B5" w:rsidP="001F60B5">
      <w:pPr>
        <w:pStyle w:val="ListParagraph"/>
        <w:spacing w:before="160" w:after="160" w:line="360" w:lineRule="auto"/>
        <w:contextualSpacing w:val="0"/>
        <w:jc w:val="both"/>
        <w:rPr>
          <w:rFonts w:cstheme="minorHAnsi"/>
          <w:i/>
          <w:sz w:val="23"/>
          <w:szCs w:val="23"/>
        </w:rPr>
      </w:pPr>
      <w:r>
        <w:rPr>
          <w:rFonts w:cstheme="minorHAnsi"/>
          <w:i/>
          <w:sz w:val="23"/>
          <w:szCs w:val="23"/>
        </w:rPr>
        <w:t xml:space="preserve">Research and experimental development comprise creative and systematic work undertaken </w:t>
      </w:r>
      <w:proofErr w:type="gramStart"/>
      <w:r>
        <w:rPr>
          <w:rFonts w:cstheme="minorHAnsi"/>
          <w:i/>
          <w:sz w:val="23"/>
          <w:szCs w:val="23"/>
        </w:rPr>
        <w:t>in order to</w:t>
      </w:r>
      <w:proofErr w:type="gramEnd"/>
      <w:r>
        <w:rPr>
          <w:rFonts w:cstheme="minorHAnsi"/>
          <w:i/>
          <w:sz w:val="23"/>
          <w:szCs w:val="23"/>
        </w:rPr>
        <w:t xml:space="preserve"> increase the stock of knowledge – including the knowledge of humankind, culture and society – and to devise new applications of available knowledge.</w:t>
      </w:r>
    </w:p>
    <w:p w14:paraId="2CA70116" w14:textId="16C9023B" w:rsidR="0080161E" w:rsidRPr="001F60B5" w:rsidRDefault="001F60B5" w:rsidP="001F60B5">
      <w:pPr>
        <w:pStyle w:val="Heading3"/>
        <w:spacing w:before="160" w:after="160" w:line="360" w:lineRule="auto"/>
        <w:jc w:val="both"/>
        <w:rPr>
          <w:rFonts w:asciiTheme="minorHAnsi" w:hAnsiTheme="minorHAnsi" w:cstheme="minorHAnsi"/>
          <w:b/>
          <w:color w:val="auto"/>
        </w:rPr>
      </w:pPr>
      <w:bookmarkStart w:id="4" w:name="_Toc43117686"/>
      <w:r>
        <w:rPr>
          <w:rFonts w:asciiTheme="minorHAnsi" w:hAnsiTheme="minorHAnsi" w:cstheme="minorHAnsi"/>
          <w:b/>
          <w:color w:val="auto"/>
        </w:rPr>
        <w:t>Ethics</w:t>
      </w:r>
      <w:bookmarkEnd w:id="4"/>
    </w:p>
    <w:p w14:paraId="3B6E3CF8" w14:textId="579420E1" w:rsidR="0080161E" w:rsidRPr="0080161E" w:rsidRDefault="0080161E" w:rsidP="001F60B5">
      <w:pPr>
        <w:pStyle w:val="ListParagraph"/>
        <w:numPr>
          <w:ilvl w:val="0"/>
          <w:numId w:val="18"/>
        </w:numPr>
        <w:spacing w:before="160" w:after="160" w:line="360" w:lineRule="auto"/>
        <w:ind w:left="567" w:hanging="567"/>
        <w:contextualSpacing w:val="0"/>
        <w:jc w:val="both"/>
        <w:rPr>
          <w:rFonts w:cstheme="minorHAnsi"/>
        </w:rPr>
      </w:pPr>
      <w:r w:rsidRPr="0080161E">
        <w:rPr>
          <w:rFonts w:cstheme="minorHAnsi"/>
        </w:rPr>
        <w:t xml:space="preserve">Ethics are a personal code of conduct based on respect for </w:t>
      </w:r>
      <w:proofErr w:type="gramStart"/>
      <w:r w:rsidRPr="0080161E">
        <w:rPr>
          <w:rFonts w:cstheme="minorHAnsi"/>
        </w:rPr>
        <w:t>one's self</w:t>
      </w:r>
      <w:proofErr w:type="gramEnd"/>
      <w:r w:rsidRPr="0080161E">
        <w:rPr>
          <w:rFonts w:cstheme="minorHAnsi"/>
        </w:rPr>
        <w:t xml:space="preserve">, others and surroundings and is governed by the principles or assumptions underpinning the way individuals or organisations ought to conduct themselves. Research ethics involves the application of fundamental ethical principles to research activities which include the design and implementation of research, respect towards society and others, the use of resources and research outputs, scientific </w:t>
      </w:r>
      <w:proofErr w:type="gramStart"/>
      <w:r w:rsidRPr="0080161E">
        <w:rPr>
          <w:rFonts w:cstheme="minorHAnsi"/>
        </w:rPr>
        <w:t>misconduct</w:t>
      </w:r>
      <w:proofErr w:type="gramEnd"/>
      <w:r w:rsidRPr="0080161E">
        <w:rPr>
          <w:rFonts w:cstheme="minorHAnsi"/>
        </w:rPr>
        <w:t xml:space="preserve"> and the regulation of research.</w:t>
      </w:r>
    </w:p>
    <w:p w14:paraId="297C3677" w14:textId="772470AB" w:rsidR="00CC5FEB" w:rsidRPr="001F60B5" w:rsidRDefault="001F60B5" w:rsidP="001F60B5">
      <w:pPr>
        <w:pStyle w:val="Heading2"/>
        <w:spacing w:before="160" w:after="160" w:line="360" w:lineRule="auto"/>
        <w:jc w:val="both"/>
        <w:rPr>
          <w:rFonts w:asciiTheme="minorHAnsi" w:hAnsiTheme="minorHAnsi" w:cstheme="minorHAnsi"/>
          <w:b/>
          <w:color w:val="auto"/>
          <w:sz w:val="28"/>
          <w:szCs w:val="28"/>
        </w:rPr>
      </w:pPr>
      <w:bookmarkStart w:id="5" w:name="_Toc43117687"/>
      <w:r w:rsidRPr="001F60B5">
        <w:rPr>
          <w:rFonts w:asciiTheme="minorHAnsi" w:hAnsiTheme="minorHAnsi" w:cstheme="minorHAnsi"/>
          <w:b/>
          <w:color w:val="auto"/>
          <w:sz w:val="28"/>
          <w:szCs w:val="28"/>
        </w:rPr>
        <w:t>Requirement for Ethics Review</w:t>
      </w:r>
      <w:bookmarkEnd w:id="5"/>
    </w:p>
    <w:p w14:paraId="632D6C75" w14:textId="4BA88596" w:rsidR="001F60B5" w:rsidRPr="001F60B5" w:rsidRDefault="001F60B5" w:rsidP="001F60B5">
      <w:pPr>
        <w:pStyle w:val="ListParagraph"/>
        <w:numPr>
          <w:ilvl w:val="0"/>
          <w:numId w:val="18"/>
        </w:numPr>
        <w:spacing w:before="160" w:after="160" w:line="360" w:lineRule="auto"/>
        <w:ind w:left="567" w:hanging="567"/>
        <w:contextualSpacing w:val="0"/>
        <w:jc w:val="both"/>
        <w:rPr>
          <w:rFonts w:cstheme="minorHAnsi"/>
        </w:rPr>
      </w:pPr>
      <w:r w:rsidRPr="001F60B5">
        <w:rPr>
          <w:rFonts w:cstheme="minorHAnsi"/>
        </w:rPr>
        <w:t xml:space="preserve">For the purposes of ethics review the University adopts a deliberately broad understanding of the definition of ‘research’ which is inclusive not only of formal research but also other activities which involve common features of research, such as the involvement of human participants, the collection of personal data (especially sensitive personal data), the involvement of animals, work in protected environments or with protected materials or flora/fauna, etc. </w:t>
      </w:r>
    </w:p>
    <w:p w14:paraId="60A6A143" w14:textId="77777777" w:rsidR="001F60B5" w:rsidRPr="001F60B5" w:rsidRDefault="001F60B5" w:rsidP="001F60B5">
      <w:pPr>
        <w:pStyle w:val="ListParagraph"/>
        <w:numPr>
          <w:ilvl w:val="0"/>
          <w:numId w:val="18"/>
        </w:numPr>
        <w:spacing w:before="160" w:after="160" w:line="360" w:lineRule="auto"/>
        <w:ind w:left="567" w:hanging="567"/>
        <w:contextualSpacing w:val="0"/>
        <w:jc w:val="both"/>
        <w:rPr>
          <w:rFonts w:cstheme="minorHAnsi"/>
        </w:rPr>
      </w:pPr>
      <w:r w:rsidRPr="001F60B5">
        <w:rPr>
          <w:rFonts w:cstheme="minorHAnsi"/>
        </w:rPr>
        <w:lastRenderedPageBreak/>
        <w:t xml:space="preserve">Examples of such activities may include consultancy, practice reviews, service evaluations, market research etc. All staff engaged in such activities on behalf of the University are required to seek ethical approval (or to establish positively that such approval is not necessary). </w:t>
      </w:r>
    </w:p>
    <w:p w14:paraId="639A26DF" w14:textId="54AB05B9" w:rsidR="00653BAD" w:rsidRPr="001F60B5" w:rsidRDefault="005873E9" w:rsidP="001F60B5">
      <w:pPr>
        <w:pStyle w:val="Heading2"/>
        <w:spacing w:before="160" w:after="160" w:line="360" w:lineRule="auto"/>
        <w:jc w:val="both"/>
        <w:rPr>
          <w:rFonts w:asciiTheme="minorHAnsi" w:hAnsiTheme="minorHAnsi" w:cstheme="minorHAnsi"/>
          <w:b/>
          <w:color w:val="auto"/>
          <w:sz w:val="28"/>
          <w:szCs w:val="28"/>
        </w:rPr>
      </w:pPr>
      <w:bookmarkStart w:id="6" w:name="_Toc43117688"/>
      <w:r>
        <w:rPr>
          <w:rFonts w:asciiTheme="minorHAnsi" w:hAnsiTheme="minorHAnsi" w:cstheme="minorHAnsi"/>
          <w:b/>
          <w:color w:val="auto"/>
          <w:sz w:val="28"/>
          <w:szCs w:val="28"/>
        </w:rPr>
        <w:t>Core Principles of Research Ethics</w:t>
      </w:r>
      <w:bookmarkEnd w:id="6"/>
    </w:p>
    <w:p w14:paraId="2BD2CE21" w14:textId="76940006" w:rsidR="005873E9" w:rsidRPr="005873E9" w:rsidRDefault="005A3803" w:rsidP="005873E9">
      <w:pPr>
        <w:pStyle w:val="Heading3"/>
        <w:spacing w:before="160" w:after="160" w:line="360" w:lineRule="auto"/>
        <w:jc w:val="both"/>
        <w:rPr>
          <w:rFonts w:asciiTheme="minorHAnsi" w:hAnsiTheme="minorHAnsi" w:cstheme="minorHAnsi"/>
          <w:b/>
          <w:color w:val="auto"/>
        </w:rPr>
      </w:pPr>
      <w:bookmarkStart w:id="7" w:name="_Toc43117689"/>
      <w:r>
        <w:rPr>
          <w:rFonts w:asciiTheme="minorHAnsi" w:hAnsiTheme="minorHAnsi" w:cstheme="minorHAnsi"/>
          <w:b/>
          <w:color w:val="auto"/>
        </w:rPr>
        <w:t>Research involving humans</w:t>
      </w:r>
      <w:bookmarkEnd w:id="7"/>
    </w:p>
    <w:p w14:paraId="15857DB0" w14:textId="77777777" w:rsidR="005A3803" w:rsidRPr="005A3803" w:rsidRDefault="005A3803" w:rsidP="005A3803">
      <w:pPr>
        <w:pStyle w:val="ListParagraph"/>
        <w:numPr>
          <w:ilvl w:val="0"/>
          <w:numId w:val="18"/>
        </w:numPr>
        <w:spacing w:before="160" w:after="160" w:line="360" w:lineRule="auto"/>
        <w:ind w:left="567" w:hanging="567"/>
        <w:contextualSpacing w:val="0"/>
        <w:jc w:val="both"/>
        <w:rPr>
          <w:rFonts w:cstheme="minorHAnsi"/>
        </w:rPr>
      </w:pPr>
      <w:r w:rsidRPr="005A3803">
        <w:rPr>
          <w:rFonts w:cstheme="minorHAnsi"/>
        </w:rPr>
        <w:t xml:space="preserve">The University of Stirling adheres to the six key principles of ethical research as established by the Economic and Social Research Council (ESRC) in their </w:t>
      </w:r>
      <w:hyperlink r:id="rId11" w:history="1">
        <w:r w:rsidRPr="005A3803">
          <w:rPr>
            <w:rFonts w:cstheme="minorHAnsi"/>
          </w:rPr>
          <w:t>Framework for Research Ethics</w:t>
        </w:r>
      </w:hyperlink>
      <w:r w:rsidRPr="005A3803">
        <w:rPr>
          <w:rFonts w:cstheme="minorHAnsi"/>
        </w:rPr>
        <w:t xml:space="preserve">: </w:t>
      </w:r>
    </w:p>
    <w:p w14:paraId="3D338122" w14:textId="77777777" w:rsidR="005A3803" w:rsidRPr="00B87E3E" w:rsidRDefault="005A3803" w:rsidP="005A3803">
      <w:pPr>
        <w:numPr>
          <w:ilvl w:val="0"/>
          <w:numId w:val="25"/>
        </w:numPr>
        <w:spacing w:before="60" w:after="60" w:line="288" w:lineRule="auto"/>
        <w:contextualSpacing/>
        <w:rPr>
          <w:rFonts w:cstheme="minorHAnsi"/>
          <w:i/>
          <w:sz w:val="23"/>
          <w:szCs w:val="23"/>
        </w:rPr>
      </w:pPr>
      <w:r w:rsidRPr="00B87E3E">
        <w:rPr>
          <w:rFonts w:cstheme="minorHAnsi"/>
          <w:i/>
          <w:sz w:val="23"/>
          <w:szCs w:val="23"/>
        </w:rPr>
        <w:t>Research participants should take part voluntarily, free from any coercion or undue influence, and their rights, dignity and (when possible) autonomy should be respected and appropriately protected.</w:t>
      </w:r>
    </w:p>
    <w:p w14:paraId="7BEDD807" w14:textId="77777777" w:rsidR="005A3803" w:rsidRPr="00B87E3E" w:rsidRDefault="005A3803" w:rsidP="005A3803">
      <w:pPr>
        <w:numPr>
          <w:ilvl w:val="0"/>
          <w:numId w:val="24"/>
        </w:numPr>
        <w:spacing w:before="60" w:after="60" w:line="288" w:lineRule="auto"/>
        <w:ind w:left="714" w:hanging="357"/>
        <w:rPr>
          <w:rFonts w:cstheme="minorHAnsi"/>
          <w:i/>
          <w:sz w:val="23"/>
          <w:szCs w:val="23"/>
        </w:rPr>
      </w:pPr>
      <w:r w:rsidRPr="00B87E3E">
        <w:rPr>
          <w:rFonts w:cstheme="minorHAnsi"/>
          <w:i/>
          <w:sz w:val="23"/>
          <w:szCs w:val="23"/>
        </w:rPr>
        <w:t>Research should be worthwhile and provide value that outweighs any risk or harm. Researchers should aim to maximise the benefit of the research and minimise potential risk of harm to participants and researchers. All potential risk and harm should be mitigated by robust precautions.</w:t>
      </w:r>
    </w:p>
    <w:p w14:paraId="6E858D36" w14:textId="77777777" w:rsidR="005A3803" w:rsidRPr="00B87E3E" w:rsidRDefault="005A3803" w:rsidP="005A3803">
      <w:pPr>
        <w:numPr>
          <w:ilvl w:val="0"/>
          <w:numId w:val="24"/>
        </w:numPr>
        <w:spacing w:before="60" w:after="60" w:line="288" w:lineRule="auto"/>
        <w:ind w:left="714" w:hanging="357"/>
        <w:rPr>
          <w:rFonts w:cstheme="minorHAnsi"/>
          <w:i/>
          <w:sz w:val="23"/>
          <w:szCs w:val="23"/>
        </w:rPr>
      </w:pPr>
      <w:r w:rsidRPr="00B87E3E">
        <w:rPr>
          <w:rFonts w:cstheme="minorHAnsi"/>
          <w:i/>
          <w:sz w:val="23"/>
          <w:szCs w:val="23"/>
        </w:rPr>
        <w:t>Research staff and participants should be given appropriate information about the purpose, methods and intended uses of the research, what their participation in the research entails and what risks and benefits, if any, are involved.</w:t>
      </w:r>
    </w:p>
    <w:p w14:paraId="14873673" w14:textId="77777777" w:rsidR="005A3803" w:rsidRPr="00B87E3E" w:rsidRDefault="005A3803" w:rsidP="005A3803">
      <w:pPr>
        <w:numPr>
          <w:ilvl w:val="0"/>
          <w:numId w:val="24"/>
        </w:numPr>
        <w:spacing w:before="60" w:after="60" w:line="288" w:lineRule="auto"/>
        <w:ind w:left="714" w:hanging="357"/>
        <w:rPr>
          <w:rFonts w:cstheme="minorHAnsi"/>
          <w:i/>
          <w:sz w:val="23"/>
          <w:szCs w:val="23"/>
        </w:rPr>
      </w:pPr>
      <w:r w:rsidRPr="00B87E3E">
        <w:rPr>
          <w:rFonts w:cstheme="minorHAnsi"/>
          <w:i/>
          <w:sz w:val="23"/>
          <w:szCs w:val="23"/>
        </w:rPr>
        <w:t>Individual research participant and group preferences regarding anonymity should be respected and participant requirements concerning the confidential nature of information and personal data should be respected.</w:t>
      </w:r>
    </w:p>
    <w:p w14:paraId="22408790" w14:textId="77777777" w:rsidR="005A3803" w:rsidRPr="00B87E3E" w:rsidRDefault="005A3803" w:rsidP="005A3803">
      <w:pPr>
        <w:numPr>
          <w:ilvl w:val="0"/>
          <w:numId w:val="24"/>
        </w:numPr>
        <w:spacing w:before="60" w:after="60" w:line="288" w:lineRule="auto"/>
        <w:ind w:left="714" w:hanging="357"/>
        <w:rPr>
          <w:rFonts w:cstheme="minorHAnsi"/>
          <w:i/>
          <w:sz w:val="23"/>
          <w:szCs w:val="23"/>
        </w:rPr>
      </w:pPr>
      <w:r w:rsidRPr="00B87E3E">
        <w:rPr>
          <w:rFonts w:cstheme="minorHAnsi"/>
          <w:i/>
          <w:sz w:val="23"/>
          <w:szCs w:val="23"/>
        </w:rPr>
        <w:t xml:space="preserve">Research should be designed, </w:t>
      </w:r>
      <w:proofErr w:type="gramStart"/>
      <w:r w:rsidRPr="00B87E3E">
        <w:rPr>
          <w:rFonts w:cstheme="minorHAnsi"/>
          <w:i/>
          <w:sz w:val="23"/>
          <w:szCs w:val="23"/>
        </w:rPr>
        <w:t>reviewed</w:t>
      </w:r>
      <w:proofErr w:type="gramEnd"/>
      <w:r w:rsidRPr="00B87E3E">
        <w:rPr>
          <w:rFonts w:cstheme="minorHAnsi"/>
          <w:i/>
          <w:sz w:val="23"/>
          <w:szCs w:val="23"/>
        </w:rPr>
        <w:t xml:space="preserve"> and undertaken to ensure recognised standards of integrity are met, and quality and transparency are assured.</w:t>
      </w:r>
    </w:p>
    <w:p w14:paraId="209D521E" w14:textId="77777777" w:rsidR="005A3803" w:rsidRPr="00B87E3E" w:rsidRDefault="005A3803" w:rsidP="005A3803">
      <w:pPr>
        <w:numPr>
          <w:ilvl w:val="0"/>
          <w:numId w:val="24"/>
        </w:numPr>
        <w:spacing w:before="60" w:after="60" w:line="288" w:lineRule="auto"/>
        <w:ind w:left="714" w:hanging="357"/>
        <w:rPr>
          <w:rFonts w:cstheme="minorHAnsi"/>
          <w:i/>
          <w:sz w:val="23"/>
          <w:szCs w:val="23"/>
        </w:rPr>
      </w:pPr>
      <w:r w:rsidRPr="00B87E3E">
        <w:rPr>
          <w:rFonts w:cstheme="minorHAnsi"/>
          <w:i/>
          <w:sz w:val="23"/>
          <w:szCs w:val="23"/>
        </w:rPr>
        <w:t>The independence of research should be clear, and any conflicts of interest or partiality should be explicit.</w:t>
      </w:r>
    </w:p>
    <w:p w14:paraId="33DEEB82" w14:textId="045D3099" w:rsidR="005A3803" w:rsidRPr="005873E9" w:rsidRDefault="005A3803" w:rsidP="005A3803">
      <w:pPr>
        <w:pStyle w:val="Heading3"/>
        <w:spacing w:before="160" w:after="160" w:line="360" w:lineRule="auto"/>
        <w:jc w:val="both"/>
        <w:rPr>
          <w:rFonts w:asciiTheme="minorHAnsi" w:hAnsiTheme="minorHAnsi" w:cstheme="minorHAnsi"/>
          <w:b/>
          <w:color w:val="auto"/>
        </w:rPr>
      </w:pPr>
      <w:bookmarkStart w:id="8" w:name="_Toc43117690"/>
      <w:r>
        <w:rPr>
          <w:rFonts w:asciiTheme="minorHAnsi" w:hAnsiTheme="minorHAnsi" w:cstheme="minorHAnsi"/>
          <w:b/>
          <w:color w:val="auto"/>
        </w:rPr>
        <w:t xml:space="preserve">Research involving </w:t>
      </w:r>
      <w:r w:rsidR="002306A7">
        <w:rPr>
          <w:rFonts w:asciiTheme="minorHAnsi" w:hAnsiTheme="minorHAnsi" w:cstheme="minorHAnsi"/>
          <w:b/>
          <w:color w:val="auto"/>
        </w:rPr>
        <w:t>animals</w:t>
      </w:r>
      <w:bookmarkEnd w:id="8"/>
    </w:p>
    <w:p w14:paraId="07A8CE57" w14:textId="3746966B" w:rsidR="005A3803" w:rsidRPr="005A3803" w:rsidRDefault="005A3803" w:rsidP="005A3803">
      <w:pPr>
        <w:pStyle w:val="ListParagraph"/>
        <w:numPr>
          <w:ilvl w:val="0"/>
          <w:numId w:val="18"/>
        </w:numPr>
        <w:spacing w:before="160" w:after="160" w:line="360" w:lineRule="auto"/>
        <w:ind w:left="567" w:hanging="567"/>
        <w:contextualSpacing w:val="0"/>
        <w:jc w:val="both"/>
        <w:rPr>
          <w:rFonts w:cstheme="minorHAnsi"/>
        </w:rPr>
      </w:pPr>
      <w:r w:rsidRPr="005A3803">
        <w:rPr>
          <w:rFonts w:cstheme="minorHAnsi"/>
        </w:rPr>
        <w:t>For research involving animals the University adheres to the Animals (Scientific Procedures) Act 1986 (ASPA)</w:t>
      </w:r>
      <w:r w:rsidR="00C463CA">
        <w:rPr>
          <w:rFonts w:cstheme="minorHAnsi"/>
        </w:rPr>
        <w:t xml:space="preserve">, the University </w:t>
      </w:r>
      <w:r w:rsidR="00710873">
        <w:rPr>
          <w:rFonts w:cstheme="minorHAnsi"/>
        </w:rPr>
        <w:t xml:space="preserve">also </w:t>
      </w:r>
      <w:r w:rsidR="00C463CA">
        <w:rPr>
          <w:rFonts w:cstheme="minorHAnsi"/>
        </w:rPr>
        <w:t xml:space="preserve">applies the ASPA standards to animal research conducted outside the remit of the Home Office, for example animal research conducted under the auspices of the University that is carried out overseas. </w:t>
      </w:r>
      <w:r w:rsidR="00AC7B7F">
        <w:rPr>
          <w:rFonts w:cstheme="minorHAnsi"/>
        </w:rPr>
        <w:t xml:space="preserve">All research involving animals under the auspices of the University must adhere to the </w:t>
      </w:r>
      <w:r w:rsidRPr="005A3803">
        <w:rPr>
          <w:rFonts w:cstheme="minorHAnsi"/>
        </w:rPr>
        <w:t xml:space="preserve">principles of replacement, </w:t>
      </w:r>
      <w:proofErr w:type="gramStart"/>
      <w:r w:rsidRPr="005A3803">
        <w:rPr>
          <w:rFonts w:cstheme="minorHAnsi"/>
        </w:rPr>
        <w:t>reduction</w:t>
      </w:r>
      <w:proofErr w:type="gramEnd"/>
      <w:r w:rsidRPr="005A3803">
        <w:rPr>
          <w:rFonts w:cstheme="minorHAnsi"/>
        </w:rPr>
        <w:t xml:space="preserve"> and refinement: </w:t>
      </w:r>
    </w:p>
    <w:p w14:paraId="72009913" w14:textId="3EC47065" w:rsidR="005A3803" w:rsidRPr="00B87E3E" w:rsidRDefault="005A3803" w:rsidP="005A3803">
      <w:pPr>
        <w:numPr>
          <w:ilvl w:val="0"/>
          <w:numId w:val="24"/>
        </w:numPr>
        <w:spacing w:before="60" w:after="60" w:line="288" w:lineRule="auto"/>
        <w:rPr>
          <w:rFonts w:cstheme="minorHAnsi"/>
          <w:i/>
          <w:sz w:val="23"/>
          <w:szCs w:val="23"/>
        </w:rPr>
      </w:pPr>
      <w:r w:rsidRPr="00B87E3E">
        <w:rPr>
          <w:rFonts w:cstheme="minorHAnsi"/>
          <w:i/>
          <w:sz w:val="23"/>
          <w:szCs w:val="23"/>
        </w:rPr>
        <w:lastRenderedPageBreak/>
        <w:t xml:space="preserve">The principle of replacement is </w:t>
      </w:r>
      <w:r w:rsidR="00F2580D">
        <w:rPr>
          <w:rFonts w:cstheme="minorHAnsi"/>
          <w:i/>
          <w:sz w:val="23"/>
          <w:szCs w:val="23"/>
        </w:rPr>
        <w:t>t</w:t>
      </w:r>
      <w:r w:rsidRPr="00B87E3E">
        <w:rPr>
          <w:rFonts w:cstheme="minorHAnsi"/>
          <w:i/>
          <w:sz w:val="23"/>
          <w:szCs w:val="23"/>
        </w:rPr>
        <w:t xml:space="preserve">hat, wherever possible, a scientifically satisfactory method or testing strategy not entailing the use of protected animals must be used instead of a regulated </w:t>
      </w:r>
      <w:proofErr w:type="gramStart"/>
      <w:r w:rsidRPr="00B87E3E">
        <w:rPr>
          <w:rFonts w:cstheme="minorHAnsi"/>
          <w:i/>
          <w:sz w:val="23"/>
          <w:szCs w:val="23"/>
        </w:rPr>
        <w:t>procedure;</w:t>
      </w:r>
      <w:proofErr w:type="gramEnd"/>
    </w:p>
    <w:p w14:paraId="1BFD53F5" w14:textId="0E8141B9" w:rsidR="005A3803" w:rsidRPr="00B87E3E" w:rsidRDefault="005A3803" w:rsidP="005A3803">
      <w:pPr>
        <w:numPr>
          <w:ilvl w:val="0"/>
          <w:numId w:val="24"/>
        </w:numPr>
        <w:spacing w:before="60" w:after="60" w:line="288" w:lineRule="auto"/>
        <w:ind w:left="714" w:hanging="357"/>
        <w:rPr>
          <w:rFonts w:cstheme="minorHAnsi"/>
          <w:i/>
          <w:sz w:val="23"/>
          <w:szCs w:val="23"/>
        </w:rPr>
      </w:pPr>
      <w:r w:rsidRPr="00B87E3E">
        <w:rPr>
          <w:rFonts w:cstheme="minorHAnsi"/>
          <w:i/>
          <w:sz w:val="23"/>
          <w:szCs w:val="23"/>
        </w:rPr>
        <w:t xml:space="preserve">The principle of reduction is that whenever a programme of work involving the use of protected animals is carried out the number of protected animals used must be reduced to a minimum without compromising the objectives of the </w:t>
      </w:r>
      <w:proofErr w:type="gramStart"/>
      <w:r w:rsidRPr="00B87E3E">
        <w:rPr>
          <w:rFonts w:cstheme="minorHAnsi"/>
          <w:i/>
          <w:sz w:val="23"/>
          <w:szCs w:val="23"/>
        </w:rPr>
        <w:t>programme;</w:t>
      </w:r>
      <w:proofErr w:type="gramEnd"/>
      <w:r w:rsidRPr="00B87E3E">
        <w:rPr>
          <w:rFonts w:cstheme="minorHAnsi"/>
          <w:i/>
          <w:sz w:val="23"/>
          <w:szCs w:val="23"/>
        </w:rPr>
        <w:t xml:space="preserve"> </w:t>
      </w:r>
    </w:p>
    <w:p w14:paraId="608AA0C3" w14:textId="34238CAC" w:rsidR="005A3803" w:rsidRPr="00B87E3E" w:rsidRDefault="005A3803" w:rsidP="005A3803">
      <w:pPr>
        <w:numPr>
          <w:ilvl w:val="0"/>
          <w:numId w:val="24"/>
        </w:numPr>
        <w:spacing w:before="60" w:after="60" w:line="288" w:lineRule="auto"/>
        <w:ind w:left="714" w:hanging="357"/>
        <w:rPr>
          <w:rFonts w:cstheme="minorHAnsi"/>
          <w:i/>
          <w:sz w:val="23"/>
          <w:szCs w:val="23"/>
        </w:rPr>
      </w:pPr>
      <w:r w:rsidRPr="00B87E3E">
        <w:rPr>
          <w:rFonts w:cstheme="minorHAnsi"/>
          <w:i/>
          <w:sz w:val="23"/>
          <w:szCs w:val="23"/>
        </w:rPr>
        <w:t xml:space="preserve">The principle of refinement is that the breeding, accommodation and care of protected animals and the methods used in regulated procedures applied to such animals must be refined </w:t>
      </w:r>
      <w:proofErr w:type="gramStart"/>
      <w:r w:rsidRPr="00B87E3E">
        <w:rPr>
          <w:rFonts w:cstheme="minorHAnsi"/>
          <w:i/>
          <w:sz w:val="23"/>
          <w:szCs w:val="23"/>
        </w:rPr>
        <w:t>so as to</w:t>
      </w:r>
      <w:proofErr w:type="gramEnd"/>
      <w:r w:rsidRPr="00B87E3E">
        <w:rPr>
          <w:rFonts w:cstheme="minorHAnsi"/>
          <w:i/>
          <w:sz w:val="23"/>
          <w:szCs w:val="23"/>
        </w:rPr>
        <w:t xml:space="preserve"> eliminate or reduce to the minimum any possible pain, suffering, distress or lasting harm to those animals.</w:t>
      </w:r>
    </w:p>
    <w:p w14:paraId="6F093063" w14:textId="33C763E8" w:rsidR="005A3803" w:rsidRPr="005A3803" w:rsidRDefault="005A3803" w:rsidP="005A3803">
      <w:pPr>
        <w:pStyle w:val="Heading2"/>
        <w:spacing w:before="160" w:after="160" w:line="360" w:lineRule="auto"/>
        <w:jc w:val="both"/>
        <w:rPr>
          <w:rFonts w:asciiTheme="minorHAnsi" w:hAnsiTheme="minorHAnsi" w:cstheme="minorHAnsi"/>
          <w:b/>
          <w:color w:val="auto"/>
          <w:sz w:val="28"/>
          <w:szCs w:val="28"/>
        </w:rPr>
      </w:pPr>
      <w:bookmarkStart w:id="9" w:name="_Toc43117691"/>
      <w:r w:rsidRPr="005A3803">
        <w:rPr>
          <w:rFonts w:asciiTheme="minorHAnsi" w:hAnsiTheme="minorHAnsi" w:cstheme="minorHAnsi"/>
          <w:b/>
          <w:color w:val="auto"/>
          <w:sz w:val="28"/>
          <w:szCs w:val="28"/>
        </w:rPr>
        <w:t>Scope</w:t>
      </w:r>
      <w:bookmarkEnd w:id="9"/>
    </w:p>
    <w:p w14:paraId="5ADF063A" w14:textId="44963FFE" w:rsidR="00653BAD" w:rsidRPr="001F6005" w:rsidRDefault="00653BAD" w:rsidP="001F60B5">
      <w:pPr>
        <w:pStyle w:val="ListParagraph"/>
        <w:numPr>
          <w:ilvl w:val="0"/>
          <w:numId w:val="18"/>
        </w:numPr>
        <w:spacing w:before="160" w:after="160" w:line="360" w:lineRule="auto"/>
        <w:ind w:left="567" w:hanging="567"/>
        <w:contextualSpacing w:val="0"/>
        <w:jc w:val="both"/>
        <w:rPr>
          <w:rFonts w:cstheme="minorHAnsi"/>
        </w:rPr>
      </w:pPr>
      <w:r w:rsidRPr="001F6005">
        <w:rPr>
          <w:rFonts w:cstheme="minorHAnsi"/>
        </w:rPr>
        <w:t>This</w:t>
      </w:r>
      <w:r w:rsidR="005A3803">
        <w:rPr>
          <w:rFonts w:cstheme="minorHAnsi"/>
        </w:rPr>
        <w:t xml:space="preserve"> Policy applies to all researchers, supervisors and students conducting research under the auspices of the University. Researchers, </w:t>
      </w:r>
      <w:proofErr w:type="gramStart"/>
      <w:r w:rsidR="005A3803">
        <w:rPr>
          <w:rFonts w:cstheme="minorHAnsi"/>
        </w:rPr>
        <w:t>supervisors</w:t>
      </w:r>
      <w:proofErr w:type="gramEnd"/>
      <w:r w:rsidR="005A3803">
        <w:rPr>
          <w:rFonts w:cstheme="minorHAnsi"/>
        </w:rPr>
        <w:t xml:space="preserve"> and students must familiarise themselves with this Policy before commencing research. </w:t>
      </w:r>
      <w:r w:rsidR="00215F65">
        <w:rPr>
          <w:rFonts w:cstheme="minorHAnsi"/>
        </w:rPr>
        <w:t xml:space="preserve">Researchers should also familiarise themselves with the </w:t>
      </w:r>
      <w:hyperlink r:id="rId12" w:history="1">
        <w:r w:rsidR="00215F65" w:rsidRPr="00215F65">
          <w:rPr>
            <w:rStyle w:val="Hyperlink"/>
            <w:rFonts w:cstheme="minorHAnsi"/>
          </w:rPr>
          <w:t>University’s Ethical Code</w:t>
        </w:r>
      </w:hyperlink>
      <w:r w:rsidR="00215F65">
        <w:rPr>
          <w:rFonts w:cstheme="minorHAnsi"/>
        </w:rPr>
        <w:t xml:space="preserve">. </w:t>
      </w:r>
    </w:p>
    <w:p w14:paraId="1400B23B" w14:textId="23FC64E7" w:rsidR="005A3803" w:rsidRPr="005A3803" w:rsidRDefault="005A3803" w:rsidP="005A3803">
      <w:pPr>
        <w:pStyle w:val="Heading2"/>
        <w:spacing w:before="160" w:after="160" w:line="360" w:lineRule="auto"/>
        <w:jc w:val="both"/>
        <w:rPr>
          <w:rFonts w:asciiTheme="minorHAnsi" w:hAnsiTheme="minorHAnsi" w:cstheme="minorHAnsi"/>
          <w:b/>
          <w:color w:val="auto"/>
          <w:sz w:val="28"/>
          <w:szCs w:val="28"/>
        </w:rPr>
      </w:pPr>
      <w:bookmarkStart w:id="10" w:name="_Toc43117692"/>
      <w:r>
        <w:rPr>
          <w:rFonts w:asciiTheme="minorHAnsi" w:hAnsiTheme="minorHAnsi" w:cstheme="minorHAnsi"/>
          <w:b/>
          <w:color w:val="auto"/>
          <w:sz w:val="28"/>
          <w:szCs w:val="28"/>
        </w:rPr>
        <w:t>Panel Structure</w:t>
      </w:r>
      <w:bookmarkEnd w:id="10"/>
    </w:p>
    <w:p w14:paraId="2EF4D89F" w14:textId="77777777" w:rsidR="005A3803" w:rsidRPr="005A3803" w:rsidRDefault="005A3803" w:rsidP="005A3803">
      <w:pPr>
        <w:pStyle w:val="ListParagraph"/>
        <w:numPr>
          <w:ilvl w:val="0"/>
          <w:numId w:val="18"/>
        </w:numPr>
        <w:spacing w:before="160" w:after="160" w:line="360" w:lineRule="auto"/>
        <w:ind w:left="567" w:hanging="567"/>
        <w:contextualSpacing w:val="0"/>
        <w:jc w:val="both"/>
        <w:rPr>
          <w:rFonts w:cstheme="minorHAnsi"/>
        </w:rPr>
      </w:pPr>
      <w:r w:rsidRPr="005A3803">
        <w:rPr>
          <w:rFonts w:cstheme="minorHAnsi"/>
        </w:rPr>
        <w:t>The Panel structure for ethical review consists of the University Research Ethics Committee (UREC), which reports to the University Court, and three cross-faculty Research Ethics Panels (REPs) which report directly to UREC (Figure 1). The three REPs and their areas of responsibility are:</w:t>
      </w:r>
    </w:p>
    <w:p w14:paraId="02270995" w14:textId="57CFCDB6" w:rsidR="005A3803" w:rsidRPr="002C6751" w:rsidRDefault="005A3803" w:rsidP="005A3803">
      <w:pPr>
        <w:pStyle w:val="ListParagraph"/>
        <w:numPr>
          <w:ilvl w:val="0"/>
          <w:numId w:val="26"/>
        </w:numPr>
        <w:spacing w:after="80"/>
        <w:jc w:val="both"/>
        <w:rPr>
          <w:rFonts w:cstheme="minorHAnsi"/>
        </w:rPr>
      </w:pPr>
      <w:r w:rsidRPr="002C6751">
        <w:rPr>
          <w:rFonts w:cstheme="minorHAnsi"/>
        </w:rPr>
        <w:t>Animal Welfare and Ethical Review Body (AWERB) - for research activities that involve animals in any way.</w:t>
      </w:r>
    </w:p>
    <w:p w14:paraId="2EA746FD" w14:textId="77777777" w:rsidR="005A3803" w:rsidRPr="002C6751" w:rsidRDefault="005A3803" w:rsidP="005A3803">
      <w:pPr>
        <w:pStyle w:val="ListParagraph"/>
        <w:numPr>
          <w:ilvl w:val="0"/>
          <w:numId w:val="26"/>
        </w:numPr>
        <w:spacing w:after="80"/>
        <w:jc w:val="both"/>
        <w:rPr>
          <w:rFonts w:cstheme="minorHAnsi"/>
        </w:rPr>
      </w:pPr>
      <w:r w:rsidRPr="002C6751">
        <w:rPr>
          <w:rFonts w:cstheme="minorHAnsi"/>
        </w:rPr>
        <w:t xml:space="preserve">NHS, Invasive or Clinical Research (NICR) - for health research requiring approval by the NHS Research Ethics Committee and/or taking place with NHS staff, patients or on NHS premises; and health/patient research taking place in health service settings in other countries; and all research involving physically invasive procedures or intrusive intervention on human participants. </w:t>
      </w:r>
    </w:p>
    <w:p w14:paraId="625B11AE" w14:textId="2A0564E8" w:rsidR="005A3803" w:rsidRPr="002C6751" w:rsidRDefault="005A3803" w:rsidP="005A3803">
      <w:pPr>
        <w:pStyle w:val="ListParagraph"/>
        <w:numPr>
          <w:ilvl w:val="0"/>
          <w:numId w:val="26"/>
        </w:numPr>
        <w:spacing w:after="80"/>
        <w:jc w:val="both"/>
        <w:rPr>
          <w:rFonts w:cstheme="minorHAnsi"/>
        </w:rPr>
      </w:pPr>
      <w:r w:rsidRPr="002C6751">
        <w:rPr>
          <w:rFonts w:cstheme="minorHAnsi"/>
        </w:rPr>
        <w:t>General University Ethics Panel (GUEP) - for all other research (health, social, digital, environmental etc.).</w:t>
      </w:r>
    </w:p>
    <w:p w14:paraId="2BFCF08C" w14:textId="61A71A1A" w:rsidR="00710873" w:rsidRDefault="00710873" w:rsidP="00710873">
      <w:pPr>
        <w:spacing w:after="80"/>
        <w:jc w:val="both"/>
        <w:rPr>
          <w:rFonts w:eastAsia="Calibri" w:cstheme="minorHAnsi"/>
          <w:sz w:val="23"/>
          <w:szCs w:val="23"/>
        </w:rPr>
      </w:pPr>
    </w:p>
    <w:p w14:paraId="62A14B6F" w14:textId="60D7C20E" w:rsidR="00710873" w:rsidRDefault="00710873" w:rsidP="00710873">
      <w:pPr>
        <w:spacing w:after="80"/>
        <w:jc w:val="both"/>
        <w:rPr>
          <w:rFonts w:eastAsia="Calibri" w:cstheme="minorHAnsi"/>
          <w:sz w:val="23"/>
          <w:szCs w:val="23"/>
        </w:rPr>
      </w:pPr>
    </w:p>
    <w:p w14:paraId="503C8008" w14:textId="3C0890CB" w:rsidR="00710873" w:rsidRDefault="00710873" w:rsidP="00710873">
      <w:pPr>
        <w:spacing w:after="80"/>
        <w:jc w:val="both"/>
        <w:rPr>
          <w:rFonts w:eastAsia="Calibri" w:cstheme="minorHAnsi"/>
          <w:sz w:val="23"/>
          <w:szCs w:val="23"/>
        </w:rPr>
      </w:pPr>
    </w:p>
    <w:p w14:paraId="2FA78614" w14:textId="48CF67EF" w:rsidR="00710873" w:rsidRDefault="00710873" w:rsidP="00710873">
      <w:pPr>
        <w:spacing w:after="80"/>
        <w:jc w:val="both"/>
        <w:rPr>
          <w:rFonts w:eastAsia="Calibri" w:cstheme="minorHAnsi"/>
          <w:sz w:val="23"/>
          <w:szCs w:val="23"/>
        </w:rPr>
      </w:pPr>
    </w:p>
    <w:p w14:paraId="57D31E47" w14:textId="77777777" w:rsidR="00710873" w:rsidRPr="00710873" w:rsidRDefault="00710873" w:rsidP="00710873">
      <w:pPr>
        <w:spacing w:after="80"/>
        <w:jc w:val="both"/>
        <w:rPr>
          <w:rFonts w:eastAsia="Calibri" w:cstheme="minorHAnsi"/>
          <w:sz w:val="23"/>
          <w:szCs w:val="23"/>
        </w:rPr>
      </w:pPr>
    </w:p>
    <w:p w14:paraId="6722CBB7" w14:textId="77777777" w:rsidR="005A3803" w:rsidRPr="003A6358" w:rsidRDefault="005A3803" w:rsidP="005A3803">
      <w:pPr>
        <w:spacing w:after="360"/>
        <w:jc w:val="center"/>
        <w:rPr>
          <w:rFonts w:eastAsia="Calibri" w:cstheme="minorHAnsi"/>
          <w:b/>
          <w:sz w:val="24"/>
          <w:szCs w:val="24"/>
        </w:rPr>
      </w:pPr>
      <w:r w:rsidRPr="000A6C32">
        <w:rPr>
          <w:rFonts w:eastAsia="Calibri" w:cstheme="minorHAnsi"/>
          <w:b/>
          <w:color w:val="007934"/>
          <w:sz w:val="24"/>
          <w:szCs w:val="24"/>
        </w:rPr>
        <w:lastRenderedPageBreak/>
        <w:t xml:space="preserve">Figure 1: </w:t>
      </w:r>
      <w:r>
        <w:rPr>
          <w:rFonts w:eastAsia="Calibri" w:cstheme="minorHAnsi"/>
          <w:b/>
          <w:sz w:val="24"/>
          <w:szCs w:val="24"/>
        </w:rPr>
        <w:t>Research Ethics Panel Structure</w:t>
      </w:r>
    </w:p>
    <w:p w14:paraId="3CEE1A00" w14:textId="77777777" w:rsidR="005A3803" w:rsidRDefault="005A3803" w:rsidP="005A3803">
      <w:pPr>
        <w:spacing w:after="80"/>
        <w:jc w:val="center"/>
        <w:rPr>
          <w:rFonts w:eastAsia="Calibri" w:cstheme="minorHAnsi"/>
          <w:sz w:val="24"/>
          <w:szCs w:val="24"/>
        </w:rPr>
      </w:pPr>
      <w:r>
        <w:rPr>
          <w:rFonts w:eastAsia="Calibri" w:cstheme="minorHAnsi"/>
          <w:noProof/>
          <w:sz w:val="24"/>
          <w:szCs w:val="24"/>
        </w:rPr>
        <w:drawing>
          <wp:inline distT="0" distB="0" distL="0" distR="0" wp14:anchorId="156848C5" wp14:editId="1B4C03B8">
            <wp:extent cx="3341181" cy="2219325"/>
            <wp:effectExtent l="0" t="0" r="0" b="0"/>
            <wp:docPr id="4" name="Picture 4" descr="A figure showing the Research Ethics Panel structure. Three boxes on the bottom row; General University Ethics Panel (GUEP), Animal Welfare and Ethical Review Body (AWERB) and NHS, Invasive or Clinical Research (NICR) have arrows pointing to University Research Ethics Committee (UREC). This then has an arrow pointing to University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igure showing the Research Ethics Panel structure. Three boxes on the bottom row; General University Ethics Panel (GUEP), Animal Welfare and Ethical Review Body (AWERB) and NHS, Invasive or Clinical Research (NICR) have arrows pointing to University Research Ethics Committee (UREC). This then has an arrow pointing to University Court."/>
                    <pic:cNvPicPr/>
                  </pic:nvPicPr>
                  <pic:blipFill>
                    <a:blip r:embed="rId13">
                      <a:extLst>
                        <a:ext uri="{28A0092B-C50C-407E-A947-70E740481C1C}">
                          <a14:useLocalDpi xmlns:a14="http://schemas.microsoft.com/office/drawing/2010/main" val="0"/>
                        </a:ext>
                      </a:extLst>
                    </a:blip>
                    <a:stretch>
                      <a:fillRect/>
                    </a:stretch>
                  </pic:blipFill>
                  <pic:spPr>
                    <a:xfrm>
                      <a:off x="0" y="0"/>
                      <a:ext cx="3413931" cy="2267648"/>
                    </a:xfrm>
                    <a:prstGeom prst="rect">
                      <a:avLst/>
                    </a:prstGeom>
                  </pic:spPr>
                </pic:pic>
              </a:graphicData>
            </a:graphic>
          </wp:inline>
        </w:drawing>
      </w:r>
    </w:p>
    <w:p w14:paraId="04FA29B8" w14:textId="3CA94D1E" w:rsidR="005A3803" w:rsidRDefault="00366410" w:rsidP="00366410">
      <w:pPr>
        <w:pStyle w:val="ListParagraph"/>
        <w:numPr>
          <w:ilvl w:val="0"/>
          <w:numId w:val="18"/>
        </w:numPr>
        <w:spacing w:before="160" w:after="160" w:line="360" w:lineRule="auto"/>
        <w:ind w:left="567" w:hanging="567"/>
        <w:contextualSpacing w:val="0"/>
        <w:jc w:val="both"/>
        <w:rPr>
          <w:rFonts w:cstheme="minorHAnsi"/>
        </w:rPr>
      </w:pPr>
      <w:r>
        <w:rPr>
          <w:rFonts w:cstheme="minorHAnsi"/>
        </w:rPr>
        <w:t>Each Panel maintains a handbook or operating manual which will be reviewed by the Panel at least once a year. These documents provide details of:</w:t>
      </w:r>
    </w:p>
    <w:p w14:paraId="460040E1" w14:textId="19D0031D" w:rsidR="00366410" w:rsidRDefault="00366410" w:rsidP="00366410">
      <w:pPr>
        <w:pStyle w:val="ListParagraph"/>
        <w:numPr>
          <w:ilvl w:val="0"/>
          <w:numId w:val="26"/>
        </w:numPr>
        <w:spacing w:after="80"/>
        <w:jc w:val="both"/>
        <w:rPr>
          <w:rFonts w:cstheme="minorHAnsi"/>
        </w:rPr>
      </w:pPr>
      <w:r>
        <w:rPr>
          <w:rFonts w:cstheme="minorHAnsi"/>
        </w:rPr>
        <w:t xml:space="preserve">The Panel </w:t>
      </w:r>
      <w:proofErr w:type="gramStart"/>
      <w:r>
        <w:rPr>
          <w:rFonts w:cstheme="minorHAnsi"/>
        </w:rPr>
        <w:t>remit</w:t>
      </w:r>
      <w:proofErr w:type="gramEnd"/>
    </w:p>
    <w:p w14:paraId="5C142868" w14:textId="1858031F" w:rsidR="00366410" w:rsidRDefault="00366410" w:rsidP="00366410">
      <w:pPr>
        <w:pStyle w:val="ListParagraph"/>
        <w:numPr>
          <w:ilvl w:val="0"/>
          <w:numId w:val="26"/>
        </w:numPr>
        <w:spacing w:after="80"/>
        <w:jc w:val="both"/>
        <w:rPr>
          <w:rFonts w:cstheme="minorHAnsi"/>
        </w:rPr>
      </w:pPr>
      <w:r>
        <w:rPr>
          <w:rFonts w:cstheme="minorHAnsi"/>
        </w:rPr>
        <w:t>Dates of meeting and deadlines for submissions</w:t>
      </w:r>
    </w:p>
    <w:p w14:paraId="037C74FD" w14:textId="2A189A20" w:rsidR="00366410" w:rsidRDefault="00366410" w:rsidP="00366410">
      <w:pPr>
        <w:pStyle w:val="ListParagraph"/>
        <w:numPr>
          <w:ilvl w:val="0"/>
          <w:numId w:val="26"/>
        </w:numPr>
        <w:spacing w:after="80"/>
        <w:jc w:val="both"/>
        <w:rPr>
          <w:rFonts w:cstheme="minorHAnsi"/>
        </w:rPr>
      </w:pPr>
      <w:r>
        <w:rPr>
          <w:rFonts w:cstheme="minorHAnsi"/>
        </w:rPr>
        <w:t>Details of procedures for review</w:t>
      </w:r>
    </w:p>
    <w:p w14:paraId="72923948" w14:textId="33F87BB1" w:rsidR="00366410" w:rsidRPr="00366410" w:rsidRDefault="00366410" w:rsidP="00366410">
      <w:pPr>
        <w:pStyle w:val="ListParagraph"/>
        <w:numPr>
          <w:ilvl w:val="0"/>
          <w:numId w:val="26"/>
        </w:numPr>
        <w:spacing w:after="80"/>
        <w:jc w:val="both"/>
        <w:rPr>
          <w:rFonts w:cstheme="minorHAnsi"/>
        </w:rPr>
      </w:pPr>
      <w:r>
        <w:rPr>
          <w:rFonts w:cstheme="minorHAnsi"/>
        </w:rPr>
        <w:t>Membership of the Panel</w:t>
      </w:r>
    </w:p>
    <w:p w14:paraId="141D81C7" w14:textId="0B6B770A" w:rsidR="005A3803" w:rsidRPr="005A3803" w:rsidRDefault="005A3803" w:rsidP="005A3803">
      <w:pPr>
        <w:pStyle w:val="Heading2"/>
        <w:spacing w:before="160" w:after="160" w:line="360" w:lineRule="auto"/>
        <w:jc w:val="both"/>
        <w:rPr>
          <w:rFonts w:asciiTheme="minorHAnsi" w:hAnsiTheme="minorHAnsi" w:cstheme="minorHAnsi"/>
          <w:b/>
          <w:color w:val="auto"/>
          <w:sz w:val="28"/>
          <w:szCs w:val="28"/>
        </w:rPr>
      </w:pPr>
      <w:bookmarkStart w:id="11" w:name="_Toc43117693"/>
      <w:r>
        <w:rPr>
          <w:rFonts w:asciiTheme="minorHAnsi" w:hAnsiTheme="minorHAnsi" w:cstheme="minorHAnsi"/>
          <w:b/>
          <w:color w:val="auto"/>
          <w:sz w:val="28"/>
          <w:szCs w:val="28"/>
        </w:rPr>
        <w:t>Remit</w:t>
      </w:r>
      <w:bookmarkEnd w:id="11"/>
    </w:p>
    <w:p w14:paraId="2967BEF1" w14:textId="0BC67184" w:rsidR="005A3803" w:rsidRPr="005873E9" w:rsidRDefault="005A3803" w:rsidP="005A3803">
      <w:pPr>
        <w:pStyle w:val="Heading3"/>
        <w:spacing w:before="160" w:after="160" w:line="360" w:lineRule="auto"/>
        <w:jc w:val="both"/>
        <w:rPr>
          <w:rFonts w:asciiTheme="minorHAnsi" w:hAnsiTheme="minorHAnsi" w:cstheme="minorHAnsi"/>
          <w:b/>
          <w:color w:val="auto"/>
        </w:rPr>
      </w:pPr>
      <w:bookmarkStart w:id="12" w:name="_Toc43117694"/>
      <w:r>
        <w:rPr>
          <w:rFonts w:asciiTheme="minorHAnsi" w:hAnsiTheme="minorHAnsi" w:cstheme="minorHAnsi"/>
          <w:b/>
          <w:color w:val="auto"/>
        </w:rPr>
        <w:t>University Research Ethics Committee</w:t>
      </w:r>
      <w:bookmarkEnd w:id="12"/>
    </w:p>
    <w:p w14:paraId="221BE489" w14:textId="239F277B" w:rsidR="005A3803" w:rsidRPr="005A3803" w:rsidRDefault="005A3803" w:rsidP="005A3803">
      <w:pPr>
        <w:pStyle w:val="ListParagraph"/>
        <w:numPr>
          <w:ilvl w:val="0"/>
          <w:numId w:val="18"/>
        </w:numPr>
        <w:spacing w:before="160" w:after="160" w:line="360" w:lineRule="auto"/>
        <w:ind w:left="567" w:hanging="567"/>
        <w:contextualSpacing w:val="0"/>
        <w:jc w:val="both"/>
        <w:rPr>
          <w:rFonts w:cstheme="minorHAnsi"/>
        </w:rPr>
      </w:pPr>
      <w:r w:rsidRPr="005A3803">
        <w:rPr>
          <w:rFonts w:cstheme="minorHAnsi"/>
        </w:rPr>
        <w:t>The remit of the University Research Ethics Committee (UREC) is to:</w:t>
      </w:r>
    </w:p>
    <w:p w14:paraId="231B194A" w14:textId="77777777" w:rsidR="005A3803" w:rsidRPr="000B66CA" w:rsidRDefault="005A3803" w:rsidP="005A3803">
      <w:pPr>
        <w:pStyle w:val="ListParagraph"/>
        <w:numPr>
          <w:ilvl w:val="0"/>
          <w:numId w:val="29"/>
        </w:numPr>
        <w:spacing w:after="80"/>
        <w:jc w:val="both"/>
        <w:rPr>
          <w:rFonts w:eastAsia="Calibri" w:cstheme="minorHAnsi"/>
          <w:sz w:val="23"/>
          <w:szCs w:val="23"/>
        </w:rPr>
      </w:pPr>
      <w:r>
        <w:t>To k</w:t>
      </w:r>
      <w:r w:rsidRPr="000B66CA">
        <w:t>eep the University Court informed of issues and legislative requirements relating to research</w:t>
      </w:r>
      <w:r>
        <w:t xml:space="preserve"> </w:t>
      </w:r>
      <w:r w:rsidRPr="000B66CA">
        <w:t>ethics</w:t>
      </w:r>
    </w:p>
    <w:p w14:paraId="61A5E43A" w14:textId="77777777" w:rsidR="005A3803" w:rsidRPr="000B66CA" w:rsidRDefault="005A3803" w:rsidP="005A3803">
      <w:pPr>
        <w:pStyle w:val="ListParagraph"/>
        <w:numPr>
          <w:ilvl w:val="0"/>
          <w:numId w:val="29"/>
        </w:numPr>
        <w:spacing w:after="80"/>
        <w:jc w:val="both"/>
        <w:rPr>
          <w:rFonts w:eastAsia="Calibri" w:cstheme="minorHAnsi"/>
          <w:sz w:val="23"/>
          <w:szCs w:val="23"/>
        </w:rPr>
      </w:pPr>
      <w:r>
        <w:t>To d</w:t>
      </w:r>
      <w:r w:rsidRPr="000B66CA">
        <w:t>evelop, implement and keep under review arrangements to quality assure the University</w:t>
      </w:r>
      <w:r>
        <w:t xml:space="preserve"> ethical review </w:t>
      </w:r>
      <w:proofErr w:type="gramStart"/>
      <w:r>
        <w:t>process</w:t>
      </w:r>
      <w:r w:rsidRPr="000B66CA">
        <w:t>;</w:t>
      </w:r>
      <w:proofErr w:type="gramEnd"/>
    </w:p>
    <w:p w14:paraId="343175B0" w14:textId="77777777" w:rsidR="005A3803" w:rsidRPr="000B66CA" w:rsidRDefault="005A3803" w:rsidP="005A3803">
      <w:pPr>
        <w:pStyle w:val="ListParagraph"/>
        <w:numPr>
          <w:ilvl w:val="0"/>
          <w:numId w:val="29"/>
        </w:numPr>
        <w:spacing w:after="80"/>
        <w:jc w:val="both"/>
        <w:rPr>
          <w:rFonts w:eastAsia="Calibri" w:cstheme="minorHAnsi"/>
          <w:sz w:val="23"/>
          <w:szCs w:val="23"/>
        </w:rPr>
      </w:pPr>
      <w:r w:rsidRPr="000B66CA">
        <w:t xml:space="preserve">To report to the University Court on a regular basis on the operation of the </w:t>
      </w:r>
      <w:r>
        <w:t>e</w:t>
      </w:r>
      <w:r w:rsidRPr="000B66CA">
        <w:t xml:space="preserve">thical </w:t>
      </w:r>
      <w:r>
        <w:t>r</w:t>
      </w:r>
      <w:r w:rsidRPr="000B66CA">
        <w:t xml:space="preserve">eview </w:t>
      </w:r>
      <w:proofErr w:type="gramStart"/>
      <w:r>
        <w:t>p</w:t>
      </w:r>
      <w:r w:rsidRPr="000B66CA">
        <w:t>rocess;</w:t>
      </w:r>
      <w:proofErr w:type="gramEnd"/>
    </w:p>
    <w:p w14:paraId="687CBB00" w14:textId="77777777" w:rsidR="005A3803" w:rsidRPr="000B66CA" w:rsidRDefault="005A3803" w:rsidP="005A3803">
      <w:pPr>
        <w:pStyle w:val="ListParagraph"/>
        <w:numPr>
          <w:ilvl w:val="0"/>
          <w:numId w:val="29"/>
        </w:numPr>
        <w:spacing w:after="80"/>
        <w:jc w:val="both"/>
        <w:rPr>
          <w:rFonts w:eastAsia="Calibri" w:cstheme="minorHAnsi"/>
          <w:sz w:val="23"/>
          <w:szCs w:val="23"/>
        </w:rPr>
      </w:pPr>
      <w:r w:rsidRPr="000B66CA">
        <w:t xml:space="preserve">To provide guidance as to the activities to be undertaken by the </w:t>
      </w:r>
      <w:r>
        <w:t xml:space="preserve">Research </w:t>
      </w:r>
      <w:r w:rsidRPr="000B66CA">
        <w:t xml:space="preserve">Ethics </w:t>
      </w:r>
      <w:proofErr w:type="gramStart"/>
      <w:r>
        <w:t>Panels</w:t>
      </w:r>
      <w:r w:rsidRPr="000B66CA">
        <w:t>;</w:t>
      </w:r>
      <w:proofErr w:type="gramEnd"/>
    </w:p>
    <w:p w14:paraId="141ED594" w14:textId="77777777" w:rsidR="005A3803" w:rsidRPr="00F31C9D" w:rsidRDefault="005A3803" w:rsidP="005A3803">
      <w:pPr>
        <w:pStyle w:val="ListParagraph"/>
        <w:numPr>
          <w:ilvl w:val="0"/>
          <w:numId w:val="29"/>
        </w:numPr>
        <w:spacing w:after="80"/>
        <w:jc w:val="both"/>
        <w:rPr>
          <w:rFonts w:eastAsia="Calibri" w:cstheme="minorHAnsi"/>
          <w:sz w:val="23"/>
          <w:szCs w:val="23"/>
        </w:rPr>
      </w:pPr>
      <w:r>
        <w:t>To m</w:t>
      </w:r>
      <w:r w:rsidRPr="000B66CA">
        <w:t xml:space="preserve">onitor the functioning of </w:t>
      </w:r>
      <w:r>
        <w:t xml:space="preserve">Research Ethics Panels and share good </w:t>
      </w:r>
      <w:proofErr w:type="gramStart"/>
      <w:r>
        <w:t>practice;</w:t>
      </w:r>
      <w:proofErr w:type="gramEnd"/>
      <w:r>
        <w:t xml:space="preserve"> </w:t>
      </w:r>
    </w:p>
    <w:p w14:paraId="7DF45BCA" w14:textId="77777777" w:rsidR="005A3803" w:rsidRPr="000B66CA" w:rsidRDefault="005A3803" w:rsidP="005A3803">
      <w:pPr>
        <w:pStyle w:val="ListParagraph"/>
        <w:numPr>
          <w:ilvl w:val="0"/>
          <w:numId w:val="29"/>
        </w:numPr>
        <w:spacing w:after="80"/>
        <w:jc w:val="both"/>
        <w:rPr>
          <w:rFonts w:eastAsia="Calibri" w:cstheme="minorHAnsi"/>
          <w:sz w:val="23"/>
          <w:szCs w:val="23"/>
        </w:rPr>
      </w:pPr>
      <w:r>
        <w:t xml:space="preserve">To provide oversight of activities intended to promote research ethics and research integrity throughout the </w:t>
      </w:r>
      <w:proofErr w:type="gramStart"/>
      <w:r>
        <w:t>University;</w:t>
      </w:r>
      <w:proofErr w:type="gramEnd"/>
    </w:p>
    <w:p w14:paraId="22724A19" w14:textId="77777777" w:rsidR="005A3803" w:rsidRPr="00BF6F97" w:rsidRDefault="005A3803" w:rsidP="005A3803">
      <w:pPr>
        <w:pStyle w:val="ListParagraph"/>
        <w:numPr>
          <w:ilvl w:val="0"/>
          <w:numId w:val="29"/>
        </w:numPr>
        <w:spacing w:after="80"/>
        <w:jc w:val="both"/>
        <w:rPr>
          <w:rFonts w:eastAsia="Calibri" w:cstheme="minorHAnsi"/>
          <w:sz w:val="23"/>
          <w:szCs w:val="23"/>
        </w:rPr>
      </w:pPr>
      <w:r>
        <w:t>To c</w:t>
      </w:r>
      <w:r w:rsidRPr="000B66CA">
        <w:t xml:space="preserve">onsider any contentious project proposals which emerge from </w:t>
      </w:r>
      <w:r>
        <w:t xml:space="preserve">Research Ethics </w:t>
      </w:r>
      <w:proofErr w:type="gramStart"/>
      <w:r>
        <w:t>Panels</w:t>
      </w:r>
      <w:r w:rsidRPr="000B66CA">
        <w:t>;</w:t>
      </w:r>
      <w:proofErr w:type="gramEnd"/>
    </w:p>
    <w:p w14:paraId="15916259" w14:textId="77777777" w:rsidR="005A3803" w:rsidRPr="000B66CA" w:rsidRDefault="005A3803" w:rsidP="005A3803">
      <w:pPr>
        <w:pStyle w:val="ListParagraph"/>
        <w:numPr>
          <w:ilvl w:val="0"/>
          <w:numId w:val="29"/>
        </w:numPr>
        <w:spacing w:after="80"/>
        <w:jc w:val="both"/>
        <w:rPr>
          <w:rFonts w:eastAsia="Calibri" w:cstheme="minorHAnsi"/>
          <w:sz w:val="23"/>
          <w:szCs w:val="23"/>
        </w:rPr>
      </w:pPr>
      <w:r>
        <w:t xml:space="preserve">To consider appeals that are made against the decisions of the Research Ethics </w:t>
      </w:r>
      <w:proofErr w:type="gramStart"/>
      <w:r>
        <w:t>Panels;</w:t>
      </w:r>
      <w:proofErr w:type="gramEnd"/>
    </w:p>
    <w:p w14:paraId="0576ABD4" w14:textId="77777777" w:rsidR="005A3803" w:rsidRPr="000B66CA" w:rsidRDefault="005A3803" w:rsidP="005A3803">
      <w:pPr>
        <w:pStyle w:val="ListParagraph"/>
        <w:numPr>
          <w:ilvl w:val="0"/>
          <w:numId w:val="29"/>
        </w:numPr>
        <w:jc w:val="both"/>
        <w:rPr>
          <w:rFonts w:eastAsia="Calibri" w:cstheme="minorHAnsi"/>
          <w:sz w:val="23"/>
          <w:szCs w:val="23"/>
        </w:rPr>
      </w:pPr>
      <w:r>
        <w:t>To s</w:t>
      </w:r>
      <w:r w:rsidRPr="000B66CA">
        <w:t>ubmit an annual report of its business to University Court.</w:t>
      </w:r>
    </w:p>
    <w:p w14:paraId="71AD783F" w14:textId="0BF1B910" w:rsidR="006C7F3C" w:rsidRPr="005873E9" w:rsidRDefault="006C7F3C" w:rsidP="006C7F3C">
      <w:pPr>
        <w:pStyle w:val="Heading3"/>
        <w:spacing w:before="160" w:after="160" w:line="360" w:lineRule="auto"/>
        <w:jc w:val="both"/>
        <w:rPr>
          <w:rFonts w:asciiTheme="minorHAnsi" w:hAnsiTheme="minorHAnsi" w:cstheme="minorHAnsi"/>
          <w:b/>
          <w:color w:val="auto"/>
        </w:rPr>
      </w:pPr>
      <w:bookmarkStart w:id="13" w:name="_Toc43117695"/>
      <w:r>
        <w:rPr>
          <w:rFonts w:asciiTheme="minorHAnsi" w:hAnsiTheme="minorHAnsi" w:cstheme="minorHAnsi"/>
          <w:b/>
          <w:color w:val="auto"/>
        </w:rPr>
        <w:lastRenderedPageBreak/>
        <w:t>Outside of remit</w:t>
      </w:r>
      <w:bookmarkEnd w:id="13"/>
    </w:p>
    <w:p w14:paraId="527438B2" w14:textId="03A21498" w:rsidR="00366410" w:rsidRDefault="00366410" w:rsidP="006C7F3C">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The remit of the individual Panels </w:t>
      </w:r>
      <w:proofErr w:type="gramStart"/>
      <w:r>
        <w:rPr>
          <w:rFonts w:cstheme="minorHAnsi"/>
        </w:rPr>
        <w:t>are</w:t>
      </w:r>
      <w:proofErr w:type="gramEnd"/>
      <w:r>
        <w:rPr>
          <w:rFonts w:cstheme="minorHAnsi"/>
        </w:rPr>
        <w:t xml:space="preserve"> available in their individual operating manuals. </w:t>
      </w:r>
    </w:p>
    <w:p w14:paraId="086BE7CF" w14:textId="5EADF3F0" w:rsidR="005A3803" w:rsidRPr="006C7F3C" w:rsidRDefault="005A3803" w:rsidP="006C7F3C">
      <w:pPr>
        <w:pStyle w:val="ListParagraph"/>
        <w:numPr>
          <w:ilvl w:val="0"/>
          <w:numId w:val="18"/>
        </w:numPr>
        <w:spacing w:before="160" w:after="160" w:line="360" w:lineRule="auto"/>
        <w:ind w:left="567" w:hanging="567"/>
        <w:contextualSpacing w:val="0"/>
        <w:jc w:val="both"/>
        <w:rPr>
          <w:rFonts w:cstheme="minorHAnsi"/>
        </w:rPr>
      </w:pPr>
      <w:r w:rsidRPr="006C7F3C">
        <w:rPr>
          <w:rFonts w:cstheme="minorHAnsi"/>
        </w:rPr>
        <w:t xml:space="preserve">It is not the responsibility of the REPs to review in any detail the methodology or the merits of the work presented, except insofar as it is unethical to conduct research or other project work that is fundamentally flawed. Where the REPs feel that the methodology is fundamentally flawed and therefore unethical it should refer these projects back to the management of the responsible Faculty. It is expected, however, that such issues will have been examined during peer review at Faculty level before the application is submitted. </w:t>
      </w:r>
    </w:p>
    <w:p w14:paraId="043C8178" w14:textId="4B353212" w:rsidR="00675F0F" w:rsidRPr="005A3803" w:rsidRDefault="00675F0F" w:rsidP="00675F0F">
      <w:pPr>
        <w:pStyle w:val="Heading2"/>
        <w:spacing w:before="160" w:after="160" w:line="360" w:lineRule="auto"/>
        <w:jc w:val="both"/>
        <w:rPr>
          <w:rFonts w:asciiTheme="minorHAnsi" w:hAnsiTheme="minorHAnsi" w:cstheme="minorHAnsi"/>
          <w:b/>
          <w:color w:val="auto"/>
          <w:sz w:val="28"/>
          <w:szCs w:val="28"/>
        </w:rPr>
      </w:pPr>
      <w:bookmarkStart w:id="14" w:name="_Toc43117696"/>
      <w:r>
        <w:rPr>
          <w:rFonts w:asciiTheme="minorHAnsi" w:hAnsiTheme="minorHAnsi" w:cstheme="minorHAnsi"/>
          <w:b/>
          <w:color w:val="auto"/>
          <w:sz w:val="28"/>
          <w:szCs w:val="28"/>
        </w:rPr>
        <w:t>Appeals</w:t>
      </w:r>
      <w:bookmarkEnd w:id="14"/>
    </w:p>
    <w:p w14:paraId="4282ADFA" w14:textId="14A48F9C" w:rsidR="00675F0F" w:rsidRDefault="00675F0F" w:rsidP="00675F0F">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Researchers wishing to appeal against the decision of one of the Research Ethics Panels (REP) should, in the first instance, appeal against the decision with the Chair of the REP. The Chair will review the reasoning for the decision and allow the applicant to present further arguments in favour of the proposal. With agreement from the Deputy Chair the initial decision may be altered. If the issue cannot be satisfactorily resolved at REP level, the appellant should appeal in writing to the Committee Manager of the University Research Ethics Committee (UREC </w:t>
      </w:r>
      <w:hyperlink r:id="rId14" w:history="1">
        <w:r w:rsidRPr="00B675AB">
          <w:rPr>
            <w:rStyle w:val="Hyperlink"/>
            <w:rFonts w:cstheme="minorHAnsi"/>
          </w:rPr>
          <w:t>ethics@stir.ac.uk</w:t>
        </w:r>
      </w:hyperlink>
      <w:r>
        <w:rPr>
          <w:rFonts w:cstheme="minorHAnsi"/>
        </w:rPr>
        <w:t>) within 10 working days of receiving the REP</w:t>
      </w:r>
      <w:r w:rsidR="002C042F">
        <w:rPr>
          <w:rFonts w:cstheme="minorHAnsi"/>
        </w:rPr>
        <w:t xml:space="preserve"> decision. Details of the UREC appeals process are described in the </w:t>
      </w:r>
      <w:hyperlink r:id="rId15" w:history="1">
        <w:r w:rsidR="002C042F" w:rsidRPr="002C042F">
          <w:rPr>
            <w:rStyle w:val="Hyperlink"/>
            <w:rFonts w:cstheme="minorHAnsi"/>
          </w:rPr>
          <w:t>Research Ethics Review Appeals Procedure</w:t>
        </w:r>
      </w:hyperlink>
      <w:r w:rsidR="002C042F">
        <w:rPr>
          <w:rFonts w:cstheme="minorHAnsi"/>
        </w:rPr>
        <w:t xml:space="preserve">. </w:t>
      </w:r>
    </w:p>
    <w:p w14:paraId="3F8E8C76" w14:textId="07F5E009" w:rsidR="002C042F" w:rsidRPr="005873E9" w:rsidRDefault="002C042F" w:rsidP="002C042F">
      <w:pPr>
        <w:pStyle w:val="Heading3"/>
        <w:spacing w:before="160" w:after="160" w:line="360" w:lineRule="auto"/>
        <w:jc w:val="both"/>
        <w:rPr>
          <w:rFonts w:asciiTheme="minorHAnsi" w:hAnsiTheme="minorHAnsi" w:cstheme="minorHAnsi"/>
          <w:b/>
          <w:color w:val="auto"/>
        </w:rPr>
      </w:pPr>
      <w:bookmarkStart w:id="15" w:name="_Toc43117697"/>
      <w:r>
        <w:rPr>
          <w:rFonts w:asciiTheme="minorHAnsi" w:hAnsiTheme="minorHAnsi" w:cstheme="minorHAnsi"/>
          <w:b/>
          <w:color w:val="auto"/>
        </w:rPr>
        <w:t>GUEP Appeal Process for Undergraduate and Postgraduate Taught Students</w:t>
      </w:r>
      <w:bookmarkEnd w:id="15"/>
    </w:p>
    <w:p w14:paraId="2E459C6B" w14:textId="5A1D724B" w:rsidR="002C042F" w:rsidRDefault="00AB301D" w:rsidP="00675F0F">
      <w:pPr>
        <w:pStyle w:val="ListParagraph"/>
        <w:numPr>
          <w:ilvl w:val="0"/>
          <w:numId w:val="18"/>
        </w:numPr>
        <w:spacing w:before="160" w:after="160" w:line="360" w:lineRule="auto"/>
        <w:ind w:left="567" w:hanging="567"/>
        <w:contextualSpacing w:val="0"/>
        <w:jc w:val="both"/>
        <w:rPr>
          <w:rFonts w:cstheme="minorHAnsi"/>
        </w:rPr>
      </w:pPr>
      <w:r>
        <w:rPr>
          <w:rFonts w:cstheme="minorHAnsi"/>
        </w:rPr>
        <w:t>An undergraduate or postgraduate taught student wishing to appeal against the decision of the General University Ethics Panel should follow the appropriate route:</w:t>
      </w:r>
    </w:p>
    <w:p w14:paraId="36B69B29" w14:textId="2CD550B2" w:rsidR="00AB301D" w:rsidRDefault="00AB301D" w:rsidP="00AB301D">
      <w:pPr>
        <w:pStyle w:val="ListParagraph"/>
        <w:numPr>
          <w:ilvl w:val="1"/>
          <w:numId w:val="18"/>
        </w:numPr>
        <w:spacing w:before="160" w:after="160" w:line="360" w:lineRule="auto"/>
        <w:contextualSpacing w:val="0"/>
        <w:jc w:val="both"/>
        <w:rPr>
          <w:rFonts w:cstheme="minorHAnsi"/>
        </w:rPr>
      </w:pPr>
      <w:r w:rsidRPr="00AB301D">
        <w:rPr>
          <w:rFonts w:cstheme="minorHAnsi"/>
        </w:rPr>
        <w:t>Students</w:t>
      </w:r>
      <w:r>
        <w:rPr>
          <w:rFonts w:cstheme="minorHAnsi"/>
        </w:rPr>
        <w:t xml:space="preserve"> </w:t>
      </w:r>
      <w:r w:rsidRPr="00AB301D">
        <w:rPr>
          <w:rFonts w:cstheme="minorHAnsi"/>
        </w:rPr>
        <w:t xml:space="preserve">wishing to make an appeal against the decision of their </w:t>
      </w:r>
      <w:proofErr w:type="gramStart"/>
      <w:r w:rsidRPr="00AB301D">
        <w:rPr>
          <w:rFonts w:cstheme="minorHAnsi"/>
        </w:rPr>
        <w:t>supervisor</w:t>
      </w:r>
      <w:proofErr w:type="gramEnd"/>
      <w:r w:rsidRPr="00AB301D">
        <w:rPr>
          <w:rFonts w:cstheme="minorHAnsi"/>
        </w:rPr>
        <w:t xml:space="preserve"> or the second reviewer should appe</w:t>
      </w:r>
      <w:r>
        <w:rPr>
          <w:rFonts w:cstheme="minorHAnsi"/>
        </w:rPr>
        <w:t>al i</w:t>
      </w:r>
      <w:r w:rsidRPr="00AB301D">
        <w:rPr>
          <w:rFonts w:cstheme="minorHAnsi"/>
        </w:rPr>
        <w:t>n writing to the Faculty/Division Delegated Authority (</w:t>
      </w:r>
      <w:hyperlink r:id="rId16" w:history="1">
        <w:r w:rsidRPr="00F6717B">
          <w:rPr>
            <w:rStyle w:val="Hyperlink"/>
            <w:rFonts w:cstheme="minorHAnsi"/>
          </w:rPr>
          <w:t>guep@stir.ac.uk</w:t>
        </w:r>
      </w:hyperlink>
      <w:r w:rsidRPr="00AB301D">
        <w:rPr>
          <w:rFonts w:cstheme="minorHAnsi"/>
        </w:rPr>
        <w:t xml:space="preserve">) within 10 working days of receiving the </w:t>
      </w:r>
      <w:r>
        <w:rPr>
          <w:rFonts w:cstheme="minorHAnsi"/>
        </w:rPr>
        <w:t xml:space="preserve">initial </w:t>
      </w:r>
      <w:r w:rsidRPr="00AB301D">
        <w:rPr>
          <w:rFonts w:cstheme="minorHAnsi"/>
        </w:rPr>
        <w:t>decision for further review. Once this route of appeal has been exhausted, the appellant may</w:t>
      </w:r>
      <w:r>
        <w:rPr>
          <w:rFonts w:cstheme="minorHAnsi"/>
        </w:rPr>
        <w:t xml:space="preserve"> </w:t>
      </w:r>
      <w:r w:rsidRPr="00AB301D">
        <w:rPr>
          <w:rFonts w:cstheme="minorHAnsi"/>
        </w:rPr>
        <w:t>appeal in writing to the Chair of the General University Ethics Panel (</w:t>
      </w:r>
      <w:hyperlink r:id="rId17" w:history="1">
        <w:r w:rsidRPr="00F6717B">
          <w:rPr>
            <w:rStyle w:val="Hyperlink"/>
            <w:rFonts w:cstheme="minorHAnsi"/>
          </w:rPr>
          <w:t>guep@stir.ac.uk</w:t>
        </w:r>
      </w:hyperlink>
      <w:r w:rsidRPr="00AB301D">
        <w:rPr>
          <w:rFonts w:cstheme="minorHAnsi"/>
        </w:rPr>
        <w:t>).</w:t>
      </w:r>
    </w:p>
    <w:p w14:paraId="137C2ABB" w14:textId="23975214" w:rsidR="002C042F" w:rsidRDefault="00AB301D" w:rsidP="00AB301D">
      <w:pPr>
        <w:pStyle w:val="ListParagraph"/>
        <w:numPr>
          <w:ilvl w:val="1"/>
          <w:numId w:val="18"/>
        </w:numPr>
        <w:spacing w:before="160" w:after="160" w:line="360" w:lineRule="auto"/>
        <w:contextualSpacing w:val="0"/>
        <w:jc w:val="both"/>
        <w:rPr>
          <w:rFonts w:cstheme="minorHAnsi"/>
        </w:rPr>
      </w:pPr>
      <w:r w:rsidRPr="00AB301D">
        <w:rPr>
          <w:rFonts w:cstheme="minorHAnsi"/>
        </w:rPr>
        <w:t>Students wishing to make an appeal against the decision of the Faculty/Division Delegated Authority should appeal in</w:t>
      </w:r>
      <w:r>
        <w:rPr>
          <w:rFonts w:cstheme="minorHAnsi"/>
        </w:rPr>
        <w:t xml:space="preserve"> </w:t>
      </w:r>
      <w:r w:rsidRPr="00AB301D">
        <w:rPr>
          <w:rFonts w:cstheme="minorHAnsi"/>
        </w:rPr>
        <w:t xml:space="preserve">writing to </w:t>
      </w:r>
      <w:r>
        <w:rPr>
          <w:rFonts w:cstheme="minorHAnsi"/>
        </w:rPr>
        <w:t xml:space="preserve">the </w:t>
      </w:r>
      <w:r w:rsidRPr="00AB301D">
        <w:rPr>
          <w:rFonts w:cstheme="minorHAnsi"/>
        </w:rPr>
        <w:t>Chair of the General University Ethics Panel (</w:t>
      </w:r>
      <w:hyperlink r:id="rId18" w:history="1">
        <w:r w:rsidRPr="00F6717B">
          <w:rPr>
            <w:rStyle w:val="Hyperlink"/>
            <w:rFonts w:cstheme="minorHAnsi"/>
          </w:rPr>
          <w:t>guep@stir.ac.uk</w:t>
        </w:r>
      </w:hyperlink>
      <w:r w:rsidRPr="00AB301D">
        <w:rPr>
          <w:rFonts w:cstheme="minorHAnsi"/>
        </w:rPr>
        <w:t>) within 10 working days of receiving the initial decision for further review.</w:t>
      </w:r>
    </w:p>
    <w:p w14:paraId="7F348BF3" w14:textId="27F27FEB" w:rsidR="00AB301D" w:rsidRPr="00675F0F" w:rsidRDefault="00AB301D" w:rsidP="00645176">
      <w:pPr>
        <w:pStyle w:val="ListParagraph"/>
        <w:numPr>
          <w:ilvl w:val="0"/>
          <w:numId w:val="18"/>
        </w:numPr>
        <w:spacing w:before="160" w:after="160" w:line="360" w:lineRule="auto"/>
        <w:ind w:left="567" w:hanging="567"/>
        <w:contextualSpacing w:val="0"/>
        <w:jc w:val="both"/>
        <w:rPr>
          <w:rFonts w:cstheme="minorHAnsi"/>
        </w:rPr>
      </w:pPr>
      <w:r>
        <w:rPr>
          <w:rFonts w:cstheme="minorHAnsi"/>
        </w:rPr>
        <w:lastRenderedPageBreak/>
        <w:t xml:space="preserve">Details of the GUEP appeal process for undergraduate and postgraduate taught students are described in the </w:t>
      </w:r>
      <w:hyperlink r:id="rId19" w:history="1">
        <w:r w:rsidRPr="00D70739">
          <w:rPr>
            <w:rStyle w:val="Hyperlink"/>
            <w:rFonts w:cstheme="minorHAnsi"/>
          </w:rPr>
          <w:t xml:space="preserve">Undergraduate and Postgraduate Taught Student </w:t>
        </w:r>
        <w:r w:rsidR="00D70739" w:rsidRPr="00D70739">
          <w:rPr>
            <w:rStyle w:val="Hyperlink"/>
            <w:rFonts w:cstheme="minorHAnsi"/>
          </w:rPr>
          <w:t>Ethics Review Appeals Procedure</w:t>
        </w:r>
      </w:hyperlink>
      <w:r w:rsidR="00D70739">
        <w:rPr>
          <w:rFonts w:cstheme="minorHAnsi"/>
        </w:rPr>
        <w:t>.</w:t>
      </w:r>
    </w:p>
    <w:p w14:paraId="46B79B8E" w14:textId="036391F8" w:rsidR="002C042F" w:rsidRPr="002C042F" w:rsidRDefault="002C042F" w:rsidP="002C042F">
      <w:pPr>
        <w:pStyle w:val="Heading2"/>
        <w:spacing w:before="160" w:after="160" w:line="360" w:lineRule="auto"/>
        <w:jc w:val="both"/>
        <w:rPr>
          <w:rFonts w:asciiTheme="minorHAnsi" w:hAnsiTheme="minorHAnsi" w:cstheme="minorHAnsi"/>
          <w:b/>
          <w:color w:val="auto"/>
          <w:sz w:val="28"/>
          <w:szCs w:val="28"/>
        </w:rPr>
      </w:pPr>
      <w:bookmarkStart w:id="16" w:name="_Toc43117698"/>
      <w:r>
        <w:rPr>
          <w:rFonts w:asciiTheme="minorHAnsi" w:hAnsiTheme="minorHAnsi" w:cstheme="minorHAnsi"/>
          <w:b/>
          <w:color w:val="auto"/>
          <w:sz w:val="28"/>
          <w:szCs w:val="28"/>
        </w:rPr>
        <w:t>Training</w:t>
      </w:r>
      <w:bookmarkEnd w:id="16"/>
    </w:p>
    <w:p w14:paraId="08E352B3" w14:textId="2CED0874" w:rsidR="002C042F" w:rsidRPr="002C042F" w:rsidRDefault="002C042F" w:rsidP="002C042F">
      <w:pPr>
        <w:pStyle w:val="ListParagraph"/>
        <w:numPr>
          <w:ilvl w:val="0"/>
          <w:numId w:val="18"/>
        </w:numPr>
        <w:spacing w:before="160" w:after="160" w:line="360" w:lineRule="auto"/>
        <w:ind w:left="567" w:hanging="567"/>
        <w:contextualSpacing w:val="0"/>
        <w:jc w:val="both"/>
        <w:rPr>
          <w:rFonts w:cstheme="minorHAnsi"/>
        </w:rPr>
      </w:pPr>
      <w:r w:rsidRPr="002C042F">
        <w:rPr>
          <w:rFonts w:cstheme="minorHAnsi"/>
        </w:rPr>
        <w:t xml:space="preserve">Training on research ethics/research integrity </w:t>
      </w:r>
      <w:r>
        <w:rPr>
          <w:rFonts w:cstheme="minorHAnsi"/>
        </w:rPr>
        <w:t>is</w:t>
      </w:r>
      <w:r w:rsidRPr="002C042F">
        <w:rPr>
          <w:rFonts w:cstheme="minorHAnsi"/>
        </w:rPr>
        <w:t xml:space="preserve"> available to all research staff and postgraduate research students at the University through the Institute for Advanced Studies.</w:t>
      </w:r>
      <w:r>
        <w:rPr>
          <w:rFonts w:cstheme="minorHAnsi"/>
        </w:rPr>
        <w:t xml:space="preserve"> The University has </w:t>
      </w:r>
      <w:hyperlink r:id="rId20" w:history="1">
        <w:r w:rsidRPr="002C042F">
          <w:rPr>
            <w:rStyle w:val="Hyperlink"/>
            <w:rFonts w:cstheme="minorHAnsi"/>
          </w:rPr>
          <w:t>training on research integrity</w:t>
        </w:r>
      </w:hyperlink>
      <w:r>
        <w:rPr>
          <w:rFonts w:cstheme="minorHAnsi"/>
        </w:rPr>
        <w:t xml:space="preserve"> available via Canvas. </w:t>
      </w:r>
    </w:p>
    <w:p w14:paraId="13E85022" w14:textId="77777777" w:rsidR="002C042F" w:rsidRPr="002C042F" w:rsidRDefault="002C042F" w:rsidP="002C042F">
      <w:pPr>
        <w:pStyle w:val="ListParagraph"/>
        <w:numPr>
          <w:ilvl w:val="0"/>
          <w:numId w:val="18"/>
        </w:numPr>
        <w:spacing w:before="160" w:after="160" w:line="360" w:lineRule="auto"/>
        <w:ind w:left="567" w:hanging="567"/>
        <w:contextualSpacing w:val="0"/>
        <w:jc w:val="both"/>
        <w:rPr>
          <w:rFonts w:cstheme="minorHAnsi"/>
        </w:rPr>
      </w:pPr>
      <w:r w:rsidRPr="002C042F">
        <w:rPr>
          <w:rFonts w:cstheme="minorHAnsi"/>
        </w:rPr>
        <w:t>REPs should also actively promote discussion of ethical issues through seminars and other activities, arranged on either an intra- or cross-faculty basis.</w:t>
      </w:r>
    </w:p>
    <w:p w14:paraId="07D06010" w14:textId="2EF9820E" w:rsidR="002C042F" w:rsidRPr="002C042F" w:rsidRDefault="002C042F" w:rsidP="002C042F">
      <w:pPr>
        <w:pStyle w:val="Heading2"/>
        <w:spacing w:before="160" w:after="160" w:line="360" w:lineRule="auto"/>
        <w:jc w:val="both"/>
        <w:rPr>
          <w:rFonts w:asciiTheme="minorHAnsi" w:hAnsiTheme="minorHAnsi" w:cstheme="minorHAnsi"/>
          <w:b/>
          <w:color w:val="auto"/>
          <w:sz w:val="28"/>
          <w:szCs w:val="28"/>
        </w:rPr>
      </w:pPr>
      <w:bookmarkStart w:id="17" w:name="_Toc43117699"/>
      <w:r>
        <w:rPr>
          <w:rFonts w:asciiTheme="minorHAnsi" w:hAnsiTheme="minorHAnsi" w:cstheme="minorHAnsi"/>
          <w:b/>
          <w:color w:val="auto"/>
          <w:sz w:val="28"/>
          <w:szCs w:val="28"/>
        </w:rPr>
        <w:t>Ethical Funding</w:t>
      </w:r>
      <w:bookmarkEnd w:id="17"/>
    </w:p>
    <w:p w14:paraId="19735A81" w14:textId="53231E41" w:rsidR="00653BAD" w:rsidRPr="001F6005" w:rsidRDefault="006458E4" w:rsidP="001F60B5">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The </w:t>
      </w:r>
      <w:r w:rsidR="002C042F">
        <w:rPr>
          <w:rFonts w:cstheme="minorHAnsi"/>
        </w:rPr>
        <w:t xml:space="preserve">University </w:t>
      </w:r>
      <w:proofErr w:type="gramStart"/>
      <w:r>
        <w:rPr>
          <w:rFonts w:cstheme="minorHAnsi"/>
        </w:rPr>
        <w:t>will</w:t>
      </w:r>
      <w:r w:rsidR="002C042F">
        <w:rPr>
          <w:rFonts w:cstheme="minorHAnsi"/>
        </w:rPr>
        <w:t xml:space="preserve"> not to</w:t>
      </w:r>
      <w:proofErr w:type="gramEnd"/>
      <w:r w:rsidR="002C042F">
        <w:rPr>
          <w:rFonts w:cstheme="minorHAnsi"/>
        </w:rPr>
        <w:t xml:space="preserve"> accept funding that </w:t>
      </w:r>
      <w:r w:rsidR="00737100">
        <w:rPr>
          <w:rFonts w:cstheme="minorHAnsi"/>
        </w:rPr>
        <w:t>are judged</w:t>
      </w:r>
      <w:r w:rsidR="002C042F">
        <w:rPr>
          <w:rFonts w:cstheme="minorHAnsi"/>
        </w:rPr>
        <w:t xml:space="preserve"> to </w:t>
      </w:r>
      <w:r w:rsidR="00737100">
        <w:rPr>
          <w:rFonts w:cstheme="minorHAnsi"/>
        </w:rPr>
        <w:t xml:space="preserve">have </w:t>
      </w:r>
      <w:r w:rsidR="002C042F">
        <w:rPr>
          <w:rFonts w:cstheme="minorHAnsi"/>
        </w:rPr>
        <w:t>be</w:t>
      </w:r>
      <w:r w:rsidR="00737100">
        <w:rPr>
          <w:rFonts w:cstheme="minorHAnsi"/>
        </w:rPr>
        <w:t>en</w:t>
      </w:r>
      <w:r w:rsidR="002C042F">
        <w:rPr>
          <w:rFonts w:cstheme="minorHAnsi"/>
        </w:rPr>
        <w:t xml:space="preserve"> illegally obtained or to adversely affect </w:t>
      </w:r>
      <w:r w:rsidR="00737100">
        <w:rPr>
          <w:rFonts w:cstheme="minorHAnsi"/>
        </w:rPr>
        <w:t>the University’s</w:t>
      </w:r>
      <w:r w:rsidR="002C042F">
        <w:rPr>
          <w:rFonts w:cstheme="minorHAnsi"/>
        </w:rPr>
        <w:t xml:space="preserve"> reputation or compromis</w:t>
      </w:r>
      <w:r w:rsidR="00737100">
        <w:rPr>
          <w:rFonts w:cstheme="minorHAnsi"/>
        </w:rPr>
        <w:t>e</w:t>
      </w:r>
      <w:r w:rsidR="002C042F">
        <w:rPr>
          <w:rFonts w:cstheme="minorHAnsi"/>
        </w:rPr>
        <w:t xml:space="preserve"> its academic freedom or integrity. </w:t>
      </w:r>
      <w:r w:rsidR="00CE63C4">
        <w:rPr>
          <w:rFonts w:cstheme="minorHAnsi"/>
        </w:rPr>
        <w:t xml:space="preserve">The University will not accept funding from tobacco companies. </w:t>
      </w:r>
    </w:p>
    <w:p w14:paraId="5624F4A5" w14:textId="6A4804B7" w:rsidR="004F39E3" w:rsidRPr="002C042F" w:rsidRDefault="004F39E3" w:rsidP="004F39E3">
      <w:pPr>
        <w:pStyle w:val="Heading2"/>
        <w:spacing w:before="160" w:after="160" w:line="360" w:lineRule="auto"/>
        <w:jc w:val="both"/>
        <w:rPr>
          <w:rFonts w:asciiTheme="minorHAnsi" w:hAnsiTheme="minorHAnsi" w:cstheme="minorHAnsi"/>
          <w:b/>
          <w:color w:val="auto"/>
          <w:sz w:val="28"/>
          <w:szCs w:val="28"/>
        </w:rPr>
      </w:pPr>
      <w:bookmarkStart w:id="18" w:name="_Toc43117700"/>
      <w:r>
        <w:rPr>
          <w:rFonts w:asciiTheme="minorHAnsi" w:hAnsiTheme="minorHAnsi" w:cstheme="minorHAnsi"/>
          <w:b/>
          <w:color w:val="auto"/>
          <w:sz w:val="28"/>
          <w:szCs w:val="28"/>
        </w:rPr>
        <w:t>Retrospective Review</w:t>
      </w:r>
      <w:bookmarkEnd w:id="18"/>
    </w:p>
    <w:p w14:paraId="271D0E6B" w14:textId="51A369EC" w:rsidR="004F39E3" w:rsidRDefault="004F39E3" w:rsidP="004F39E3">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The University Research Ethics Panels will not give retrospective </w:t>
      </w:r>
      <w:r w:rsidR="00AA2A09">
        <w:rPr>
          <w:rFonts w:cstheme="minorHAnsi"/>
        </w:rPr>
        <w:t xml:space="preserve">ethical reviews </w:t>
      </w:r>
      <w:r>
        <w:rPr>
          <w:rFonts w:cstheme="minorHAnsi"/>
        </w:rPr>
        <w:t>on research activity.</w:t>
      </w:r>
    </w:p>
    <w:p w14:paraId="2B685325" w14:textId="559D6FE3" w:rsidR="00366410" w:rsidRPr="002C042F" w:rsidRDefault="00366410" w:rsidP="00366410">
      <w:pPr>
        <w:pStyle w:val="Heading2"/>
        <w:spacing w:before="160" w:after="160" w:line="360" w:lineRule="auto"/>
        <w:jc w:val="both"/>
        <w:rPr>
          <w:rFonts w:asciiTheme="minorHAnsi" w:hAnsiTheme="minorHAnsi" w:cstheme="minorHAnsi"/>
          <w:b/>
          <w:color w:val="auto"/>
          <w:sz w:val="28"/>
          <w:szCs w:val="28"/>
        </w:rPr>
      </w:pPr>
      <w:bookmarkStart w:id="19" w:name="_Toc43117701"/>
      <w:r>
        <w:rPr>
          <w:rFonts w:asciiTheme="minorHAnsi" w:hAnsiTheme="minorHAnsi" w:cstheme="minorHAnsi"/>
          <w:b/>
          <w:color w:val="auto"/>
          <w:sz w:val="28"/>
          <w:szCs w:val="28"/>
        </w:rPr>
        <w:t>Ethical Guidelines for carrying out Collaborative Research</w:t>
      </w:r>
      <w:bookmarkEnd w:id="19"/>
    </w:p>
    <w:p w14:paraId="6B75044E" w14:textId="22FA79AF" w:rsidR="00366410" w:rsidRDefault="00366410" w:rsidP="00366410">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University research </w:t>
      </w:r>
      <w:r w:rsidR="00EC1470">
        <w:rPr>
          <w:rFonts w:cstheme="minorHAnsi"/>
        </w:rPr>
        <w:t>will</w:t>
      </w:r>
      <w:r>
        <w:rPr>
          <w:rFonts w:cstheme="minorHAnsi"/>
        </w:rPr>
        <w:t xml:space="preserve"> not seek to duplicate ethical review from another body. The University has established </w:t>
      </w:r>
      <w:hyperlink r:id="rId21" w:history="1">
        <w:r w:rsidRPr="00366410">
          <w:rPr>
            <w:rStyle w:val="Hyperlink"/>
            <w:rFonts w:cstheme="minorHAnsi"/>
          </w:rPr>
          <w:t>guidelines for carrying out collaborative research</w:t>
        </w:r>
      </w:hyperlink>
      <w:r>
        <w:rPr>
          <w:rFonts w:cstheme="minorHAnsi"/>
        </w:rPr>
        <w:t xml:space="preserve">. </w:t>
      </w:r>
    </w:p>
    <w:p w14:paraId="10D1E909" w14:textId="6F8A47E1" w:rsidR="00366410" w:rsidRPr="002C042F" w:rsidRDefault="00366410" w:rsidP="00366410">
      <w:pPr>
        <w:pStyle w:val="Heading2"/>
        <w:spacing w:before="160" w:after="160" w:line="360" w:lineRule="auto"/>
        <w:jc w:val="both"/>
        <w:rPr>
          <w:rFonts w:asciiTheme="minorHAnsi" w:hAnsiTheme="minorHAnsi" w:cstheme="minorHAnsi"/>
          <w:b/>
          <w:color w:val="auto"/>
          <w:sz w:val="28"/>
          <w:szCs w:val="28"/>
        </w:rPr>
      </w:pPr>
      <w:bookmarkStart w:id="20" w:name="_Toc43117702"/>
      <w:r>
        <w:rPr>
          <w:rFonts w:asciiTheme="minorHAnsi" w:hAnsiTheme="minorHAnsi" w:cstheme="minorHAnsi"/>
          <w:b/>
          <w:color w:val="auto"/>
          <w:sz w:val="28"/>
          <w:szCs w:val="28"/>
        </w:rPr>
        <w:t>Guidance for external researchers</w:t>
      </w:r>
      <w:bookmarkEnd w:id="20"/>
    </w:p>
    <w:p w14:paraId="5B80BA4A" w14:textId="453D200C" w:rsidR="00366410" w:rsidRDefault="00366410" w:rsidP="00366410">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The University has established guidance for </w:t>
      </w:r>
      <w:hyperlink r:id="rId22" w:history="1">
        <w:r w:rsidR="002727FA" w:rsidRPr="002727FA">
          <w:rPr>
            <w:rStyle w:val="Hyperlink"/>
            <w:rFonts w:cstheme="minorHAnsi"/>
          </w:rPr>
          <w:t xml:space="preserve">external </w:t>
        </w:r>
        <w:r w:rsidRPr="002727FA">
          <w:rPr>
            <w:rStyle w:val="Hyperlink"/>
            <w:rFonts w:cstheme="minorHAnsi"/>
          </w:rPr>
          <w:t>researchers wishing to carry out research at the University of Stirling on our students and staff</w:t>
        </w:r>
      </w:hyperlink>
      <w:r>
        <w:rPr>
          <w:rFonts w:cstheme="minorHAnsi"/>
        </w:rPr>
        <w:t xml:space="preserve">. </w:t>
      </w:r>
    </w:p>
    <w:p w14:paraId="7D2193C0" w14:textId="24AFDC48" w:rsidR="00CE63C4" w:rsidRPr="002C042F" w:rsidRDefault="00CE63C4" w:rsidP="00CE63C4">
      <w:pPr>
        <w:pStyle w:val="Heading2"/>
        <w:spacing w:before="160" w:after="160" w:line="360" w:lineRule="auto"/>
        <w:jc w:val="both"/>
        <w:rPr>
          <w:rFonts w:asciiTheme="minorHAnsi" w:hAnsiTheme="minorHAnsi" w:cstheme="minorHAnsi"/>
          <w:b/>
          <w:color w:val="auto"/>
          <w:sz w:val="28"/>
          <w:szCs w:val="28"/>
        </w:rPr>
      </w:pPr>
      <w:bookmarkStart w:id="21" w:name="_Toc43117703"/>
      <w:r>
        <w:rPr>
          <w:rFonts w:asciiTheme="minorHAnsi" w:hAnsiTheme="minorHAnsi" w:cstheme="minorHAnsi"/>
          <w:b/>
          <w:color w:val="auto"/>
          <w:sz w:val="28"/>
          <w:szCs w:val="28"/>
        </w:rPr>
        <w:t>Research conducted overseas</w:t>
      </w:r>
      <w:bookmarkEnd w:id="21"/>
    </w:p>
    <w:p w14:paraId="0C2E2936" w14:textId="1F494237" w:rsidR="00CE63C4" w:rsidRDefault="00CE63C4" w:rsidP="00CE63C4">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The University expects that research activities conducted overseas under the auspices of the University should meet, at a minimum, the ethics standard required within the University. Researchers should familiarise themselves with the University’s </w:t>
      </w:r>
      <w:hyperlink r:id="rId23" w:history="1">
        <w:r w:rsidRPr="00CE63C4">
          <w:rPr>
            <w:rStyle w:val="Hyperlink"/>
            <w:rFonts w:cstheme="minorHAnsi"/>
          </w:rPr>
          <w:t>guidelines for carrying out collaborative research</w:t>
        </w:r>
      </w:hyperlink>
      <w:r>
        <w:rPr>
          <w:rFonts w:cstheme="minorHAnsi"/>
        </w:rPr>
        <w:t xml:space="preserve">. </w:t>
      </w:r>
    </w:p>
    <w:p w14:paraId="47C062B6" w14:textId="75076132" w:rsidR="00CE63C4" w:rsidRPr="002C042F" w:rsidRDefault="00CE63C4" w:rsidP="00CE63C4">
      <w:pPr>
        <w:pStyle w:val="Heading2"/>
        <w:spacing w:before="160" w:after="160" w:line="360" w:lineRule="auto"/>
        <w:jc w:val="both"/>
        <w:rPr>
          <w:rFonts w:asciiTheme="minorHAnsi" w:hAnsiTheme="minorHAnsi" w:cstheme="minorHAnsi"/>
          <w:b/>
          <w:color w:val="auto"/>
          <w:sz w:val="28"/>
          <w:szCs w:val="28"/>
        </w:rPr>
      </w:pPr>
      <w:bookmarkStart w:id="22" w:name="_Toc43117704"/>
      <w:r>
        <w:rPr>
          <w:rFonts w:asciiTheme="minorHAnsi" w:hAnsiTheme="minorHAnsi" w:cstheme="minorHAnsi"/>
          <w:b/>
          <w:color w:val="auto"/>
          <w:sz w:val="28"/>
          <w:szCs w:val="28"/>
        </w:rPr>
        <w:lastRenderedPageBreak/>
        <w:t>Established Protocols or Programmes of Work</w:t>
      </w:r>
      <w:bookmarkEnd w:id="22"/>
    </w:p>
    <w:p w14:paraId="3A97B9F5" w14:textId="76EF8102" w:rsidR="00CE63C4" w:rsidRDefault="00CE63C4" w:rsidP="00CE63C4">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Where research involves commonly occurring situations, methodologies, data sets, human samples of interventions an applicant may apply for broad approval of a protocol. Review of the activity to be classified as a protocol must be fully justified by the applicant and will be reviewed by the appropriate Research Ethics Panel. </w:t>
      </w:r>
    </w:p>
    <w:p w14:paraId="5E69054C" w14:textId="338B73BD" w:rsidR="00CE63C4" w:rsidRPr="002C042F" w:rsidRDefault="00CE63C4" w:rsidP="00CE63C4">
      <w:pPr>
        <w:pStyle w:val="Heading2"/>
        <w:spacing w:before="160" w:after="160" w:line="360" w:lineRule="auto"/>
        <w:jc w:val="both"/>
        <w:rPr>
          <w:rFonts w:asciiTheme="minorHAnsi" w:hAnsiTheme="minorHAnsi" w:cstheme="minorHAnsi"/>
          <w:b/>
          <w:color w:val="auto"/>
          <w:sz w:val="28"/>
          <w:szCs w:val="28"/>
        </w:rPr>
      </w:pPr>
      <w:bookmarkStart w:id="23" w:name="_Toc43117705"/>
      <w:r>
        <w:rPr>
          <w:rFonts w:asciiTheme="minorHAnsi" w:hAnsiTheme="minorHAnsi" w:cstheme="minorHAnsi"/>
          <w:b/>
          <w:color w:val="auto"/>
          <w:sz w:val="28"/>
          <w:szCs w:val="28"/>
        </w:rPr>
        <w:t>Research Misconduct</w:t>
      </w:r>
      <w:bookmarkEnd w:id="23"/>
    </w:p>
    <w:p w14:paraId="7DFD2992" w14:textId="2A0F07C4" w:rsidR="00CE63C4" w:rsidRDefault="00483E6C" w:rsidP="00CE63C4">
      <w:pPr>
        <w:pStyle w:val="ListParagraph"/>
        <w:numPr>
          <w:ilvl w:val="0"/>
          <w:numId w:val="18"/>
        </w:numPr>
        <w:spacing w:before="160" w:after="160" w:line="360" w:lineRule="auto"/>
        <w:ind w:left="567" w:hanging="567"/>
        <w:contextualSpacing w:val="0"/>
        <w:jc w:val="both"/>
        <w:rPr>
          <w:rFonts w:cstheme="minorHAnsi"/>
        </w:rPr>
      </w:pPr>
      <w:r>
        <w:rPr>
          <w:rFonts w:cstheme="minorHAnsi"/>
        </w:rPr>
        <w:t xml:space="preserve">Research that fails to comply with the University’s principles of good conduct may give rise to a complaint of research misconduct. Although a rare occurrence, research misconduct is handled very seriously by the University, and we are committed to ensuring that any such complaints are investigated with thoroughness and rigour. Research misconduct allegations are handled in accordance with the </w:t>
      </w:r>
      <w:hyperlink r:id="rId24" w:history="1">
        <w:r w:rsidRPr="00483E6C">
          <w:rPr>
            <w:rStyle w:val="Hyperlink"/>
            <w:rFonts w:cstheme="minorHAnsi"/>
          </w:rPr>
          <w:t>University Procedure for Handling Allegations of Research Misconduct</w:t>
        </w:r>
      </w:hyperlink>
      <w:r>
        <w:rPr>
          <w:rFonts w:cstheme="minorHAnsi"/>
        </w:rPr>
        <w:t xml:space="preserve">. </w:t>
      </w:r>
    </w:p>
    <w:p w14:paraId="487E3F74" w14:textId="7E768DAA" w:rsidR="00366410" w:rsidRDefault="00366410" w:rsidP="00366410">
      <w:pPr>
        <w:spacing w:before="160" w:after="160" w:line="360"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4318"/>
      </w:tblGrid>
      <w:tr w:rsidR="00483E6C" w14:paraId="1074C390" w14:textId="77777777" w:rsidTr="00483E6C">
        <w:tc>
          <w:tcPr>
            <w:tcW w:w="1479" w:type="dxa"/>
          </w:tcPr>
          <w:p w14:paraId="6D494DC1" w14:textId="13964CC0" w:rsidR="00483E6C" w:rsidRDefault="00483E6C" w:rsidP="00483E6C">
            <w:pPr>
              <w:jc w:val="both"/>
              <w:rPr>
                <w:rFonts w:cstheme="minorHAnsi"/>
              </w:rPr>
            </w:pPr>
            <w:r>
              <w:rPr>
                <w:rFonts w:cstheme="minorHAnsi"/>
              </w:rPr>
              <w:t>Version No.</w:t>
            </w:r>
          </w:p>
        </w:tc>
        <w:tc>
          <w:tcPr>
            <w:tcW w:w="4318" w:type="dxa"/>
          </w:tcPr>
          <w:p w14:paraId="3038DCA0" w14:textId="13B058BC" w:rsidR="00483E6C" w:rsidRDefault="00483E6C" w:rsidP="00483E6C">
            <w:pPr>
              <w:jc w:val="both"/>
              <w:rPr>
                <w:rFonts w:cstheme="minorHAnsi"/>
              </w:rPr>
            </w:pPr>
            <w:r>
              <w:rPr>
                <w:rFonts w:cstheme="minorHAnsi"/>
              </w:rPr>
              <w:t>1</w:t>
            </w:r>
            <w:r w:rsidR="00E52ECB">
              <w:rPr>
                <w:rFonts w:cstheme="minorHAnsi"/>
              </w:rPr>
              <w:t>.1</w:t>
            </w:r>
          </w:p>
        </w:tc>
      </w:tr>
      <w:tr w:rsidR="00483E6C" w14:paraId="4951FD28" w14:textId="77777777" w:rsidTr="00483E6C">
        <w:tc>
          <w:tcPr>
            <w:tcW w:w="1479" w:type="dxa"/>
          </w:tcPr>
          <w:p w14:paraId="6A7F3231" w14:textId="4ED8A38D" w:rsidR="00483E6C" w:rsidRDefault="00483E6C" w:rsidP="00483E6C">
            <w:pPr>
              <w:jc w:val="both"/>
              <w:rPr>
                <w:rFonts w:cstheme="minorHAnsi"/>
              </w:rPr>
            </w:pPr>
            <w:r>
              <w:rPr>
                <w:rFonts w:cstheme="minorHAnsi"/>
              </w:rPr>
              <w:t>Version Date</w:t>
            </w:r>
          </w:p>
        </w:tc>
        <w:tc>
          <w:tcPr>
            <w:tcW w:w="4318" w:type="dxa"/>
          </w:tcPr>
          <w:p w14:paraId="2CB57B90" w14:textId="363ABD7C" w:rsidR="00483E6C" w:rsidRDefault="008C0169" w:rsidP="00483E6C">
            <w:pPr>
              <w:jc w:val="both"/>
              <w:rPr>
                <w:rFonts w:cstheme="minorHAnsi"/>
              </w:rPr>
            </w:pPr>
            <w:r>
              <w:rPr>
                <w:rFonts w:cstheme="minorHAnsi"/>
              </w:rPr>
              <w:t>Nov</w:t>
            </w:r>
            <w:r w:rsidR="00483E6C">
              <w:rPr>
                <w:rFonts w:cstheme="minorHAnsi"/>
              </w:rPr>
              <w:t xml:space="preserve"> 2020</w:t>
            </w:r>
          </w:p>
        </w:tc>
      </w:tr>
      <w:tr w:rsidR="00483E6C" w14:paraId="46697EC8" w14:textId="77777777" w:rsidTr="00483E6C">
        <w:tc>
          <w:tcPr>
            <w:tcW w:w="1479" w:type="dxa"/>
          </w:tcPr>
          <w:p w14:paraId="6969CA0F" w14:textId="4D4148E2" w:rsidR="00483E6C" w:rsidRDefault="00483E6C" w:rsidP="00483E6C">
            <w:pPr>
              <w:jc w:val="both"/>
              <w:rPr>
                <w:rFonts w:cstheme="minorHAnsi"/>
              </w:rPr>
            </w:pPr>
            <w:r>
              <w:rPr>
                <w:rFonts w:cstheme="minorHAnsi"/>
              </w:rPr>
              <w:t>Review Date</w:t>
            </w:r>
          </w:p>
        </w:tc>
        <w:tc>
          <w:tcPr>
            <w:tcW w:w="4318" w:type="dxa"/>
          </w:tcPr>
          <w:p w14:paraId="1A799C2F" w14:textId="08AC1860" w:rsidR="00483E6C" w:rsidRDefault="008C0169" w:rsidP="00483E6C">
            <w:pPr>
              <w:jc w:val="both"/>
              <w:rPr>
                <w:rFonts w:cstheme="minorHAnsi"/>
              </w:rPr>
            </w:pPr>
            <w:r>
              <w:rPr>
                <w:rFonts w:cstheme="minorHAnsi"/>
              </w:rPr>
              <w:t>Nov</w:t>
            </w:r>
            <w:r w:rsidR="00483E6C">
              <w:rPr>
                <w:rFonts w:cstheme="minorHAnsi"/>
              </w:rPr>
              <w:t xml:space="preserve"> 2023</w:t>
            </w:r>
          </w:p>
        </w:tc>
      </w:tr>
      <w:tr w:rsidR="00483E6C" w14:paraId="7A2E0F19" w14:textId="77777777" w:rsidTr="00483E6C">
        <w:tc>
          <w:tcPr>
            <w:tcW w:w="1479" w:type="dxa"/>
          </w:tcPr>
          <w:p w14:paraId="583191FA" w14:textId="537C9084" w:rsidR="00483E6C" w:rsidRDefault="00483E6C" w:rsidP="00483E6C">
            <w:pPr>
              <w:jc w:val="both"/>
              <w:rPr>
                <w:rFonts w:cstheme="minorHAnsi"/>
              </w:rPr>
            </w:pPr>
            <w:r>
              <w:rPr>
                <w:rFonts w:cstheme="minorHAnsi"/>
              </w:rPr>
              <w:t>Owner</w:t>
            </w:r>
          </w:p>
        </w:tc>
        <w:tc>
          <w:tcPr>
            <w:tcW w:w="4318" w:type="dxa"/>
          </w:tcPr>
          <w:p w14:paraId="00B9FD10" w14:textId="16D08AB8" w:rsidR="00483E6C" w:rsidRDefault="00483E6C" w:rsidP="00483E6C">
            <w:pPr>
              <w:jc w:val="both"/>
              <w:rPr>
                <w:rFonts w:cstheme="minorHAnsi"/>
              </w:rPr>
            </w:pPr>
            <w:r>
              <w:rPr>
                <w:rFonts w:cstheme="minorHAnsi"/>
              </w:rPr>
              <w:t>Research Integrity and Governance Manager</w:t>
            </w:r>
          </w:p>
        </w:tc>
      </w:tr>
    </w:tbl>
    <w:p w14:paraId="2525BCED" w14:textId="77777777" w:rsidR="00483E6C" w:rsidRPr="00366410" w:rsidRDefault="00483E6C" w:rsidP="00366410">
      <w:pPr>
        <w:spacing w:before="160" w:after="160" w:line="360" w:lineRule="auto"/>
        <w:jc w:val="both"/>
        <w:rPr>
          <w:rFonts w:cstheme="minorHAnsi"/>
        </w:rPr>
      </w:pPr>
    </w:p>
    <w:sectPr w:rsidR="00483E6C" w:rsidRPr="00366410" w:rsidSect="0080161E">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7F65" w14:textId="77777777" w:rsidR="00863408" w:rsidRDefault="00863408" w:rsidP="0086493B">
      <w:pPr>
        <w:spacing w:after="0" w:line="240" w:lineRule="auto"/>
      </w:pPr>
      <w:r>
        <w:separator/>
      </w:r>
    </w:p>
  </w:endnote>
  <w:endnote w:type="continuationSeparator" w:id="0">
    <w:p w14:paraId="7CB8B664" w14:textId="77777777" w:rsidR="00863408" w:rsidRDefault="00863408" w:rsidP="0086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538435"/>
      <w:docPartObj>
        <w:docPartGallery w:val="Page Numbers (Bottom of Page)"/>
        <w:docPartUnique/>
      </w:docPartObj>
    </w:sdtPr>
    <w:sdtContent>
      <w:sdt>
        <w:sdtPr>
          <w:id w:val="-1769616900"/>
          <w:docPartObj>
            <w:docPartGallery w:val="Page Numbers (Top of Page)"/>
            <w:docPartUnique/>
          </w:docPartObj>
        </w:sdtPr>
        <w:sdtContent>
          <w:p w14:paraId="12777C9B" w14:textId="01B132F1" w:rsidR="00483E6C" w:rsidRDefault="00483E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52E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52E1">
              <w:rPr>
                <w:b/>
                <w:bCs/>
                <w:noProof/>
              </w:rPr>
              <w:t>8</w:t>
            </w:r>
            <w:r>
              <w:rPr>
                <w:b/>
                <w:bCs/>
                <w:sz w:val="24"/>
                <w:szCs w:val="24"/>
              </w:rPr>
              <w:fldChar w:fldCharType="end"/>
            </w:r>
          </w:p>
        </w:sdtContent>
      </w:sdt>
    </w:sdtContent>
  </w:sdt>
  <w:p w14:paraId="5AF8D609" w14:textId="77777777" w:rsidR="00483E6C" w:rsidRDefault="00483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6D42" w14:textId="77777777" w:rsidR="00863408" w:rsidRDefault="00863408" w:rsidP="0086493B">
      <w:pPr>
        <w:spacing w:after="0" w:line="240" w:lineRule="auto"/>
      </w:pPr>
      <w:r>
        <w:separator/>
      </w:r>
    </w:p>
  </w:footnote>
  <w:footnote w:type="continuationSeparator" w:id="0">
    <w:p w14:paraId="2525459C" w14:textId="77777777" w:rsidR="00863408" w:rsidRDefault="00863408" w:rsidP="0086493B">
      <w:pPr>
        <w:spacing w:after="0" w:line="240" w:lineRule="auto"/>
      </w:pPr>
      <w:r>
        <w:continuationSeparator/>
      </w:r>
    </w:p>
  </w:footnote>
  <w:footnote w:id="1">
    <w:p w14:paraId="08E534C4" w14:textId="1447A94D" w:rsidR="001F60B5" w:rsidRDefault="001F60B5">
      <w:pPr>
        <w:pStyle w:val="FootnoteText"/>
      </w:pPr>
      <w:r>
        <w:rPr>
          <w:rStyle w:val="FootnoteReference"/>
        </w:rPr>
        <w:footnoteRef/>
      </w:r>
      <w:r>
        <w:t xml:space="preserve"> </w:t>
      </w:r>
      <w:hyperlink r:id="rId1" w:history="1">
        <w:r>
          <w:rPr>
            <w:rStyle w:val="Hyperlink"/>
          </w:rPr>
          <w:t>https://www.oecd.org/sti/inno/frascati-manual.htm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7C92" w14:textId="53C1C9A0" w:rsidR="00DE069C" w:rsidRDefault="00DE069C" w:rsidP="00653BAD">
    <w:pPr>
      <w:ind w:left="7200"/>
      <w:rPr>
        <w:rFonts w:cstheme="minorHAnsi"/>
        <w:b/>
      </w:rPr>
    </w:pPr>
    <w:r>
      <w:rPr>
        <w:rFonts w:cstheme="minorHAnsi"/>
        <w:b/>
        <w:noProof/>
      </w:rPr>
      <w:drawing>
        <wp:inline distT="0" distB="0" distL="0" distR="0" wp14:anchorId="4C60D01F" wp14:editId="3169DC4C">
          <wp:extent cx="1738792" cy="495477"/>
          <wp:effectExtent l="0" t="0" r="0" b="0"/>
          <wp:docPr id="3" name="Picture 3"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Stirling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882" cy="508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41C"/>
    <w:multiLevelType w:val="hybridMultilevel"/>
    <w:tmpl w:val="65CA7E1C"/>
    <w:lvl w:ilvl="0" w:tplc="5E822A14">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D7D5B"/>
    <w:multiLevelType w:val="hybridMultilevel"/>
    <w:tmpl w:val="C9E26AE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DE66084"/>
    <w:multiLevelType w:val="hybridMultilevel"/>
    <w:tmpl w:val="D944B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B4D16"/>
    <w:multiLevelType w:val="hybridMultilevel"/>
    <w:tmpl w:val="18E6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30CDA"/>
    <w:multiLevelType w:val="hybridMultilevel"/>
    <w:tmpl w:val="6BCE54BA"/>
    <w:lvl w:ilvl="0" w:tplc="791A770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8B0D5E"/>
    <w:multiLevelType w:val="hybridMultilevel"/>
    <w:tmpl w:val="ED1E1B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F897DC2"/>
    <w:multiLevelType w:val="hybridMultilevel"/>
    <w:tmpl w:val="A648C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C13035"/>
    <w:multiLevelType w:val="hybridMultilevel"/>
    <w:tmpl w:val="5A1A3300"/>
    <w:lvl w:ilvl="0" w:tplc="30C430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DA0383"/>
    <w:multiLevelType w:val="hybridMultilevel"/>
    <w:tmpl w:val="E29299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8753B58"/>
    <w:multiLevelType w:val="hybridMultilevel"/>
    <w:tmpl w:val="BB44A564"/>
    <w:lvl w:ilvl="0" w:tplc="08090001">
      <w:start w:val="1"/>
      <w:numFmt w:val="bullet"/>
      <w:lvlText w:val=""/>
      <w:lvlJc w:val="left"/>
      <w:pPr>
        <w:ind w:left="3294" w:hanging="360"/>
      </w:pPr>
      <w:rPr>
        <w:rFonts w:ascii="Symbol" w:hAnsi="Symbol" w:hint="default"/>
      </w:rPr>
    </w:lvl>
    <w:lvl w:ilvl="1" w:tplc="08090003" w:tentative="1">
      <w:start w:val="1"/>
      <w:numFmt w:val="bullet"/>
      <w:lvlText w:val="o"/>
      <w:lvlJc w:val="left"/>
      <w:pPr>
        <w:ind w:left="4014" w:hanging="360"/>
      </w:pPr>
      <w:rPr>
        <w:rFonts w:ascii="Courier New" w:hAnsi="Courier New" w:cs="Courier New" w:hint="default"/>
      </w:rPr>
    </w:lvl>
    <w:lvl w:ilvl="2" w:tplc="08090005" w:tentative="1">
      <w:start w:val="1"/>
      <w:numFmt w:val="bullet"/>
      <w:lvlText w:val=""/>
      <w:lvlJc w:val="left"/>
      <w:pPr>
        <w:ind w:left="4734" w:hanging="360"/>
      </w:pPr>
      <w:rPr>
        <w:rFonts w:ascii="Wingdings" w:hAnsi="Wingdings" w:hint="default"/>
      </w:rPr>
    </w:lvl>
    <w:lvl w:ilvl="3" w:tplc="08090001" w:tentative="1">
      <w:start w:val="1"/>
      <w:numFmt w:val="bullet"/>
      <w:lvlText w:val=""/>
      <w:lvlJc w:val="left"/>
      <w:pPr>
        <w:ind w:left="5454" w:hanging="360"/>
      </w:pPr>
      <w:rPr>
        <w:rFonts w:ascii="Symbol" w:hAnsi="Symbol" w:hint="default"/>
      </w:rPr>
    </w:lvl>
    <w:lvl w:ilvl="4" w:tplc="08090003" w:tentative="1">
      <w:start w:val="1"/>
      <w:numFmt w:val="bullet"/>
      <w:lvlText w:val="o"/>
      <w:lvlJc w:val="left"/>
      <w:pPr>
        <w:ind w:left="6174" w:hanging="360"/>
      </w:pPr>
      <w:rPr>
        <w:rFonts w:ascii="Courier New" w:hAnsi="Courier New" w:cs="Courier New" w:hint="default"/>
      </w:rPr>
    </w:lvl>
    <w:lvl w:ilvl="5" w:tplc="08090005" w:tentative="1">
      <w:start w:val="1"/>
      <w:numFmt w:val="bullet"/>
      <w:lvlText w:val=""/>
      <w:lvlJc w:val="left"/>
      <w:pPr>
        <w:ind w:left="6894" w:hanging="360"/>
      </w:pPr>
      <w:rPr>
        <w:rFonts w:ascii="Wingdings" w:hAnsi="Wingdings" w:hint="default"/>
      </w:rPr>
    </w:lvl>
    <w:lvl w:ilvl="6" w:tplc="08090001" w:tentative="1">
      <w:start w:val="1"/>
      <w:numFmt w:val="bullet"/>
      <w:lvlText w:val=""/>
      <w:lvlJc w:val="left"/>
      <w:pPr>
        <w:ind w:left="7614" w:hanging="360"/>
      </w:pPr>
      <w:rPr>
        <w:rFonts w:ascii="Symbol" w:hAnsi="Symbol" w:hint="default"/>
      </w:rPr>
    </w:lvl>
    <w:lvl w:ilvl="7" w:tplc="08090003" w:tentative="1">
      <w:start w:val="1"/>
      <w:numFmt w:val="bullet"/>
      <w:lvlText w:val="o"/>
      <w:lvlJc w:val="left"/>
      <w:pPr>
        <w:ind w:left="8334" w:hanging="360"/>
      </w:pPr>
      <w:rPr>
        <w:rFonts w:ascii="Courier New" w:hAnsi="Courier New" w:cs="Courier New" w:hint="default"/>
      </w:rPr>
    </w:lvl>
    <w:lvl w:ilvl="8" w:tplc="08090005" w:tentative="1">
      <w:start w:val="1"/>
      <w:numFmt w:val="bullet"/>
      <w:lvlText w:val=""/>
      <w:lvlJc w:val="left"/>
      <w:pPr>
        <w:ind w:left="9054" w:hanging="360"/>
      </w:pPr>
      <w:rPr>
        <w:rFonts w:ascii="Wingdings" w:hAnsi="Wingdings" w:hint="default"/>
      </w:rPr>
    </w:lvl>
  </w:abstractNum>
  <w:abstractNum w:abstractNumId="10" w15:restartNumberingAfterBreak="0">
    <w:nsid w:val="2D085880"/>
    <w:multiLevelType w:val="hybridMultilevel"/>
    <w:tmpl w:val="00AAD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63398"/>
    <w:multiLevelType w:val="hybridMultilevel"/>
    <w:tmpl w:val="AEC2D39C"/>
    <w:lvl w:ilvl="0" w:tplc="350EC6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72C639C"/>
    <w:multiLevelType w:val="hybridMultilevel"/>
    <w:tmpl w:val="85E2AE9E"/>
    <w:lvl w:ilvl="0" w:tplc="30C43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012000"/>
    <w:multiLevelType w:val="hybridMultilevel"/>
    <w:tmpl w:val="D60047B8"/>
    <w:lvl w:ilvl="0" w:tplc="30C43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BB590D"/>
    <w:multiLevelType w:val="multilevel"/>
    <w:tmpl w:val="440ABB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AA4557"/>
    <w:multiLevelType w:val="hybridMultilevel"/>
    <w:tmpl w:val="C2BA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44E43"/>
    <w:multiLevelType w:val="hybridMultilevel"/>
    <w:tmpl w:val="4970BDDA"/>
    <w:lvl w:ilvl="0" w:tplc="8C24B12A">
      <w:start w:val="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7B70275"/>
    <w:multiLevelType w:val="hybridMultilevel"/>
    <w:tmpl w:val="1622546A"/>
    <w:lvl w:ilvl="0" w:tplc="D21AEA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7572EA"/>
    <w:multiLevelType w:val="hybridMultilevel"/>
    <w:tmpl w:val="96081EB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D9929F2"/>
    <w:multiLevelType w:val="hybridMultilevel"/>
    <w:tmpl w:val="883E47E6"/>
    <w:lvl w:ilvl="0" w:tplc="6EEE27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33203"/>
    <w:multiLevelType w:val="hybridMultilevel"/>
    <w:tmpl w:val="7C90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B4683"/>
    <w:multiLevelType w:val="hybridMultilevel"/>
    <w:tmpl w:val="B284F50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8590A"/>
    <w:multiLevelType w:val="hybridMultilevel"/>
    <w:tmpl w:val="D588512C"/>
    <w:lvl w:ilvl="0" w:tplc="99CE1FC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6444AB"/>
    <w:multiLevelType w:val="hybridMultilevel"/>
    <w:tmpl w:val="5106E1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4EF6865"/>
    <w:multiLevelType w:val="hybridMultilevel"/>
    <w:tmpl w:val="191EDE8A"/>
    <w:lvl w:ilvl="0" w:tplc="EDAC8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A652AF"/>
    <w:multiLevelType w:val="hybridMultilevel"/>
    <w:tmpl w:val="7C86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A52BC"/>
    <w:multiLevelType w:val="hybridMultilevel"/>
    <w:tmpl w:val="585E7260"/>
    <w:lvl w:ilvl="0" w:tplc="350EC6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086A4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0737092">
    <w:abstractNumId w:val="27"/>
  </w:num>
  <w:num w:numId="2" w16cid:durableId="298657288">
    <w:abstractNumId w:val="20"/>
  </w:num>
  <w:num w:numId="3" w16cid:durableId="2073768368">
    <w:abstractNumId w:val="8"/>
  </w:num>
  <w:num w:numId="4" w16cid:durableId="1179663531">
    <w:abstractNumId w:val="23"/>
  </w:num>
  <w:num w:numId="5" w16cid:durableId="930240377">
    <w:abstractNumId w:val="6"/>
  </w:num>
  <w:num w:numId="6" w16cid:durableId="544372564">
    <w:abstractNumId w:val="9"/>
  </w:num>
  <w:num w:numId="7" w16cid:durableId="800995747">
    <w:abstractNumId w:val="22"/>
  </w:num>
  <w:num w:numId="8" w16cid:durableId="81949183">
    <w:abstractNumId w:val="13"/>
  </w:num>
  <w:num w:numId="9" w16cid:durableId="360206310">
    <w:abstractNumId w:val="7"/>
  </w:num>
  <w:num w:numId="10" w16cid:durableId="954604184">
    <w:abstractNumId w:val="12"/>
  </w:num>
  <w:num w:numId="11" w16cid:durableId="358512092">
    <w:abstractNumId w:val="11"/>
  </w:num>
  <w:num w:numId="12" w16cid:durableId="2058628108">
    <w:abstractNumId w:val="26"/>
  </w:num>
  <w:num w:numId="13" w16cid:durableId="1953126039">
    <w:abstractNumId w:val="24"/>
  </w:num>
  <w:num w:numId="14" w16cid:durableId="766194930">
    <w:abstractNumId w:val="19"/>
  </w:num>
  <w:num w:numId="15" w16cid:durableId="665862064">
    <w:abstractNumId w:val="17"/>
  </w:num>
  <w:num w:numId="16" w16cid:durableId="2089307019">
    <w:abstractNumId w:val="14"/>
  </w:num>
  <w:num w:numId="17" w16cid:durableId="1250970159">
    <w:abstractNumId w:val="0"/>
  </w:num>
  <w:num w:numId="18" w16cid:durableId="353921529">
    <w:abstractNumId w:val="27"/>
  </w:num>
  <w:num w:numId="19" w16cid:durableId="281113122">
    <w:abstractNumId w:val="16"/>
  </w:num>
  <w:num w:numId="20" w16cid:durableId="1443770921">
    <w:abstractNumId w:val="4"/>
  </w:num>
  <w:num w:numId="21" w16cid:durableId="1238444241">
    <w:abstractNumId w:val="5"/>
  </w:num>
  <w:num w:numId="22" w16cid:durableId="1022124750">
    <w:abstractNumId w:val="2"/>
  </w:num>
  <w:num w:numId="23" w16cid:durableId="1375037174">
    <w:abstractNumId w:val="10"/>
  </w:num>
  <w:num w:numId="24" w16cid:durableId="1155073955">
    <w:abstractNumId w:val="25"/>
  </w:num>
  <w:num w:numId="25" w16cid:durableId="633023066">
    <w:abstractNumId w:val="3"/>
  </w:num>
  <w:num w:numId="26" w16cid:durableId="737441736">
    <w:abstractNumId w:val="1"/>
  </w:num>
  <w:num w:numId="27" w16cid:durableId="901135565">
    <w:abstractNumId w:val="18"/>
  </w:num>
  <w:num w:numId="28" w16cid:durableId="82653313">
    <w:abstractNumId w:val="15"/>
  </w:num>
  <w:num w:numId="29" w16cid:durableId="1943608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27"/>
    <w:rsid w:val="000131F8"/>
    <w:rsid w:val="00014860"/>
    <w:rsid w:val="00027E71"/>
    <w:rsid w:val="0003242D"/>
    <w:rsid w:val="0004322C"/>
    <w:rsid w:val="0007726B"/>
    <w:rsid w:val="00086886"/>
    <w:rsid w:val="0009390C"/>
    <w:rsid w:val="000A428F"/>
    <w:rsid w:val="000C1B3E"/>
    <w:rsid w:val="000D217E"/>
    <w:rsid w:val="000D6D25"/>
    <w:rsid w:val="000D7CB6"/>
    <w:rsid w:val="00104F8A"/>
    <w:rsid w:val="00122035"/>
    <w:rsid w:val="00152B2C"/>
    <w:rsid w:val="0016715D"/>
    <w:rsid w:val="0017614E"/>
    <w:rsid w:val="00182BAA"/>
    <w:rsid w:val="00193094"/>
    <w:rsid w:val="001933EC"/>
    <w:rsid w:val="001A0E58"/>
    <w:rsid w:val="001B2F57"/>
    <w:rsid w:val="001B6492"/>
    <w:rsid w:val="001C19A5"/>
    <w:rsid w:val="001C567A"/>
    <w:rsid w:val="001C769C"/>
    <w:rsid w:val="001D1F14"/>
    <w:rsid w:val="001D3BF5"/>
    <w:rsid w:val="001F6005"/>
    <w:rsid w:val="001F60B5"/>
    <w:rsid w:val="00201F75"/>
    <w:rsid w:val="00202857"/>
    <w:rsid w:val="00215F65"/>
    <w:rsid w:val="00225F51"/>
    <w:rsid w:val="00226E7B"/>
    <w:rsid w:val="002306A7"/>
    <w:rsid w:val="002372B4"/>
    <w:rsid w:val="002423CF"/>
    <w:rsid w:val="002444DF"/>
    <w:rsid w:val="00262722"/>
    <w:rsid w:val="00271CD8"/>
    <w:rsid w:val="00272178"/>
    <w:rsid w:val="002727FA"/>
    <w:rsid w:val="00280D1A"/>
    <w:rsid w:val="002903C6"/>
    <w:rsid w:val="002A3181"/>
    <w:rsid w:val="002B5686"/>
    <w:rsid w:val="002B6B80"/>
    <w:rsid w:val="002C042F"/>
    <w:rsid w:val="002C0F58"/>
    <w:rsid w:val="002C6751"/>
    <w:rsid w:val="002D1172"/>
    <w:rsid w:val="002D6E0C"/>
    <w:rsid w:val="002E093E"/>
    <w:rsid w:val="002F242C"/>
    <w:rsid w:val="00302455"/>
    <w:rsid w:val="00313F71"/>
    <w:rsid w:val="00316E1B"/>
    <w:rsid w:val="003178DF"/>
    <w:rsid w:val="00335AA5"/>
    <w:rsid w:val="00356294"/>
    <w:rsid w:val="0036430F"/>
    <w:rsid w:val="00366410"/>
    <w:rsid w:val="00383A8D"/>
    <w:rsid w:val="00383C11"/>
    <w:rsid w:val="0039053E"/>
    <w:rsid w:val="00395FEE"/>
    <w:rsid w:val="003C76C8"/>
    <w:rsid w:val="003D013F"/>
    <w:rsid w:val="003D27FB"/>
    <w:rsid w:val="003E6606"/>
    <w:rsid w:val="003E7977"/>
    <w:rsid w:val="003F78F8"/>
    <w:rsid w:val="004012D5"/>
    <w:rsid w:val="0041623B"/>
    <w:rsid w:val="00422117"/>
    <w:rsid w:val="0042250B"/>
    <w:rsid w:val="0042753C"/>
    <w:rsid w:val="0043131C"/>
    <w:rsid w:val="00432422"/>
    <w:rsid w:val="00464B87"/>
    <w:rsid w:val="00483E6C"/>
    <w:rsid w:val="00484332"/>
    <w:rsid w:val="004910D0"/>
    <w:rsid w:val="0049230A"/>
    <w:rsid w:val="004D19FC"/>
    <w:rsid w:val="004F39E3"/>
    <w:rsid w:val="00505983"/>
    <w:rsid w:val="00511606"/>
    <w:rsid w:val="00523B8D"/>
    <w:rsid w:val="00530DE1"/>
    <w:rsid w:val="00541E03"/>
    <w:rsid w:val="00542E1B"/>
    <w:rsid w:val="00543732"/>
    <w:rsid w:val="00564B10"/>
    <w:rsid w:val="005873E9"/>
    <w:rsid w:val="005916F2"/>
    <w:rsid w:val="005A11F4"/>
    <w:rsid w:val="005A3803"/>
    <w:rsid w:val="005B1BB7"/>
    <w:rsid w:val="005B7DED"/>
    <w:rsid w:val="005E75AE"/>
    <w:rsid w:val="00620ACF"/>
    <w:rsid w:val="006250E1"/>
    <w:rsid w:val="00640B5D"/>
    <w:rsid w:val="00645176"/>
    <w:rsid w:val="006458E4"/>
    <w:rsid w:val="006531F9"/>
    <w:rsid w:val="00653BAD"/>
    <w:rsid w:val="00667BB9"/>
    <w:rsid w:val="00675F0F"/>
    <w:rsid w:val="00683F3C"/>
    <w:rsid w:val="0068681C"/>
    <w:rsid w:val="006976EE"/>
    <w:rsid w:val="006B03BB"/>
    <w:rsid w:val="006B6FC9"/>
    <w:rsid w:val="006C2E12"/>
    <w:rsid w:val="006C7F3C"/>
    <w:rsid w:val="006D223A"/>
    <w:rsid w:val="006D4941"/>
    <w:rsid w:val="006D4EB2"/>
    <w:rsid w:val="006E1B34"/>
    <w:rsid w:val="006E4F57"/>
    <w:rsid w:val="006F08D8"/>
    <w:rsid w:val="00710873"/>
    <w:rsid w:val="00717E89"/>
    <w:rsid w:val="0073170B"/>
    <w:rsid w:val="00732357"/>
    <w:rsid w:val="007355B1"/>
    <w:rsid w:val="00737100"/>
    <w:rsid w:val="00741034"/>
    <w:rsid w:val="007431D2"/>
    <w:rsid w:val="00761626"/>
    <w:rsid w:val="007764D4"/>
    <w:rsid w:val="007806AB"/>
    <w:rsid w:val="007A2CA6"/>
    <w:rsid w:val="007A6B65"/>
    <w:rsid w:val="007C09B8"/>
    <w:rsid w:val="007C3400"/>
    <w:rsid w:val="007D1634"/>
    <w:rsid w:val="007D347A"/>
    <w:rsid w:val="007D7AAA"/>
    <w:rsid w:val="007E4D67"/>
    <w:rsid w:val="007E4E66"/>
    <w:rsid w:val="007F197F"/>
    <w:rsid w:val="007F417F"/>
    <w:rsid w:val="007F6F4D"/>
    <w:rsid w:val="0080161E"/>
    <w:rsid w:val="00805D0C"/>
    <w:rsid w:val="00806C1B"/>
    <w:rsid w:val="00821A47"/>
    <w:rsid w:val="008414E6"/>
    <w:rsid w:val="00841B53"/>
    <w:rsid w:val="00851FDE"/>
    <w:rsid w:val="00863408"/>
    <w:rsid w:val="0086364C"/>
    <w:rsid w:val="0086493B"/>
    <w:rsid w:val="00871718"/>
    <w:rsid w:val="00887716"/>
    <w:rsid w:val="00897335"/>
    <w:rsid w:val="008A5E1A"/>
    <w:rsid w:val="008B7AB0"/>
    <w:rsid w:val="008C0169"/>
    <w:rsid w:val="008D2A1A"/>
    <w:rsid w:val="008D4016"/>
    <w:rsid w:val="008E43C1"/>
    <w:rsid w:val="008F4067"/>
    <w:rsid w:val="00907028"/>
    <w:rsid w:val="00917E16"/>
    <w:rsid w:val="00920D4E"/>
    <w:rsid w:val="00921EAE"/>
    <w:rsid w:val="0092318B"/>
    <w:rsid w:val="00927BAB"/>
    <w:rsid w:val="00932C6E"/>
    <w:rsid w:val="00933CBE"/>
    <w:rsid w:val="009468AC"/>
    <w:rsid w:val="00977CBE"/>
    <w:rsid w:val="00981986"/>
    <w:rsid w:val="0098204C"/>
    <w:rsid w:val="00993AF1"/>
    <w:rsid w:val="00996DA2"/>
    <w:rsid w:val="009A14E0"/>
    <w:rsid w:val="009A1930"/>
    <w:rsid w:val="009A5126"/>
    <w:rsid w:val="009A5FE1"/>
    <w:rsid w:val="009B68CD"/>
    <w:rsid w:val="009C3C04"/>
    <w:rsid w:val="00A14DD5"/>
    <w:rsid w:val="00A201C2"/>
    <w:rsid w:val="00A27693"/>
    <w:rsid w:val="00A34350"/>
    <w:rsid w:val="00A35754"/>
    <w:rsid w:val="00A86B1A"/>
    <w:rsid w:val="00A939CB"/>
    <w:rsid w:val="00AA2448"/>
    <w:rsid w:val="00AA2A09"/>
    <w:rsid w:val="00AA46A7"/>
    <w:rsid w:val="00AB301D"/>
    <w:rsid w:val="00AB4285"/>
    <w:rsid w:val="00AB7F5E"/>
    <w:rsid w:val="00AC3CFF"/>
    <w:rsid w:val="00AC7B7F"/>
    <w:rsid w:val="00AD7ECB"/>
    <w:rsid w:val="00AE2466"/>
    <w:rsid w:val="00B10944"/>
    <w:rsid w:val="00B13350"/>
    <w:rsid w:val="00B2098F"/>
    <w:rsid w:val="00B21CDE"/>
    <w:rsid w:val="00B40090"/>
    <w:rsid w:val="00B477E6"/>
    <w:rsid w:val="00B6493B"/>
    <w:rsid w:val="00B756DD"/>
    <w:rsid w:val="00B75D8E"/>
    <w:rsid w:val="00BB0576"/>
    <w:rsid w:val="00BB6984"/>
    <w:rsid w:val="00BB7040"/>
    <w:rsid w:val="00BD56F0"/>
    <w:rsid w:val="00BD682A"/>
    <w:rsid w:val="00BD73BB"/>
    <w:rsid w:val="00BE6ADF"/>
    <w:rsid w:val="00C00325"/>
    <w:rsid w:val="00C0134B"/>
    <w:rsid w:val="00C338F9"/>
    <w:rsid w:val="00C33B86"/>
    <w:rsid w:val="00C35C81"/>
    <w:rsid w:val="00C4571E"/>
    <w:rsid w:val="00C463CA"/>
    <w:rsid w:val="00C571B7"/>
    <w:rsid w:val="00C609E0"/>
    <w:rsid w:val="00C757F0"/>
    <w:rsid w:val="00C952E1"/>
    <w:rsid w:val="00CA05FE"/>
    <w:rsid w:val="00CA5934"/>
    <w:rsid w:val="00CC5FEB"/>
    <w:rsid w:val="00CE408A"/>
    <w:rsid w:val="00CE63C4"/>
    <w:rsid w:val="00CF34A5"/>
    <w:rsid w:val="00CF7671"/>
    <w:rsid w:val="00CF7B89"/>
    <w:rsid w:val="00D016CF"/>
    <w:rsid w:val="00D0521B"/>
    <w:rsid w:val="00D34B24"/>
    <w:rsid w:val="00D54E67"/>
    <w:rsid w:val="00D60FBF"/>
    <w:rsid w:val="00D61788"/>
    <w:rsid w:val="00D70739"/>
    <w:rsid w:val="00D74F00"/>
    <w:rsid w:val="00D83CA5"/>
    <w:rsid w:val="00D9194B"/>
    <w:rsid w:val="00D944CB"/>
    <w:rsid w:val="00DA36F8"/>
    <w:rsid w:val="00DC00EB"/>
    <w:rsid w:val="00DC21A3"/>
    <w:rsid w:val="00DC7FAC"/>
    <w:rsid w:val="00DD05B5"/>
    <w:rsid w:val="00DE069C"/>
    <w:rsid w:val="00DE49D0"/>
    <w:rsid w:val="00DE6184"/>
    <w:rsid w:val="00E00027"/>
    <w:rsid w:val="00E20FBE"/>
    <w:rsid w:val="00E2627E"/>
    <w:rsid w:val="00E27391"/>
    <w:rsid w:val="00E47FF0"/>
    <w:rsid w:val="00E52ECB"/>
    <w:rsid w:val="00E64B6A"/>
    <w:rsid w:val="00E81A81"/>
    <w:rsid w:val="00E83D04"/>
    <w:rsid w:val="00EA3D8F"/>
    <w:rsid w:val="00EA73FD"/>
    <w:rsid w:val="00EB204E"/>
    <w:rsid w:val="00EC1470"/>
    <w:rsid w:val="00ED3B07"/>
    <w:rsid w:val="00ED5E59"/>
    <w:rsid w:val="00EE13C1"/>
    <w:rsid w:val="00EE7832"/>
    <w:rsid w:val="00F22E57"/>
    <w:rsid w:val="00F2580D"/>
    <w:rsid w:val="00F25FB3"/>
    <w:rsid w:val="00F342D7"/>
    <w:rsid w:val="00F3766D"/>
    <w:rsid w:val="00F47FC7"/>
    <w:rsid w:val="00F54475"/>
    <w:rsid w:val="00F6341F"/>
    <w:rsid w:val="00F82B84"/>
    <w:rsid w:val="00FB1B22"/>
    <w:rsid w:val="00FB7A3D"/>
    <w:rsid w:val="00FC4AEA"/>
    <w:rsid w:val="00FE58DF"/>
    <w:rsid w:val="00FF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7BC3"/>
  <w15:docId w15:val="{4D140E43-54AE-482D-AECC-4BFD21B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6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16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16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C1B"/>
    <w:pPr>
      <w:ind w:left="720"/>
      <w:contextualSpacing/>
    </w:pPr>
  </w:style>
  <w:style w:type="paragraph" w:styleId="Header">
    <w:name w:val="header"/>
    <w:basedOn w:val="Normal"/>
    <w:link w:val="HeaderChar"/>
    <w:uiPriority w:val="99"/>
    <w:unhideWhenUsed/>
    <w:rsid w:val="00864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3B"/>
  </w:style>
  <w:style w:type="paragraph" w:styleId="Footer">
    <w:name w:val="footer"/>
    <w:basedOn w:val="Normal"/>
    <w:link w:val="FooterChar"/>
    <w:uiPriority w:val="99"/>
    <w:unhideWhenUsed/>
    <w:rsid w:val="00864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3B"/>
  </w:style>
  <w:style w:type="paragraph" w:styleId="BalloonText">
    <w:name w:val="Balloon Text"/>
    <w:basedOn w:val="Normal"/>
    <w:link w:val="BalloonTextChar"/>
    <w:uiPriority w:val="99"/>
    <w:semiHidden/>
    <w:unhideWhenUsed/>
    <w:rsid w:val="000D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7E"/>
    <w:rPr>
      <w:rFonts w:ascii="Tahoma" w:hAnsi="Tahoma" w:cs="Tahoma"/>
      <w:sz w:val="16"/>
      <w:szCs w:val="16"/>
    </w:rPr>
  </w:style>
  <w:style w:type="character" w:styleId="CommentReference">
    <w:name w:val="annotation reference"/>
    <w:basedOn w:val="DefaultParagraphFont"/>
    <w:uiPriority w:val="99"/>
    <w:semiHidden/>
    <w:unhideWhenUsed/>
    <w:rsid w:val="001D1F14"/>
    <w:rPr>
      <w:sz w:val="16"/>
      <w:szCs w:val="16"/>
    </w:rPr>
  </w:style>
  <w:style w:type="paragraph" w:styleId="CommentText">
    <w:name w:val="annotation text"/>
    <w:basedOn w:val="Normal"/>
    <w:link w:val="CommentTextChar"/>
    <w:uiPriority w:val="99"/>
    <w:semiHidden/>
    <w:unhideWhenUsed/>
    <w:rsid w:val="001D1F14"/>
    <w:pPr>
      <w:spacing w:line="240" w:lineRule="auto"/>
    </w:pPr>
    <w:rPr>
      <w:sz w:val="20"/>
      <w:szCs w:val="20"/>
    </w:rPr>
  </w:style>
  <w:style w:type="character" w:customStyle="1" w:styleId="CommentTextChar">
    <w:name w:val="Comment Text Char"/>
    <w:basedOn w:val="DefaultParagraphFont"/>
    <w:link w:val="CommentText"/>
    <w:uiPriority w:val="99"/>
    <w:semiHidden/>
    <w:rsid w:val="001D1F14"/>
    <w:rPr>
      <w:sz w:val="20"/>
      <w:szCs w:val="20"/>
    </w:rPr>
  </w:style>
  <w:style w:type="paragraph" w:styleId="CommentSubject">
    <w:name w:val="annotation subject"/>
    <w:basedOn w:val="CommentText"/>
    <w:next w:val="CommentText"/>
    <w:link w:val="CommentSubjectChar"/>
    <w:uiPriority w:val="99"/>
    <w:semiHidden/>
    <w:unhideWhenUsed/>
    <w:rsid w:val="001D1F14"/>
    <w:rPr>
      <w:b/>
      <w:bCs/>
    </w:rPr>
  </w:style>
  <w:style w:type="character" w:customStyle="1" w:styleId="CommentSubjectChar">
    <w:name w:val="Comment Subject Char"/>
    <w:basedOn w:val="CommentTextChar"/>
    <w:link w:val="CommentSubject"/>
    <w:uiPriority w:val="99"/>
    <w:semiHidden/>
    <w:rsid w:val="001D1F14"/>
    <w:rPr>
      <w:b/>
      <w:bCs/>
      <w:sz w:val="20"/>
      <w:szCs w:val="20"/>
    </w:rPr>
  </w:style>
  <w:style w:type="character" w:styleId="Hyperlink">
    <w:name w:val="Hyperlink"/>
    <w:basedOn w:val="DefaultParagraphFont"/>
    <w:uiPriority w:val="99"/>
    <w:unhideWhenUsed/>
    <w:rsid w:val="00A86B1A"/>
    <w:rPr>
      <w:color w:val="0000FF" w:themeColor="hyperlink"/>
      <w:u w:val="single"/>
    </w:rPr>
  </w:style>
  <w:style w:type="table" w:styleId="TableGrid">
    <w:name w:val="Table Grid"/>
    <w:basedOn w:val="TableNormal"/>
    <w:uiPriority w:val="59"/>
    <w:rsid w:val="0080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161E"/>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80161E"/>
    <w:pPr>
      <w:spacing w:after="100"/>
      <w:ind w:left="220"/>
    </w:pPr>
  </w:style>
  <w:style w:type="paragraph" w:styleId="TOCHeading">
    <w:name w:val="TOC Heading"/>
    <w:basedOn w:val="Heading1"/>
    <w:next w:val="Normal"/>
    <w:uiPriority w:val="39"/>
    <w:unhideWhenUsed/>
    <w:qFormat/>
    <w:rsid w:val="0080161E"/>
    <w:pPr>
      <w:spacing w:line="259" w:lineRule="auto"/>
      <w:outlineLvl w:val="9"/>
    </w:pPr>
    <w:rPr>
      <w:lang w:val="en-US" w:eastAsia="en-US"/>
    </w:rPr>
  </w:style>
  <w:style w:type="character" w:customStyle="1" w:styleId="Heading2Char">
    <w:name w:val="Heading 2 Char"/>
    <w:basedOn w:val="DefaultParagraphFont"/>
    <w:link w:val="Heading2"/>
    <w:uiPriority w:val="9"/>
    <w:rsid w:val="008016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161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F60B5"/>
    <w:pPr>
      <w:spacing w:after="100"/>
    </w:pPr>
  </w:style>
  <w:style w:type="paragraph" w:styleId="TOC3">
    <w:name w:val="toc 3"/>
    <w:basedOn w:val="Normal"/>
    <w:next w:val="Normal"/>
    <w:autoRedefine/>
    <w:uiPriority w:val="39"/>
    <w:unhideWhenUsed/>
    <w:rsid w:val="001F60B5"/>
    <w:pPr>
      <w:spacing w:after="100"/>
      <w:ind w:left="440"/>
    </w:pPr>
  </w:style>
  <w:style w:type="paragraph" w:styleId="FootnoteText">
    <w:name w:val="footnote text"/>
    <w:basedOn w:val="Normal"/>
    <w:link w:val="FootnoteTextChar"/>
    <w:uiPriority w:val="99"/>
    <w:semiHidden/>
    <w:unhideWhenUsed/>
    <w:rsid w:val="001F60B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1F60B5"/>
    <w:rPr>
      <w:rFonts w:eastAsiaTheme="minorHAnsi"/>
      <w:sz w:val="20"/>
      <w:szCs w:val="20"/>
      <w:lang w:eastAsia="en-US"/>
    </w:rPr>
  </w:style>
  <w:style w:type="character" w:styleId="FootnoteReference">
    <w:name w:val="footnote reference"/>
    <w:basedOn w:val="DefaultParagraphFont"/>
    <w:uiPriority w:val="99"/>
    <w:semiHidden/>
    <w:unhideWhenUsed/>
    <w:rsid w:val="001F60B5"/>
    <w:rPr>
      <w:vertAlign w:val="superscript"/>
    </w:rPr>
  </w:style>
  <w:style w:type="character" w:styleId="FollowedHyperlink">
    <w:name w:val="FollowedHyperlink"/>
    <w:basedOn w:val="DefaultParagraphFont"/>
    <w:uiPriority w:val="99"/>
    <w:semiHidden/>
    <w:unhideWhenUsed/>
    <w:rsid w:val="00CE6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0622">
      <w:bodyDiv w:val="1"/>
      <w:marLeft w:val="0"/>
      <w:marRight w:val="0"/>
      <w:marTop w:val="0"/>
      <w:marBottom w:val="0"/>
      <w:divBdr>
        <w:top w:val="none" w:sz="0" w:space="0" w:color="auto"/>
        <w:left w:val="none" w:sz="0" w:space="0" w:color="auto"/>
        <w:bottom w:val="none" w:sz="0" w:space="0" w:color="auto"/>
        <w:right w:val="none" w:sz="0" w:space="0" w:color="auto"/>
      </w:divBdr>
    </w:div>
    <w:div w:id="315257723">
      <w:bodyDiv w:val="1"/>
      <w:marLeft w:val="0"/>
      <w:marRight w:val="0"/>
      <w:marTop w:val="0"/>
      <w:marBottom w:val="0"/>
      <w:divBdr>
        <w:top w:val="none" w:sz="0" w:space="0" w:color="auto"/>
        <w:left w:val="none" w:sz="0" w:space="0" w:color="auto"/>
        <w:bottom w:val="none" w:sz="0" w:space="0" w:color="auto"/>
        <w:right w:val="none" w:sz="0" w:space="0" w:color="auto"/>
      </w:divBdr>
    </w:div>
    <w:div w:id="336227352">
      <w:bodyDiv w:val="1"/>
      <w:marLeft w:val="0"/>
      <w:marRight w:val="0"/>
      <w:marTop w:val="0"/>
      <w:marBottom w:val="0"/>
      <w:divBdr>
        <w:top w:val="none" w:sz="0" w:space="0" w:color="auto"/>
        <w:left w:val="none" w:sz="0" w:space="0" w:color="auto"/>
        <w:bottom w:val="none" w:sz="0" w:space="0" w:color="auto"/>
        <w:right w:val="none" w:sz="0" w:space="0" w:color="auto"/>
      </w:divBdr>
    </w:div>
    <w:div w:id="473568661">
      <w:bodyDiv w:val="1"/>
      <w:marLeft w:val="0"/>
      <w:marRight w:val="0"/>
      <w:marTop w:val="0"/>
      <w:marBottom w:val="0"/>
      <w:divBdr>
        <w:top w:val="none" w:sz="0" w:space="0" w:color="auto"/>
        <w:left w:val="none" w:sz="0" w:space="0" w:color="auto"/>
        <w:bottom w:val="none" w:sz="0" w:space="0" w:color="auto"/>
        <w:right w:val="none" w:sz="0" w:space="0" w:color="auto"/>
      </w:divBdr>
    </w:div>
    <w:div w:id="1073435239">
      <w:bodyDiv w:val="1"/>
      <w:marLeft w:val="0"/>
      <w:marRight w:val="0"/>
      <w:marTop w:val="0"/>
      <w:marBottom w:val="0"/>
      <w:divBdr>
        <w:top w:val="none" w:sz="0" w:space="0" w:color="auto"/>
        <w:left w:val="none" w:sz="0" w:space="0" w:color="auto"/>
        <w:bottom w:val="none" w:sz="0" w:space="0" w:color="auto"/>
        <w:right w:val="none" w:sz="0" w:space="0" w:color="auto"/>
      </w:divBdr>
    </w:div>
    <w:div w:id="1167524065">
      <w:bodyDiv w:val="1"/>
      <w:marLeft w:val="0"/>
      <w:marRight w:val="0"/>
      <w:marTop w:val="0"/>
      <w:marBottom w:val="0"/>
      <w:divBdr>
        <w:top w:val="none" w:sz="0" w:space="0" w:color="auto"/>
        <w:left w:val="none" w:sz="0" w:space="0" w:color="auto"/>
        <w:bottom w:val="none" w:sz="0" w:space="0" w:color="auto"/>
        <w:right w:val="none" w:sz="0" w:space="0" w:color="auto"/>
      </w:divBdr>
    </w:div>
    <w:div w:id="1393432206">
      <w:bodyDiv w:val="1"/>
      <w:marLeft w:val="0"/>
      <w:marRight w:val="0"/>
      <w:marTop w:val="0"/>
      <w:marBottom w:val="0"/>
      <w:divBdr>
        <w:top w:val="none" w:sz="0" w:space="0" w:color="auto"/>
        <w:left w:val="none" w:sz="0" w:space="0" w:color="auto"/>
        <w:bottom w:val="none" w:sz="0" w:space="0" w:color="auto"/>
        <w:right w:val="none" w:sz="0" w:space="0" w:color="auto"/>
      </w:divBdr>
    </w:div>
    <w:div w:id="19014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guep@stir.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ir.sharepoint.com/:b:/s/ResearchIntegrityandGovernance/EefHrY0DMhVFti_xOfyfYBABTTZuDvis7l7fJfeQSODhfQ?e=2ByvPj" TargetMode="External"/><Relationship Id="rId7" Type="http://schemas.openxmlformats.org/officeDocument/2006/relationships/settings" Target="settings.xml"/><Relationship Id="rId12" Type="http://schemas.openxmlformats.org/officeDocument/2006/relationships/hyperlink" Target="https://www.stir.ac.uk/media/stirling/services/internal/is/documents/EthicalCode.pdf" TargetMode="External"/><Relationship Id="rId17" Type="http://schemas.openxmlformats.org/officeDocument/2006/relationships/hyperlink" Target="mailto:guep@stir.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uep@stir.ac.uk" TargetMode="External"/><Relationship Id="rId20" Type="http://schemas.openxmlformats.org/officeDocument/2006/relationships/hyperlink" Target="https://canvas.stir.ac.uk/enroll/CJ43K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rc.ac.uk/files/funding/guidance-for-applicants/esrc-framework-for-research-ethics-2015/" TargetMode="External"/><Relationship Id="rId24" Type="http://schemas.openxmlformats.org/officeDocument/2006/relationships/hyperlink" Target="https://www.stir.ac.uk/media/stirling/global-assets/documents/2020-FINAL-Guidelines-for-handling-allegations-of-research-misconduct.pdf" TargetMode="External"/><Relationship Id="rId5" Type="http://schemas.openxmlformats.org/officeDocument/2006/relationships/numbering" Target="numbering.xml"/><Relationship Id="rId15" Type="http://schemas.openxmlformats.org/officeDocument/2006/relationships/hyperlink" Target="https://stir.sharepoint.com/:b:/r/sites/ResearchIntegrityandGovernance/Shared%20Documents/General/Web%20Documents/Research%20Ethics%20Appeals%20Process%20Nov%202019.pdf?csf=1&amp;web=1&amp;e=09LhaX" TargetMode="External"/><Relationship Id="rId23" Type="http://schemas.openxmlformats.org/officeDocument/2006/relationships/hyperlink" Target="https://stir.sharepoint.com/:b:/s/ResearchIntegrityandGovernance/EefHrY0DMhVFti_xOfyfYBABTTZuDvis7l7fJfeQSODhfQ?e=2ByvP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ir.sharepoint.com/:b:/r/sites/ResearchIntegrityandGovernance/Shared%20Documents/General/Web%20Documents/GUEP/GUEP%20Review%20of%20UG%20and%20PGT%20Applications%20(1).pdf?csf=1&amp;web=1&amp;e=j1gjw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stir.ac.uk" TargetMode="External"/><Relationship Id="rId22" Type="http://schemas.openxmlformats.org/officeDocument/2006/relationships/hyperlink" Target="https://stir.sharepoint.com/:b:/s/ResearchIntegrityandGovernance/ER7KRLExZjZPiMLtmRdjPdsBg-gHa7gFPGPA_O-MquirIg?e=UP51j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sti/inno/frascati-manua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5E7D2ED35B641A1ED94FFED82D62E" ma:contentTypeVersion="4" ma:contentTypeDescription="Create a new document." ma:contentTypeScope="" ma:versionID="fb66f213bb61975677a38835acf3808f">
  <xsd:schema xmlns:xsd="http://www.w3.org/2001/XMLSchema" xmlns:xs="http://www.w3.org/2001/XMLSchema" xmlns:p="http://schemas.microsoft.com/office/2006/metadata/properties" xmlns:ns2="ef6a3ea1-87e1-4f9a-85f2-452fc4a54ead" targetNamespace="http://schemas.microsoft.com/office/2006/metadata/properties" ma:root="true" ma:fieldsID="807af0c9ef2272559efe409c2fc776ff" ns2:_="">
    <xsd:import namespace="ef6a3ea1-87e1-4f9a-85f2-452fc4a54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a3ea1-87e1-4f9a-85f2-452fc4a5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5BBC7-A3D7-43E9-BF97-4B8B9F4EC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a3ea1-87e1-4f9a-85f2-452fc4a54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18EC2-351E-4B31-B556-CE0598565D5B}">
  <ds:schemaRefs>
    <ds:schemaRef ds:uri="http://schemas.microsoft.com/sharepoint/v3/contenttype/forms"/>
  </ds:schemaRefs>
</ds:datastoreItem>
</file>

<file path=customXml/itemProps3.xml><?xml version="1.0" encoding="utf-8"?>
<ds:datastoreItem xmlns:ds="http://schemas.openxmlformats.org/officeDocument/2006/customXml" ds:itemID="{C741108B-C626-48BA-BDB3-3977DD117DB0}">
  <ds:schemaRefs>
    <ds:schemaRef ds:uri="http://schemas.openxmlformats.org/officeDocument/2006/bibliography"/>
  </ds:schemaRefs>
</ds:datastoreItem>
</file>

<file path=customXml/itemProps4.xml><?xml version="1.0" encoding="utf-8"?>
<ds:datastoreItem xmlns:ds="http://schemas.openxmlformats.org/officeDocument/2006/customXml" ds:itemID="{B9BD4E2A-A314-4BE0-ADEC-1B54797D6E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2331</Words>
  <Characters>13477</Characters>
  <Application>Microsoft Office Word</Application>
  <DocSecurity>0</DocSecurity>
  <Lines>269</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UREC (20 21) 4 University of Stirling Ethics Policy</dc:title>
  <dc:creator>jb56</dc:creator>
  <cp:lastModifiedBy>Roslyn Smith</cp:lastModifiedBy>
  <cp:revision>3</cp:revision>
  <cp:lastPrinted>2020-10-30T13:44:00Z</cp:lastPrinted>
  <dcterms:created xsi:type="dcterms:W3CDTF">2023-07-03T12:02:00Z</dcterms:created>
  <dcterms:modified xsi:type="dcterms:W3CDTF">2023-07-03T15:16:00Z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0x0101000C75E7D2ED35B641A1ED94FFED82D62E</vt:lpwstr>
  </property>
  <property fmtid="{D5CDD505-2E9C-101B-9397-08002B2CF9AE}" pid="3" name="GrammarlyDocumentId">
    <vt:lpwstr>607286371446ef055d0fc70f94249a8507a5f5354ee29dd0d128e1bd0cb99562</vt:lpwstr>
  </property>
</Properties>
</file>