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417C" w14:textId="2F05E4A1" w:rsidR="000E622A" w:rsidRDefault="000E622A">
      <w:pPr>
        <w:rPr>
          <w:rFonts w:ascii="FS Maja" w:hAnsi="FS Maja"/>
          <w:sz w:val="24"/>
          <w:szCs w:val="24"/>
          <w:u w:val="single"/>
        </w:rPr>
      </w:pPr>
      <w:r w:rsidRPr="00983697">
        <w:rPr>
          <w:rFonts w:ascii="FS Maja" w:hAnsi="FS Maja"/>
          <w:sz w:val="24"/>
          <w:szCs w:val="24"/>
          <w:u w:val="single"/>
        </w:rPr>
        <w:t>Sustainability Guidance for Employers</w:t>
      </w:r>
    </w:p>
    <w:p w14:paraId="7538C7DE" w14:textId="77777777" w:rsidR="00B42B0F" w:rsidRPr="00983697" w:rsidRDefault="00B42B0F">
      <w:pPr>
        <w:rPr>
          <w:rFonts w:ascii="FS Maja" w:hAnsi="FS Maja"/>
          <w:sz w:val="24"/>
          <w:szCs w:val="24"/>
          <w:u w:val="single"/>
        </w:rPr>
      </w:pPr>
    </w:p>
    <w:p w14:paraId="3F2557EC" w14:textId="19C91985" w:rsidR="000E622A" w:rsidRPr="00B42B0F" w:rsidRDefault="000E622A" w:rsidP="000E622A">
      <w:pPr>
        <w:rPr>
          <w:rFonts w:ascii="Calibri" w:hAnsi="Calibri" w:cs="Calibri"/>
        </w:rPr>
      </w:pPr>
      <w:r w:rsidRPr="00B42B0F">
        <w:rPr>
          <w:rFonts w:ascii="Calibri" w:hAnsi="Calibri" w:cs="Calibri"/>
        </w:rPr>
        <w:t xml:space="preserve">The Student Skills and Employability team is working to put sustainability at the heart of everything we do- from the promotion of vacancies to careers events. We aim to work with organisations who share the same sustainability values. </w:t>
      </w:r>
    </w:p>
    <w:p w14:paraId="614629F4" w14:textId="6D300761" w:rsidR="00983697" w:rsidRPr="00B42B0F" w:rsidRDefault="00983697" w:rsidP="00983697">
      <w:r>
        <w:t xml:space="preserve">Students Skills and Employability and the Careers Service </w:t>
      </w:r>
      <w:r w:rsidRPr="0163011B">
        <w:t>have</w:t>
      </w:r>
      <w:r w:rsidRPr="0163011B">
        <w:rPr>
          <w:color w:val="FF0000"/>
        </w:rPr>
        <w:t xml:space="preserve"> </w:t>
      </w:r>
      <w:r>
        <w:t xml:space="preserve">signed the </w:t>
      </w:r>
      <w:hyperlink r:id="rId8">
        <w:r w:rsidRPr="0163011B">
          <w:rPr>
            <w:rStyle w:val="Hyperlink"/>
          </w:rPr>
          <w:t>Sustainable Recruitment Alliance Pledge</w:t>
        </w:r>
      </w:hyperlink>
      <w:r>
        <w:t xml:space="preserve"> </w:t>
      </w:r>
      <w:bookmarkStart w:id="0" w:name="_Int_y6Fy5xbz"/>
      <w:r>
        <w:t>to</w:t>
      </w:r>
      <w:bookmarkEnd w:id="0"/>
      <w:r>
        <w:t xml:space="preserve"> promise the following: </w:t>
      </w:r>
    </w:p>
    <w:p w14:paraId="5BC45B64" w14:textId="77777777" w:rsidR="00983697" w:rsidRPr="00B42B0F" w:rsidRDefault="00983697" w:rsidP="00983697">
      <w:pPr>
        <w:pStyle w:val="ListParagraph"/>
        <w:numPr>
          <w:ilvl w:val="0"/>
          <w:numId w:val="3"/>
        </w:numPr>
      </w:pPr>
      <w:r w:rsidRPr="00B42B0F">
        <w:t>We will review our early talent recruitment, identifying opportunities to cut waste and make carbon savings.</w:t>
      </w:r>
    </w:p>
    <w:p w14:paraId="16F2FECC" w14:textId="77777777" w:rsidR="00983697" w:rsidRPr="00B42B0F" w:rsidRDefault="00983697" w:rsidP="00983697">
      <w:pPr>
        <w:pStyle w:val="ListParagraph"/>
        <w:numPr>
          <w:ilvl w:val="0"/>
          <w:numId w:val="3"/>
        </w:numPr>
      </w:pPr>
      <w:r w:rsidRPr="00B42B0F">
        <w:t>We will reduce accordingly, taking real and measurable action to ensure the sustainability of anything we do in the early talent space.</w:t>
      </w:r>
    </w:p>
    <w:p w14:paraId="0FA5317B" w14:textId="3CF1B016" w:rsidR="00983697" w:rsidRPr="00B42B0F" w:rsidRDefault="00983697" w:rsidP="000E622A">
      <w:pPr>
        <w:pStyle w:val="ListParagraph"/>
        <w:numPr>
          <w:ilvl w:val="0"/>
          <w:numId w:val="3"/>
        </w:numPr>
        <w:rPr>
          <w:rFonts w:cstheme="minorHAnsi"/>
        </w:rPr>
      </w:pPr>
      <w:r w:rsidRPr="00B42B0F">
        <w:t>We will report our activities annually to the Sustainable Recruitment Alliance allowing the Alliance to build an impact report.</w:t>
      </w:r>
    </w:p>
    <w:p w14:paraId="6D134B5E" w14:textId="77777777" w:rsidR="00983697" w:rsidRPr="00B42B0F" w:rsidRDefault="00983697" w:rsidP="00983697">
      <w:pPr>
        <w:pStyle w:val="ListParagraph"/>
        <w:rPr>
          <w:rFonts w:cstheme="minorHAnsi"/>
        </w:rPr>
      </w:pPr>
    </w:p>
    <w:p w14:paraId="22C8441A" w14:textId="43883178" w:rsidR="000E622A" w:rsidRPr="00B42B0F" w:rsidRDefault="000E622A" w:rsidP="000E622A">
      <w:pPr>
        <w:rPr>
          <w:rFonts w:ascii="Calibri" w:hAnsi="Calibri" w:cs="Calibri"/>
        </w:rPr>
      </w:pPr>
      <w:r w:rsidRPr="7343E96B">
        <w:rPr>
          <w:rFonts w:ascii="Calibri" w:hAnsi="Calibri" w:cs="Calibri"/>
        </w:rPr>
        <w:t xml:space="preserve">Whilst </w:t>
      </w:r>
      <w:r w:rsidR="265EE488" w:rsidRPr="7343E96B">
        <w:rPr>
          <w:rFonts w:ascii="Calibri" w:hAnsi="Calibri" w:cs="Calibri"/>
        </w:rPr>
        <w:t>we</w:t>
      </w:r>
      <w:r w:rsidRPr="7343E96B">
        <w:rPr>
          <w:rFonts w:ascii="Calibri" w:hAnsi="Calibri" w:cs="Calibri"/>
        </w:rPr>
        <w:t xml:space="preserve"> will not exclude any organisation from promoting their opportunity</w:t>
      </w:r>
      <w:r w:rsidRPr="0163011B">
        <w:rPr>
          <w:rFonts w:ascii="Calibri" w:hAnsi="Calibri" w:cs="Calibri"/>
        </w:rPr>
        <w:t xml:space="preserve">, </w:t>
      </w:r>
      <w:bookmarkStart w:id="1" w:name="_Int_dGXUiKBG"/>
      <w:r w:rsidRPr="0163011B">
        <w:rPr>
          <w:rFonts w:ascii="Calibri" w:hAnsi="Calibri" w:cs="Calibri"/>
        </w:rPr>
        <w:t>as long as</w:t>
      </w:r>
      <w:bookmarkEnd w:id="1"/>
      <w:r w:rsidRPr="0163011B">
        <w:rPr>
          <w:rFonts w:ascii="Calibri" w:hAnsi="Calibri" w:cs="Calibri"/>
        </w:rPr>
        <w:t xml:space="preserve"> the organisation and the vacancy is approved in line with all other requirements outlined in the </w:t>
      </w:r>
      <w:hyperlink r:id="rId9">
        <w:r w:rsidRPr="7343E96B">
          <w:rPr>
            <w:rStyle w:val="Hyperlink"/>
            <w:rFonts w:ascii="Calibri" w:hAnsi="Calibri" w:cs="Calibri"/>
          </w:rPr>
          <w:t>vacancy handling policy</w:t>
        </w:r>
      </w:hyperlink>
      <w:r w:rsidRPr="0163011B">
        <w:rPr>
          <w:rFonts w:ascii="Calibri" w:hAnsi="Calibri" w:cs="Calibri"/>
        </w:rPr>
        <w:t xml:space="preserve">, the Student Skills and Employability team will: </w:t>
      </w:r>
    </w:p>
    <w:p w14:paraId="4C52AA3E" w14:textId="55247F85" w:rsidR="000E622A" w:rsidRPr="00B42B0F" w:rsidRDefault="000E622A" w:rsidP="000E62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2B0F">
        <w:rPr>
          <w:rFonts w:ascii="Calibri" w:hAnsi="Calibri" w:cs="Calibri"/>
        </w:rPr>
        <w:t>seek ways to showcase and champion organisations and vacancies that promote sustainability.</w:t>
      </w:r>
    </w:p>
    <w:p w14:paraId="1A59E744" w14:textId="149B2876" w:rsidR="000E622A" w:rsidRPr="00B42B0F" w:rsidRDefault="000E622A" w:rsidP="000E62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B42B0F">
        <w:rPr>
          <w:rFonts w:ascii="Calibri" w:hAnsi="Calibri" w:cs="Calibri"/>
        </w:rPr>
        <w:t>support students and graduates to make values-driven career decisions.</w:t>
      </w:r>
    </w:p>
    <w:p w14:paraId="537A3E86" w14:textId="77777777" w:rsidR="00DF2D03" w:rsidRPr="00B42B0F" w:rsidRDefault="00DF2D03" w:rsidP="00DF2D03">
      <w:pPr>
        <w:pStyle w:val="ListParagraph"/>
        <w:rPr>
          <w:rFonts w:ascii="Calibri" w:hAnsi="Calibri" w:cs="Calibri"/>
        </w:rPr>
      </w:pPr>
    </w:p>
    <w:p w14:paraId="3FE10A70" w14:textId="647F8362" w:rsidR="000E622A" w:rsidRPr="00983697" w:rsidRDefault="00DF2D03" w:rsidP="000E622A">
      <w:pPr>
        <w:rPr>
          <w:rFonts w:ascii="FS Maja" w:hAnsi="FS Maja" w:cs="Calibri"/>
          <w:sz w:val="24"/>
          <w:szCs w:val="24"/>
          <w:u w:val="single"/>
        </w:rPr>
      </w:pPr>
      <w:r w:rsidRPr="00983697">
        <w:rPr>
          <w:rFonts w:ascii="FS Maja" w:hAnsi="FS Maja" w:cs="Calibri"/>
          <w:sz w:val="24"/>
          <w:szCs w:val="24"/>
          <w:u w:val="single"/>
        </w:rPr>
        <w:t>Employer Events and Workshops</w:t>
      </w:r>
    </w:p>
    <w:p w14:paraId="19504969" w14:textId="5013ED28" w:rsidR="00DF2D03" w:rsidRPr="00B42B0F" w:rsidRDefault="00983697" w:rsidP="000E622A">
      <w:pPr>
        <w:rPr>
          <w:rFonts w:ascii="Calibri" w:hAnsi="Calibri" w:cs="Calibri"/>
        </w:rPr>
      </w:pPr>
      <w:r w:rsidRPr="00B42B0F">
        <w:rPr>
          <w:rFonts w:ascii="Calibri" w:hAnsi="Calibri" w:cs="Calibri"/>
        </w:rPr>
        <w:t>Tops tips and things to consider when attending our events:</w:t>
      </w:r>
    </w:p>
    <w:p w14:paraId="75F7A6AD" w14:textId="36B99C7E" w:rsidR="00983697" w:rsidRPr="00B42B0F" w:rsidRDefault="00983697" w:rsidP="0096750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42B0F">
        <w:rPr>
          <w:rFonts w:ascii="Calibri" w:hAnsi="Calibri" w:cs="Calibri"/>
        </w:rPr>
        <w:t>More sustainable ways of travelling to events</w:t>
      </w:r>
      <w:r w:rsidR="00967506" w:rsidRPr="00B42B0F">
        <w:rPr>
          <w:rFonts w:ascii="Calibri" w:hAnsi="Calibri" w:cs="Calibri"/>
        </w:rPr>
        <w:t xml:space="preserve">/workshops – car sharing, </w:t>
      </w:r>
      <w:r w:rsidRPr="00B42B0F">
        <w:rPr>
          <w:rFonts w:ascii="Calibri" w:hAnsi="Calibri" w:cs="Calibri"/>
        </w:rPr>
        <w:t xml:space="preserve">public transport, walking or cycling significantly reduces your </w:t>
      </w:r>
      <w:r w:rsidR="00967506" w:rsidRPr="00B42B0F">
        <w:rPr>
          <w:rFonts w:ascii="Calibri" w:hAnsi="Calibri" w:cs="Calibri"/>
        </w:rPr>
        <w:t>organisations</w:t>
      </w:r>
      <w:r w:rsidRPr="00B42B0F">
        <w:rPr>
          <w:rFonts w:ascii="Calibri" w:hAnsi="Calibri" w:cs="Calibri"/>
        </w:rPr>
        <w:t xml:space="preserve"> carbon footprint</w:t>
      </w:r>
      <w:r w:rsidR="00967506" w:rsidRPr="00B42B0F">
        <w:rPr>
          <w:rFonts w:ascii="Calibri" w:hAnsi="Calibri" w:cs="Calibri"/>
        </w:rPr>
        <w:t>.</w:t>
      </w:r>
      <w:r w:rsidRPr="00B42B0F">
        <w:rPr>
          <w:rFonts w:ascii="Calibri" w:hAnsi="Calibri" w:cs="Calibri"/>
        </w:rPr>
        <w:t xml:space="preserve"> </w:t>
      </w:r>
    </w:p>
    <w:p w14:paraId="5AFFB787" w14:textId="578B4B7C" w:rsidR="00967506" w:rsidRPr="00B42B0F" w:rsidRDefault="00967506" w:rsidP="0096750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42B0F">
        <w:rPr>
          <w:rFonts w:ascii="Calibri" w:hAnsi="Calibri" w:cs="Calibri"/>
        </w:rPr>
        <w:t>Reduce or e</w:t>
      </w:r>
      <w:r w:rsidR="00983697" w:rsidRPr="00B42B0F">
        <w:rPr>
          <w:rFonts w:ascii="Calibri" w:hAnsi="Calibri" w:cs="Calibri"/>
        </w:rPr>
        <w:t>liminat</w:t>
      </w:r>
      <w:r w:rsidRPr="00B42B0F">
        <w:rPr>
          <w:rFonts w:ascii="Calibri" w:hAnsi="Calibri" w:cs="Calibri"/>
        </w:rPr>
        <w:t>e</w:t>
      </w:r>
      <w:r w:rsidR="00983697" w:rsidRPr="00B42B0F">
        <w:rPr>
          <w:rFonts w:ascii="Calibri" w:hAnsi="Calibri" w:cs="Calibri"/>
        </w:rPr>
        <w:t xml:space="preserve"> paper from your marketing materials </w:t>
      </w:r>
      <w:r w:rsidRPr="00B42B0F">
        <w:rPr>
          <w:rFonts w:ascii="Calibri" w:hAnsi="Calibri" w:cs="Calibri"/>
        </w:rPr>
        <w:t xml:space="preserve">– </w:t>
      </w:r>
      <w:r w:rsidR="00983697" w:rsidRPr="00B42B0F">
        <w:rPr>
          <w:rFonts w:ascii="Calibri" w:hAnsi="Calibri" w:cs="Calibri"/>
        </w:rPr>
        <w:t>sourcing</w:t>
      </w:r>
      <w:r w:rsidRPr="00B42B0F">
        <w:rPr>
          <w:rFonts w:ascii="Calibri" w:hAnsi="Calibri" w:cs="Calibri"/>
        </w:rPr>
        <w:t xml:space="preserve"> </w:t>
      </w:r>
      <w:r w:rsidR="00983697" w:rsidRPr="00B42B0F">
        <w:rPr>
          <w:rFonts w:ascii="Calibri" w:hAnsi="Calibri" w:cs="Calibri"/>
        </w:rPr>
        <w:t>more eco-friendly supplier</w:t>
      </w:r>
      <w:r w:rsidRPr="00B42B0F">
        <w:rPr>
          <w:rFonts w:ascii="Calibri" w:hAnsi="Calibri" w:cs="Calibri"/>
        </w:rPr>
        <w:t>s</w:t>
      </w:r>
      <w:r w:rsidR="00983697" w:rsidRPr="00B42B0F">
        <w:rPr>
          <w:rFonts w:ascii="Calibri" w:hAnsi="Calibri" w:cs="Calibri"/>
        </w:rPr>
        <w:t xml:space="preserve"> </w:t>
      </w:r>
      <w:r w:rsidRPr="00B42B0F">
        <w:rPr>
          <w:rFonts w:ascii="Calibri" w:hAnsi="Calibri" w:cs="Calibri"/>
        </w:rPr>
        <w:t xml:space="preserve">or using QR codes to direct students </w:t>
      </w:r>
      <w:r w:rsidR="00983697" w:rsidRPr="00B42B0F">
        <w:rPr>
          <w:rFonts w:ascii="Calibri" w:hAnsi="Calibri" w:cs="Calibri"/>
        </w:rPr>
        <w:t xml:space="preserve">to your </w:t>
      </w:r>
      <w:r w:rsidRPr="00B42B0F">
        <w:rPr>
          <w:rFonts w:ascii="Calibri" w:hAnsi="Calibri" w:cs="Calibri"/>
        </w:rPr>
        <w:t>organisation’s web/</w:t>
      </w:r>
      <w:r w:rsidR="00983697" w:rsidRPr="00B42B0F">
        <w:rPr>
          <w:rFonts w:ascii="Calibri" w:hAnsi="Calibri" w:cs="Calibri"/>
        </w:rPr>
        <w:t>career</w:t>
      </w:r>
      <w:r w:rsidRPr="00B42B0F">
        <w:rPr>
          <w:rFonts w:ascii="Calibri" w:hAnsi="Calibri" w:cs="Calibri"/>
        </w:rPr>
        <w:t xml:space="preserve">s </w:t>
      </w:r>
      <w:r w:rsidR="00983697" w:rsidRPr="00B42B0F">
        <w:rPr>
          <w:rFonts w:ascii="Calibri" w:hAnsi="Calibri" w:cs="Calibri"/>
        </w:rPr>
        <w:t>page</w:t>
      </w:r>
      <w:r w:rsidRPr="00B42B0F">
        <w:rPr>
          <w:rFonts w:ascii="Calibri" w:hAnsi="Calibri" w:cs="Calibri"/>
        </w:rPr>
        <w:t>.</w:t>
      </w:r>
    </w:p>
    <w:p w14:paraId="7F04ABFC" w14:textId="77777777" w:rsidR="00B42B0F" w:rsidRPr="00B42B0F" w:rsidRDefault="00967506" w:rsidP="00B42B0F">
      <w:pPr>
        <w:pStyle w:val="ListParagraph"/>
        <w:numPr>
          <w:ilvl w:val="0"/>
          <w:numId w:val="4"/>
        </w:numPr>
        <w:rPr>
          <w:rFonts w:cstheme="minorHAnsi"/>
        </w:rPr>
      </w:pPr>
      <w:r w:rsidRPr="00B42B0F">
        <w:rPr>
          <w:rFonts w:cstheme="minorHAnsi"/>
        </w:rPr>
        <w:t>Reduce the amount of promotional merchandise purchased for events. Phase out merchandise made from textiles and favour products manufactured from recycled rather than virgin materials</w:t>
      </w:r>
      <w:r w:rsidR="00B42B0F" w:rsidRPr="00B42B0F">
        <w:rPr>
          <w:rFonts w:cstheme="minorHAnsi"/>
        </w:rPr>
        <w:t xml:space="preserve">. </w:t>
      </w:r>
    </w:p>
    <w:p w14:paraId="639C05E2" w14:textId="45E63A7A" w:rsidR="00983697" w:rsidRPr="00B42B0F" w:rsidRDefault="00B42B0F" w:rsidP="00B42B0F">
      <w:pPr>
        <w:pStyle w:val="ListParagraph"/>
        <w:numPr>
          <w:ilvl w:val="0"/>
          <w:numId w:val="4"/>
        </w:numPr>
        <w:rPr>
          <w:rFonts w:cstheme="minorHAnsi"/>
        </w:rPr>
      </w:pPr>
      <w:r w:rsidRPr="00B42B0F">
        <w:rPr>
          <w:rFonts w:ascii="Calibri" w:hAnsi="Calibri" w:cs="Calibri"/>
        </w:rPr>
        <w:t>R</w:t>
      </w:r>
      <w:r w:rsidR="00983697" w:rsidRPr="00B42B0F">
        <w:rPr>
          <w:rFonts w:ascii="Calibri" w:hAnsi="Calibri" w:cs="Calibri"/>
        </w:rPr>
        <w:t>ecent data shows that around 42% of students/graduates are not influenced by free merchandise and 67% (Cybil Research) have said it’s not needed as they already have enough. This will not only save you money but also increase your brand awareness of sustainability impact.</w:t>
      </w:r>
    </w:p>
    <w:p w14:paraId="43E4449B" w14:textId="0BD3D218" w:rsidR="00983697" w:rsidRDefault="00967506" w:rsidP="0098369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42B0F">
        <w:rPr>
          <w:rFonts w:ascii="Calibri" w:hAnsi="Calibri" w:cs="Calibri"/>
        </w:rPr>
        <w:t>P</w:t>
      </w:r>
      <w:r w:rsidR="00983697" w:rsidRPr="00B42B0F">
        <w:rPr>
          <w:rFonts w:ascii="Calibri" w:hAnsi="Calibri" w:cs="Calibri"/>
        </w:rPr>
        <w:t xml:space="preserve">romote your Mission, </w:t>
      </w:r>
      <w:r w:rsidR="00B42B0F" w:rsidRPr="00B42B0F">
        <w:rPr>
          <w:rFonts w:ascii="Calibri" w:hAnsi="Calibri" w:cs="Calibri"/>
        </w:rPr>
        <w:t>Vision,</w:t>
      </w:r>
      <w:r w:rsidR="00983697" w:rsidRPr="00B42B0F">
        <w:rPr>
          <w:rFonts w:ascii="Calibri" w:hAnsi="Calibri" w:cs="Calibri"/>
        </w:rPr>
        <w:t xml:space="preserve"> and Values as well as sustainable company benefits at events</w:t>
      </w:r>
      <w:r w:rsidRPr="00B42B0F">
        <w:rPr>
          <w:rFonts w:ascii="Calibri" w:hAnsi="Calibri" w:cs="Calibri"/>
        </w:rPr>
        <w:t>.</w:t>
      </w:r>
    </w:p>
    <w:p w14:paraId="46A4AF2B" w14:textId="77777777" w:rsidR="00B42B0F" w:rsidRPr="00B42B0F" w:rsidRDefault="00B42B0F" w:rsidP="00B42B0F">
      <w:pPr>
        <w:pStyle w:val="ListParagraph"/>
        <w:rPr>
          <w:rFonts w:ascii="Calibri" w:hAnsi="Calibri" w:cs="Calibri"/>
        </w:rPr>
      </w:pPr>
    </w:p>
    <w:p w14:paraId="779A8FC6" w14:textId="50B769B5" w:rsidR="00DF2D03" w:rsidRPr="00B42B0F" w:rsidRDefault="00983697" w:rsidP="00DF2D03">
      <w:pPr>
        <w:rPr>
          <w:rFonts w:cstheme="minorHAnsi"/>
        </w:rPr>
      </w:pPr>
      <w:r w:rsidRPr="00B42B0F">
        <w:t xml:space="preserve">Further information and guidance- </w:t>
      </w:r>
      <w:hyperlink r:id="rId10" w:history="1">
        <w:r w:rsidRPr="00B42B0F">
          <w:rPr>
            <w:rStyle w:val="Hyperlink"/>
          </w:rPr>
          <w:t>Resources | Sustainable Recruitment Alliance (sralliance.co.uk)</w:t>
        </w:r>
      </w:hyperlink>
    </w:p>
    <w:sectPr w:rsidR="00DF2D03" w:rsidRPr="00B42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GXUiKBG" int2:invalidationBookmarkName="" int2:hashCode="aJEbnAIbafiZ8P" int2:id="WmzaUAch">
      <int2:state int2:value="Rejected" int2:type="AugLoop_Text_Critique"/>
    </int2:bookmark>
    <int2:bookmark int2:bookmarkName="_Int_y6Fy5xbz" int2:invalidationBookmarkName="" int2:hashCode="Q3Sq7iR/sjfObJ" int2:id="u2nZ7eG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56D9"/>
    <w:multiLevelType w:val="hybridMultilevel"/>
    <w:tmpl w:val="F916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74A4F"/>
    <w:multiLevelType w:val="hybridMultilevel"/>
    <w:tmpl w:val="DDE0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E5500"/>
    <w:multiLevelType w:val="hybridMultilevel"/>
    <w:tmpl w:val="6D40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51595"/>
    <w:multiLevelType w:val="hybridMultilevel"/>
    <w:tmpl w:val="47C48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48215">
    <w:abstractNumId w:val="2"/>
  </w:num>
  <w:num w:numId="2" w16cid:durableId="956957867">
    <w:abstractNumId w:val="0"/>
  </w:num>
  <w:num w:numId="3" w16cid:durableId="1730491074">
    <w:abstractNumId w:val="3"/>
  </w:num>
  <w:num w:numId="4" w16cid:durableId="157813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2A"/>
    <w:rsid w:val="00062346"/>
    <w:rsid w:val="000E622A"/>
    <w:rsid w:val="00300EF0"/>
    <w:rsid w:val="005D6183"/>
    <w:rsid w:val="00967506"/>
    <w:rsid w:val="00983697"/>
    <w:rsid w:val="00B42B0F"/>
    <w:rsid w:val="00DF2D03"/>
    <w:rsid w:val="0163011B"/>
    <w:rsid w:val="0DD95FE8"/>
    <w:rsid w:val="0DFAC6CC"/>
    <w:rsid w:val="265EE488"/>
    <w:rsid w:val="3316422E"/>
    <w:rsid w:val="6C01FAD7"/>
    <w:rsid w:val="6D9DCB38"/>
    <w:rsid w:val="7343E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A680"/>
  <w15:chartTrackingRefBased/>
  <w15:docId w15:val="{010BCC7A-DCA7-4FF0-ACD5-97AAA45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D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alliance.co.uk/" TargetMode="Externa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ralliance.co.uk/resourc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iew.officeapps.live.com/op/view.aspx?src=https%3A%2F%2Fwww.stir.ac.uk%2Fmedia%2Fstirling%2Fservices%2Finternal%2Fcareers-and-employability%2Fcareers%2Fdocuments%2FVacancy-Handling-Policy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df2c5c-8882-4160-aef1-aecd0682951f" xsi:nil="true"/>
    <lcf76f155ced4ddcb4097134ff3c332f xmlns="faccf685-4813-4bdd-bb9a-da98503b24be">
      <Terms xmlns="http://schemas.microsoft.com/office/infopath/2007/PartnerControls"/>
    </lcf76f155ced4ddcb4097134ff3c332f>
    <SharedWithUsers xmlns="08df2c5c-8882-4160-aef1-aecd0682951f">
      <UserInfo>
        <DisplayName>Laura McCairn</DisplayName>
        <AccountId>53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863E6B4BDD644B6B15AF0BB1AC8D6" ma:contentTypeVersion="12" ma:contentTypeDescription="Create a new document." ma:contentTypeScope="" ma:versionID="feb95f04e3e4b11e68d8a42b30b14941">
  <xsd:schema xmlns:xsd="http://www.w3.org/2001/XMLSchema" xmlns:xs="http://www.w3.org/2001/XMLSchema" xmlns:p="http://schemas.microsoft.com/office/2006/metadata/properties" xmlns:ns2="faccf685-4813-4bdd-bb9a-da98503b24be" xmlns:ns3="08df2c5c-8882-4160-aef1-aecd0682951f" targetNamespace="http://schemas.microsoft.com/office/2006/metadata/properties" ma:root="true" ma:fieldsID="7c5ab0d7d15f5f17fd4f7267b09b464d" ns2:_="" ns3:_="">
    <xsd:import namespace="faccf685-4813-4bdd-bb9a-da98503b24be"/>
    <xsd:import namespace="08df2c5c-8882-4160-aef1-aecd06829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cf685-4813-4bdd-bb9a-da98503b2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f2c5c-8882-4160-aef1-aecd06829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ce681f-feb2-481d-b2b0-d390673b5d3b}" ma:internalName="TaxCatchAll" ma:showField="CatchAllData" ma:web="08df2c5c-8882-4160-aef1-aecd06829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4695A-4298-470C-AB1C-B4CFA0059693}">
  <ds:schemaRefs>
    <ds:schemaRef ds:uri="http://purl.org/dc/elements/1.1/"/>
    <ds:schemaRef ds:uri="http://schemas.microsoft.com/office/2006/documentManagement/types"/>
    <ds:schemaRef ds:uri="http://purl.org/dc/dcmitype/"/>
    <ds:schemaRef ds:uri="faccf685-4813-4bdd-bb9a-da98503b24be"/>
    <ds:schemaRef ds:uri="http://schemas.microsoft.com/office/infopath/2007/PartnerControls"/>
    <ds:schemaRef ds:uri="08df2c5c-8882-4160-aef1-aecd0682951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692F7F-A222-42DD-B317-8FD7C4F63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7DFDD-DB4E-40D0-9136-307D7A4B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cf685-4813-4bdd-bb9a-da98503b24be"/>
    <ds:schemaRef ds:uri="08df2c5c-8882-4160-aef1-aecd0682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Cumming</dc:creator>
  <cp:keywords/>
  <dc:description/>
  <cp:lastModifiedBy>Anne Cumming</cp:lastModifiedBy>
  <cp:revision>2</cp:revision>
  <dcterms:created xsi:type="dcterms:W3CDTF">2024-03-07T09:43:00Z</dcterms:created>
  <dcterms:modified xsi:type="dcterms:W3CDTF">2024-03-07T09:43:00Z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0x010100977863E6B4BDD644B6B15AF0BB1AC8D6</vt:lpwstr>
  </property>
  <property fmtid="{D5CDD505-2E9C-101B-9397-08002B2CF9AE}" pid="3" name="MediaServiceImageTags">
    <vt:lpwstr/>
  </property>
</Properties>
</file>